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61" w:rsidRDefault="009F2261" w:rsidP="009F226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9F2261" w:rsidRPr="00D70C38" w:rsidRDefault="009F2261" w:rsidP="009F2261">
      <w:pPr>
        <w:pStyle w:val="1"/>
        <w:keepNext w:val="0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  <w:r w:rsidRPr="00D70C38">
        <w:rPr>
          <w:rFonts w:ascii="Times New Roman" w:hAnsi="Times New Roman"/>
          <w:noProof w:val="0"/>
          <w:sz w:val="28"/>
          <w:szCs w:val="28"/>
        </w:rPr>
        <w:t xml:space="preserve">Порядок денний та регламент роботи пленарного засідання </w:t>
      </w:r>
    </w:p>
    <w:p w:rsidR="009F2261" w:rsidRPr="00D70C38" w:rsidRDefault="009F2261" w:rsidP="009F2261">
      <w:pPr>
        <w:pStyle w:val="1"/>
        <w:keepNext w:val="0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>20</w:t>
      </w:r>
      <w:r w:rsidRPr="00D70C38">
        <w:rPr>
          <w:rFonts w:ascii="Times New Roman" w:hAnsi="Times New Roman"/>
          <w:noProof w:val="0"/>
          <w:sz w:val="28"/>
          <w:szCs w:val="28"/>
        </w:rPr>
        <w:t xml:space="preserve">-ї </w:t>
      </w:r>
      <w:r w:rsidR="00FC44EF">
        <w:rPr>
          <w:rFonts w:ascii="Times New Roman" w:hAnsi="Times New Roman"/>
          <w:noProof w:val="0"/>
          <w:sz w:val="28"/>
          <w:szCs w:val="28"/>
        </w:rPr>
        <w:t xml:space="preserve">позачергової </w:t>
      </w:r>
      <w:r w:rsidRPr="00D70C38">
        <w:rPr>
          <w:rFonts w:ascii="Times New Roman" w:hAnsi="Times New Roman"/>
          <w:noProof w:val="0"/>
          <w:sz w:val="28"/>
          <w:szCs w:val="28"/>
        </w:rPr>
        <w:t>сесії обласної ради VІІІ скликання</w:t>
      </w:r>
    </w:p>
    <w:p w:rsidR="009F2261" w:rsidRDefault="009F2261" w:rsidP="009F2261">
      <w:pPr>
        <w:tabs>
          <w:tab w:val="left" w:pos="9180"/>
        </w:tabs>
        <w:rPr>
          <w:sz w:val="16"/>
          <w:szCs w:val="16"/>
        </w:rPr>
      </w:pPr>
    </w:p>
    <w:p w:rsidR="009F2261" w:rsidRDefault="00FC44EF" w:rsidP="009F2261">
      <w:pPr>
        <w:pStyle w:val="1"/>
        <w:keepNext w:val="0"/>
        <w:tabs>
          <w:tab w:val="left" w:pos="878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49132A">
        <w:rPr>
          <w:rFonts w:ascii="Times New Roman" w:hAnsi="Times New Roman"/>
          <w:b w:val="0"/>
          <w:sz w:val="28"/>
          <w:szCs w:val="28"/>
        </w:rPr>
        <w:t>1</w:t>
      </w:r>
      <w:r w:rsidR="009F2261">
        <w:rPr>
          <w:rFonts w:ascii="Times New Roman" w:hAnsi="Times New Roman"/>
          <w:b w:val="0"/>
          <w:sz w:val="28"/>
          <w:szCs w:val="28"/>
        </w:rPr>
        <w:t xml:space="preserve"> </w:t>
      </w:r>
      <w:r w:rsidR="0049132A">
        <w:rPr>
          <w:rFonts w:ascii="Times New Roman" w:hAnsi="Times New Roman"/>
          <w:b w:val="0"/>
          <w:sz w:val="28"/>
          <w:szCs w:val="28"/>
        </w:rPr>
        <w:t>вересня</w:t>
      </w:r>
      <w:r w:rsidR="009F2261">
        <w:rPr>
          <w:rFonts w:ascii="Times New Roman" w:hAnsi="Times New Roman"/>
          <w:b w:val="0"/>
          <w:sz w:val="28"/>
          <w:szCs w:val="28"/>
        </w:rPr>
        <w:t xml:space="preserve"> 2025 року</w:t>
      </w:r>
      <w:r w:rsidR="009F2261">
        <w:rPr>
          <w:rFonts w:ascii="Times New Roman" w:hAnsi="Times New Roman"/>
          <w:b w:val="0"/>
          <w:sz w:val="28"/>
          <w:szCs w:val="28"/>
        </w:rPr>
        <w:tab/>
      </w:r>
      <w:r w:rsidR="002E5642">
        <w:rPr>
          <w:rFonts w:ascii="Times New Roman" w:hAnsi="Times New Roman"/>
          <w:b w:val="0"/>
          <w:sz w:val="28"/>
          <w:szCs w:val="28"/>
        </w:rPr>
        <w:t>11.00</w:t>
      </w:r>
    </w:p>
    <w:p w:rsidR="009F2261" w:rsidRPr="00215D4E" w:rsidRDefault="009F2261" w:rsidP="009F2261">
      <w:pPr>
        <w:pStyle w:val="a3"/>
        <w:ind w:left="0" w:firstLine="709"/>
        <w:jc w:val="both"/>
        <w:rPr>
          <w:i/>
          <w:sz w:val="16"/>
          <w:szCs w:val="16"/>
        </w:rPr>
      </w:pPr>
    </w:p>
    <w:p w:rsidR="0049132A" w:rsidRPr="008A620A" w:rsidRDefault="0049132A" w:rsidP="008A620A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8A620A">
        <w:rPr>
          <w:sz w:val="28"/>
          <w:szCs w:val="28"/>
        </w:rPr>
        <w:t xml:space="preserve">Про створення комунального </w:t>
      </w:r>
      <w:r w:rsidR="00E30188">
        <w:rPr>
          <w:sz w:val="28"/>
          <w:szCs w:val="28"/>
        </w:rPr>
        <w:t>закладу</w:t>
      </w:r>
      <w:r w:rsidRPr="008A620A">
        <w:rPr>
          <w:sz w:val="28"/>
          <w:szCs w:val="28"/>
        </w:rPr>
        <w:t xml:space="preserve"> «Чернівецький обласний центр підготовки громадян до національного спротиву»</w:t>
      </w:r>
      <w:r w:rsidRPr="008A620A">
        <w:rPr>
          <w:bCs/>
          <w:sz w:val="28"/>
          <w:szCs w:val="28"/>
          <w:lang w:eastAsia="uk-UA"/>
        </w:rPr>
        <w:t>.</w:t>
      </w:r>
    </w:p>
    <w:p w:rsidR="0049132A" w:rsidRPr="00FC44EF" w:rsidRDefault="0049132A" w:rsidP="008A620A">
      <w:pPr>
        <w:pStyle w:val="a3"/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Доповідач: </w:t>
      </w:r>
      <w:proofErr w:type="spellStart"/>
      <w:r w:rsidR="00215D4E">
        <w:rPr>
          <w:b/>
          <w:i/>
          <w:sz w:val="26"/>
          <w:szCs w:val="26"/>
        </w:rPr>
        <w:t>Федик</w:t>
      </w:r>
      <w:proofErr w:type="spellEnd"/>
      <w:r w:rsidR="00215D4E">
        <w:rPr>
          <w:b/>
          <w:i/>
          <w:sz w:val="26"/>
          <w:szCs w:val="26"/>
        </w:rPr>
        <w:t xml:space="preserve"> Михайло Васильович</w:t>
      </w:r>
      <w:r w:rsidR="00215D4E" w:rsidRPr="00CE6FC9">
        <w:rPr>
          <w:b/>
          <w:i/>
          <w:sz w:val="26"/>
          <w:szCs w:val="26"/>
        </w:rPr>
        <w:t xml:space="preserve"> –</w:t>
      </w:r>
      <w:r w:rsidR="00215D4E">
        <w:rPr>
          <w:b/>
          <w:i/>
          <w:sz w:val="26"/>
          <w:szCs w:val="26"/>
        </w:rPr>
        <w:t xml:space="preserve"> </w:t>
      </w:r>
      <w:r w:rsidR="00215D4E" w:rsidRPr="00CE6FC9">
        <w:rPr>
          <w:i/>
          <w:sz w:val="26"/>
          <w:szCs w:val="26"/>
        </w:rPr>
        <w:t xml:space="preserve">директор Департаменту </w:t>
      </w:r>
      <w:r w:rsidR="00215D4E">
        <w:rPr>
          <w:i/>
          <w:sz w:val="26"/>
          <w:szCs w:val="26"/>
        </w:rPr>
        <w:t>оборонної роботи</w:t>
      </w:r>
      <w:r w:rsidR="00215D4E" w:rsidRPr="00CE6FC9">
        <w:rPr>
          <w:i/>
          <w:sz w:val="26"/>
          <w:szCs w:val="26"/>
        </w:rPr>
        <w:t xml:space="preserve"> обласної державної адміністрації (обласної військової адміністрації)</w:t>
      </w:r>
      <w:r w:rsidRPr="00FC44EF">
        <w:rPr>
          <w:i/>
          <w:sz w:val="26"/>
          <w:szCs w:val="26"/>
        </w:rPr>
        <w:t>.</w:t>
      </w:r>
    </w:p>
    <w:p w:rsidR="0049132A" w:rsidRDefault="0049132A" w:rsidP="008A620A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32"/>
          <w:szCs w:val="32"/>
        </w:rPr>
      </w:pPr>
      <w:r>
        <w:rPr>
          <w:b/>
          <w:i/>
          <w:sz w:val="26"/>
          <w:szCs w:val="26"/>
        </w:rPr>
        <w:t>Співдоповідач:</w:t>
      </w:r>
      <w:r w:rsidRPr="00616291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Лесюк</w:t>
      </w:r>
      <w:proofErr w:type="spellEnd"/>
      <w:r>
        <w:rPr>
          <w:b/>
          <w:i/>
          <w:sz w:val="26"/>
          <w:szCs w:val="26"/>
        </w:rPr>
        <w:t xml:space="preserve"> Юрій Миколайович</w:t>
      </w:r>
      <w:r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49132A" w:rsidRPr="008A620A" w:rsidRDefault="0049132A" w:rsidP="008A620A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8A620A">
        <w:rPr>
          <w:sz w:val="28"/>
          <w:szCs w:val="28"/>
        </w:rPr>
        <w:t>Про внесення змін до Стратегії розвитку Чернівецької області на період до 2027 року.</w:t>
      </w:r>
    </w:p>
    <w:p w:rsidR="0049132A" w:rsidRPr="00CE6FC9" w:rsidRDefault="0049132A" w:rsidP="008A620A">
      <w:pPr>
        <w:pStyle w:val="a3"/>
        <w:tabs>
          <w:tab w:val="left" w:pos="993"/>
          <w:tab w:val="left" w:pos="1134"/>
        </w:tabs>
        <w:ind w:left="0" w:firstLine="709"/>
        <w:jc w:val="both"/>
        <w:rPr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Доповідач: Дунаєвський Валентин Борисович – </w:t>
      </w:r>
      <w:r w:rsidRPr="00CE6FC9">
        <w:rPr>
          <w:i/>
          <w:sz w:val="26"/>
          <w:szCs w:val="26"/>
        </w:rPr>
        <w:t>директор Департаменту регіонального розвитку обласної державної адміністрації (обласної військової адміністрації).</w:t>
      </w:r>
    </w:p>
    <w:p w:rsidR="0049132A" w:rsidRPr="00CE6FC9" w:rsidRDefault="0049132A" w:rsidP="008A620A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  <w:i/>
          <w:sz w:val="26"/>
          <w:szCs w:val="26"/>
        </w:rPr>
      </w:pPr>
      <w:r w:rsidRPr="00CE6FC9">
        <w:rPr>
          <w:b/>
          <w:i/>
          <w:sz w:val="26"/>
          <w:szCs w:val="26"/>
        </w:rPr>
        <w:t xml:space="preserve">Співдоповідачі: Шевчук Іван Васильович – </w:t>
      </w:r>
      <w:r w:rsidRPr="00CE6FC9">
        <w:rPr>
          <w:i/>
          <w:sz w:val="26"/>
          <w:szCs w:val="26"/>
        </w:rPr>
        <w:t>голова постійної комісії обласної ради з питань бюджету;</w:t>
      </w:r>
    </w:p>
    <w:p w:rsidR="0049132A" w:rsidRDefault="0049132A" w:rsidP="008A620A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CE6FC9">
        <w:rPr>
          <w:b/>
          <w:i/>
          <w:sz w:val="26"/>
          <w:szCs w:val="26"/>
        </w:rPr>
        <w:t>Філіпова</w:t>
      </w:r>
      <w:proofErr w:type="spellEnd"/>
      <w:r w:rsidRPr="00CE6FC9">
        <w:rPr>
          <w:b/>
          <w:i/>
          <w:sz w:val="26"/>
          <w:szCs w:val="26"/>
        </w:rPr>
        <w:t xml:space="preserve"> Оксана Олександрівна - </w:t>
      </w:r>
      <w:r w:rsidRPr="00CE6FC9">
        <w:rPr>
          <w:i/>
          <w:sz w:val="26"/>
          <w:szCs w:val="26"/>
        </w:rPr>
        <w:t>заступник голови постійної комісії обласної ради з питань інвестицій, проектів регіонального розвитку та транскордонного співробітництва.</w:t>
      </w:r>
    </w:p>
    <w:p w:rsidR="0049132A" w:rsidRPr="008A620A" w:rsidRDefault="0049132A" w:rsidP="008A620A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8A620A">
        <w:rPr>
          <w:sz w:val="28"/>
          <w:szCs w:val="28"/>
        </w:rPr>
        <w:t>Про розгляд звернення Служби безпеки України щодо передачі у державну власність об’єктів нерухомого майна.</w:t>
      </w:r>
    </w:p>
    <w:p w:rsidR="008A620A" w:rsidRPr="008A620A" w:rsidRDefault="008A620A" w:rsidP="008A620A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32"/>
          <w:szCs w:val="32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49132A" w:rsidRPr="008A620A" w:rsidRDefault="0049132A" w:rsidP="008A620A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8A620A">
        <w:rPr>
          <w:sz w:val="28"/>
          <w:szCs w:val="28"/>
        </w:rPr>
        <w:t xml:space="preserve">Про передачу в оренду </w:t>
      </w:r>
      <w:r w:rsidRPr="007A10F9">
        <w:rPr>
          <w:color w:val="FFFFFF" w:themeColor="background1"/>
          <w:sz w:val="20"/>
          <w:szCs w:val="20"/>
        </w:rPr>
        <w:t>Управлінню Служби безпеки України в Чернівецькій області</w:t>
      </w:r>
      <w:r w:rsidRPr="008A620A">
        <w:rPr>
          <w:sz w:val="28"/>
          <w:szCs w:val="28"/>
        </w:rPr>
        <w:t xml:space="preserve"> нерухомого майна за адресами: вул.</w:t>
      </w:r>
      <w:r w:rsidR="007A10F9">
        <w:rPr>
          <w:sz w:val="28"/>
          <w:szCs w:val="28"/>
        </w:rPr>
        <w:t xml:space="preserve"> </w:t>
      </w:r>
      <w:r w:rsidRPr="008A620A">
        <w:rPr>
          <w:sz w:val="28"/>
          <w:szCs w:val="28"/>
        </w:rPr>
        <w:t xml:space="preserve">Артемія </w:t>
      </w:r>
      <w:proofErr w:type="spellStart"/>
      <w:r w:rsidRPr="008A620A">
        <w:rPr>
          <w:sz w:val="28"/>
          <w:szCs w:val="28"/>
        </w:rPr>
        <w:t>Присяжнюка</w:t>
      </w:r>
      <w:proofErr w:type="spellEnd"/>
      <w:r w:rsidRPr="008A620A">
        <w:rPr>
          <w:sz w:val="28"/>
          <w:szCs w:val="28"/>
        </w:rPr>
        <w:t xml:space="preserve">, 4, Артемія </w:t>
      </w:r>
      <w:proofErr w:type="spellStart"/>
      <w:r w:rsidRPr="008A620A">
        <w:rPr>
          <w:sz w:val="28"/>
          <w:szCs w:val="28"/>
        </w:rPr>
        <w:t>Присяжнюка</w:t>
      </w:r>
      <w:proofErr w:type="spellEnd"/>
      <w:r w:rsidRPr="008A620A">
        <w:rPr>
          <w:sz w:val="28"/>
          <w:szCs w:val="28"/>
        </w:rPr>
        <w:t xml:space="preserve">, 6, у </w:t>
      </w:r>
      <w:proofErr w:type="spellStart"/>
      <w:r w:rsidRPr="008A620A">
        <w:rPr>
          <w:sz w:val="28"/>
          <w:szCs w:val="28"/>
        </w:rPr>
        <w:t>м.Чернівці</w:t>
      </w:r>
      <w:proofErr w:type="spellEnd"/>
      <w:r w:rsidRPr="008A620A">
        <w:rPr>
          <w:sz w:val="28"/>
          <w:szCs w:val="28"/>
        </w:rPr>
        <w:t>.</w:t>
      </w:r>
    </w:p>
    <w:p w:rsidR="008A620A" w:rsidRDefault="008A620A" w:rsidP="008A620A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8A620A" w:rsidRPr="008A620A" w:rsidRDefault="008A620A" w:rsidP="008A620A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8A620A">
        <w:rPr>
          <w:sz w:val="28"/>
          <w:szCs w:val="28"/>
        </w:rPr>
        <w:t xml:space="preserve">Про передачу в оренду Головному управлінню Національної поліції в Чернівецькій області нерухомого майна за адресою: вул. </w:t>
      </w:r>
      <w:proofErr w:type="spellStart"/>
      <w:r w:rsidRPr="008A620A">
        <w:rPr>
          <w:sz w:val="28"/>
          <w:szCs w:val="28"/>
        </w:rPr>
        <w:t>Мангаймська</w:t>
      </w:r>
      <w:proofErr w:type="spellEnd"/>
      <w:r w:rsidRPr="008A620A">
        <w:rPr>
          <w:sz w:val="28"/>
          <w:szCs w:val="28"/>
        </w:rPr>
        <w:t xml:space="preserve">, 19 </w:t>
      </w:r>
      <w:r w:rsidR="007A10F9">
        <w:rPr>
          <w:sz w:val="28"/>
          <w:szCs w:val="28"/>
        </w:rPr>
        <w:br/>
      </w:r>
      <w:r w:rsidRPr="008A620A">
        <w:rPr>
          <w:sz w:val="28"/>
          <w:szCs w:val="28"/>
        </w:rPr>
        <w:t xml:space="preserve">у </w:t>
      </w:r>
      <w:proofErr w:type="spellStart"/>
      <w:r w:rsidRPr="008A620A">
        <w:rPr>
          <w:sz w:val="28"/>
          <w:szCs w:val="28"/>
        </w:rPr>
        <w:t>м.Чернівці</w:t>
      </w:r>
      <w:proofErr w:type="spellEnd"/>
      <w:r w:rsidRPr="008A620A">
        <w:rPr>
          <w:sz w:val="28"/>
          <w:szCs w:val="28"/>
        </w:rPr>
        <w:t>.</w:t>
      </w:r>
    </w:p>
    <w:p w:rsidR="008A620A" w:rsidRDefault="008A620A" w:rsidP="008A620A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CE6FC9">
        <w:rPr>
          <w:b/>
          <w:i/>
          <w:sz w:val="26"/>
          <w:szCs w:val="26"/>
        </w:rPr>
        <w:t xml:space="preserve">Доповідач: </w:t>
      </w:r>
      <w:proofErr w:type="spellStart"/>
      <w:r w:rsidRPr="00CE6FC9">
        <w:rPr>
          <w:b/>
          <w:i/>
          <w:sz w:val="26"/>
          <w:szCs w:val="26"/>
        </w:rPr>
        <w:t>Лесюк</w:t>
      </w:r>
      <w:proofErr w:type="spellEnd"/>
      <w:r w:rsidRPr="00CE6FC9">
        <w:rPr>
          <w:b/>
          <w:i/>
          <w:sz w:val="26"/>
          <w:szCs w:val="26"/>
        </w:rPr>
        <w:t xml:space="preserve"> Юрій Миколайович</w:t>
      </w:r>
      <w:r w:rsidRPr="00CE6FC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FC44EF" w:rsidRPr="00215D4E" w:rsidRDefault="00FC44EF" w:rsidP="008A620A">
      <w:pPr>
        <w:pStyle w:val="a3"/>
        <w:tabs>
          <w:tab w:val="left" w:pos="1080"/>
        </w:tabs>
        <w:ind w:left="0" w:firstLine="709"/>
        <w:jc w:val="both"/>
        <w:rPr>
          <w:sz w:val="16"/>
          <w:szCs w:val="16"/>
        </w:rPr>
      </w:pPr>
    </w:p>
    <w:p w:rsidR="009F2261" w:rsidRPr="008A620A" w:rsidRDefault="009F2261" w:rsidP="008A620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A620A">
        <w:rPr>
          <w:rFonts w:ascii="Times New Roman" w:hAnsi="Times New Roman" w:cs="Times New Roman"/>
          <w:sz w:val="24"/>
          <w:szCs w:val="24"/>
        </w:rPr>
        <w:t xml:space="preserve">Тривалість часу, передбачена Регламентом </w:t>
      </w:r>
      <w:r w:rsidRPr="008A620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A620A">
        <w:rPr>
          <w:rFonts w:ascii="Times New Roman" w:hAnsi="Times New Roman" w:cs="Times New Roman"/>
          <w:sz w:val="24"/>
          <w:szCs w:val="24"/>
        </w:rPr>
        <w:t>ІІІ скликання:</w:t>
      </w:r>
    </w:p>
    <w:p w:rsidR="009F2261" w:rsidRPr="008A620A" w:rsidRDefault="009F2261" w:rsidP="008A620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A620A">
        <w:rPr>
          <w:rFonts w:ascii="Times New Roman" w:hAnsi="Times New Roman" w:cs="Times New Roman"/>
          <w:sz w:val="24"/>
          <w:szCs w:val="24"/>
        </w:rPr>
        <w:t>для доповідей - до 20 хвилин;</w:t>
      </w:r>
      <w:r w:rsidRPr="008A620A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</w:p>
    <w:p w:rsidR="009F2261" w:rsidRPr="008A620A" w:rsidRDefault="009F2261" w:rsidP="008A620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A620A">
        <w:rPr>
          <w:rFonts w:ascii="Times New Roman" w:hAnsi="Times New Roman" w:cs="Times New Roman"/>
          <w:sz w:val="24"/>
          <w:szCs w:val="24"/>
        </w:rPr>
        <w:t>для співдоповідей - до 10 хвилин;</w:t>
      </w:r>
    </w:p>
    <w:p w:rsidR="009F2261" w:rsidRPr="008A620A" w:rsidRDefault="009F2261" w:rsidP="008A620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A620A">
        <w:rPr>
          <w:rFonts w:ascii="Times New Roman" w:hAnsi="Times New Roman" w:cs="Times New Roman"/>
          <w:sz w:val="24"/>
          <w:szCs w:val="24"/>
        </w:rPr>
        <w:t>для виступів в обговоренні - до 5 хвилин;</w:t>
      </w:r>
    </w:p>
    <w:p w:rsidR="009F2261" w:rsidRPr="008A620A" w:rsidRDefault="009F2261" w:rsidP="008A620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20A">
        <w:rPr>
          <w:rFonts w:ascii="Times New Roman" w:hAnsi="Times New Roman" w:cs="Times New Roman"/>
          <w:sz w:val="24"/>
          <w:szCs w:val="24"/>
        </w:rPr>
        <w:t>для реплік, в т.ч. з мотивів голосування - до 2 хвилин.</w:t>
      </w:r>
    </w:p>
    <w:p w:rsidR="009F2261" w:rsidRPr="00215D4E" w:rsidRDefault="009F2261" w:rsidP="008A620A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F2261" w:rsidRPr="008A620A" w:rsidRDefault="009F2261" w:rsidP="008A620A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20A">
        <w:rPr>
          <w:rFonts w:ascii="Times New Roman" w:hAnsi="Times New Roman" w:cs="Times New Roman"/>
          <w:sz w:val="24"/>
          <w:szCs w:val="24"/>
        </w:rPr>
        <w:t>Перерва через кожні дві години роботи – 15 хвилин.</w:t>
      </w:r>
    </w:p>
    <w:p w:rsidR="009F2261" w:rsidRPr="008A620A" w:rsidRDefault="009F2261" w:rsidP="008A620A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20A">
        <w:rPr>
          <w:rFonts w:ascii="Times New Roman" w:hAnsi="Times New Roman" w:cs="Times New Roman"/>
          <w:sz w:val="24"/>
          <w:szCs w:val="24"/>
        </w:rPr>
        <w:t>Обідня перерва – 30 хвилин.</w:t>
      </w:r>
    </w:p>
    <w:p w:rsidR="009F2261" w:rsidRPr="008A620A" w:rsidRDefault="009F2261" w:rsidP="008A620A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20A">
        <w:rPr>
          <w:rFonts w:ascii="Times New Roman" w:hAnsi="Times New Roman" w:cs="Times New Roman"/>
          <w:sz w:val="24"/>
          <w:szCs w:val="24"/>
        </w:rPr>
        <w:t>Роботу завершити до 18.00.</w:t>
      </w:r>
    </w:p>
    <w:p w:rsidR="008A620A" w:rsidRDefault="008A620A" w:rsidP="008A620A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5306" w:rsidRPr="008A620A" w:rsidRDefault="009F2261" w:rsidP="008A620A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Керуючий справами обласної ради</w:t>
      </w:r>
      <w:r>
        <w:rPr>
          <w:rFonts w:ascii="Times New Roman" w:hAnsi="Times New Roman" w:cs="Times New Roman"/>
          <w:b/>
          <w:sz w:val="27"/>
          <w:szCs w:val="27"/>
        </w:rPr>
        <w:tab/>
        <w:t>Микола БОРЕЦЬ</w:t>
      </w:r>
    </w:p>
    <w:sectPr w:rsidR="00D15306" w:rsidRPr="008A620A" w:rsidSect="007A10F9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05B"/>
    <w:multiLevelType w:val="hybridMultilevel"/>
    <w:tmpl w:val="0914ADB2"/>
    <w:lvl w:ilvl="0" w:tplc="65DE7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A357B8"/>
    <w:multiLevelType w:val="hybridMultilevel"/>
    <w:tmpl w:val="AE0446C8"/>
    <w:lvl w:ilvl="0" w:tplc="81307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9F2261"/>
    <w:rsid w:val="000C7FDA"/>
    <w:rsid w:val="00172BE7"/>
    <w:rsid w:val="00215D4E"/>
    <w:rsid w:val="00223BF7"/>
    <w:rsid w:val="00296D26"/>
    <w:rsid w:val="002E3E94"/>
    <w:rsid w:val="002E5642"/>
    <w:rsid w:val="0049132A"/>
    <w:rsid w:val="0054505B"/>
    <w:rsid w:val="007A10F9"/>
    <w:rsid w:val="007A2167"/>
    <w:rsid w:val="00850DB1"/>
    <w:rsid w:val="008A620A"/>
    <w:rsid w:val="009F2261"/>
    <w:rsid w:val="00C23D4A"/>
    <w:rsid w:val="00D11416"/>
    <w:rsid w:val="00D15306"/>
    <w:rsid w:val="00E30188"/>
    <w:rsid w:val="00EE4667"/>
    <w:rsid w:val="00FC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61"/>
  </w:style>
  <w:style w:type="paragraph" w:styleId="1">
    <w:name w:val="heading 1"/>
    <w:basedOn w:val="a"/>
    <w:next w:val="a"/>
    <w:link w:val="10"/>
    <w:qFormat/>
    <w:rsid w:val="009F2261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noProof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261"/>
    <w:rPr>
      <w:rFonts w:ascii="Arial" w:eastAsia="Calibri" w:hAnsi="Arial" w:cs="Times New Roman"/>
      <w:b/>
      <w:noProof/>
      <w:kern w:val="28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22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2025-09-09T07:36:00Z</cp:lastPrinted>
  <dcterms:created xsi:type="dcterms:W3CDTF">2025-06-10T13:20:00Z</dcterms:created>
  <dcterms:modified xsi:type="dcterms:W3CDTF">2025-09-09T07:41:00Z</dcterms:modified>
</cp:coreProperties>
</file>