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F96" w:rsidRPr="004E12AE" w:rsidRDefault="00D41F96" w:rsidP="00D41F96">
      <w:pPr>
        <w:ind w:left="5670"/>
        <w:rPr>
          <w:sz w:val="28"/>
          <w:szCs w:val="28"/>
        </w:rPr>
      </w:pPr>
      <w:r w:rsidRPr="004E12AE">
        <w:rPr>
          <w:sz w:val="28"/>
          <w:szCs w:val="28"/>
        </w:rPr>
        <w:t xml:space="preserve">Додаток </w:t>
      </w:r>
    </w:p>
    <w:p w:rsidR="00D41F96" w:rsidRPr="004E12AE" w:rsidRDefault="00D41F96" w:rsidP="00D41F96">
      <w:pPr>
        <w:ind w:left="5670"/>
        <w:rPr>
          <w:sz w:val="28"/>
          <w:szCs w:val="28"/>
        </w:rPr>
      </w:pPr>
      <w:r w:rsidRPr="004E12AE">
        <w:rPr>
          <w:sz w:val="28"/>
          <w:szCs w:val="28"/>
        </w:rPr>
        <w:t xml:space="preserve">до рішення </w:t>
      </w:r>
      <w:r w:rsidR="00571B94">
        <w:rPr>
          <w:sz w:val="28"/>
          <w:szCs w:val="28"/>
        </w:rPr>
        <w:t>7</w:t>
      </w:r>
      <w:r>
        <w:rPr>
          <w:sz w:val="28"/>
          <w:szCs w:val="28"/>
        </w:rPr>
        <w:t>-</w:t>
      </w:r>
      <w:r w:rsidR="00571B94">
        <w:rPr>
          <w:sz w:val="28"/>
          <w:szCs w:val="28"/>
        </w:rPr>
        <w:t xml:space="preserve">ї </w:t>
      </w:r>
      <w:r w:rsidRPr="004E12AE">
        <w:rPr>
          <w:sz w:val="28"/>
          <w:szCs w:val="28"/>
        </w:rPr>
        <w:t xml:space="preserve">сесії </w:t>
      </w:r>
    </w:p>
    <w:p w:rsidR="00D41F96" w:rsidRPr="004E12AE" w:rsidRDefault="00D41F96" w:rsidP="00D41F96">
      <w:pPr>
        <w:ind w:left="5670"/>
        <w:rPr>
          <w:sz w:val="28"/>
          <w:szCs w:val="28"/>
        </w:rPr>
      </w:pPr>
      <w:r w:rsidRPr="004E12AE">
        <w:rPr>
          <w:sz w:val="28"/>
          <w:szCs w:val="28"/>
        </w:rPr>
        <w:t>обласної ради V</w:t>
      </w:r>
      <w:r>
        <w:rPr>
          <w:sz w:val="28"/>
          <w:szCs w:val="28"/>
        </w:rPr>
        <w:t>ІІ</w:t>
      </w:r>
      <w:r w:rsidRPr="004E12AE">
        <w:rPr>
          <w:sz w:val="28"/>
          <w:szCs w:val="28"/>
        </w:rPr>
        <w:t xml:space="preserve"> скликання </w:t>
      </w:r>
    </w:p>
    <w:p w:rsidR="00D41F96" w:rsidRPr="004E12AE" w:rsidRDefault="00D41F96" w:rsidP="00D41F96">
      <w:pPr>
        <w:ind w:left="5670"/>
        <w:rPr>
          <w:sz w:val="28"/>
          <w:szCs w:val="28"/>
        </w:rPr>
      </w:pPr>
      <w:r>
        <w:rPr>
          <w:sz w:val="28"/>
          <w:szCs w:val="28"/>
        </w:rPr>
        <w:t xml:space="preserve">від </w:t>
      </w:r>
      <w:r w:rsidR="00571B94">
        <w:rPr>
          <w:sz w:val="28"/>
          <w:szCs w:val="28"/>
        </w:rPr>
        <w:t>21 вересня</w:t>
      </w:r>
      <w:r>
        <w:rPr>
          <w:sz w:val="28"/>
          <w:szCs w:val="28"/>
        </w:rPr>
        <w:t xml:space="preserve"> 2016</w:t>
      </w:r>
      <w:r w:rsidRPr="004E12AE">
        <w:rPr>
          <w:sz w:val="28"/>
          <w:szCs w:val="28"/>
        </w:rPr>
        <w:t xml:space="preserve"> року</w:t>
      </w:r>
    </w:p>
    <w:p w:rsidR="00D41F96" w:rsidRPr="004E12AE" w:rsidRDefault="00D41F96" w:rsidP="00D41F96">
      <w:pPr>
        <w:ind w:left="5670"/>
        <w:rPr>
          <w:sz w:val="28"/>
          <w:szCs w:val="28"/>
        </w:rPr>
      </w:pPr>
      <w:r w:rsidRPr="004E12AE">
        <w:rPr>
          <w:sz w:val="28"/>
          <w:szCs w:val="28"/>
        </w:rPr>
        <w:t xml:space="preserve">№ </w:t>
      </w:r>
      <w:r w:rsidR="00571B94">
        <w:rPr>
          <w:sz w:val="28"/>
          <w:szCs w:val="28"/>
        </w:rPr>
        <w:t>203-7/16</w:t>
      </w:r>
    </w:p>
    <w:p w:rsidR="00D41F96" w:rsidRDefault="00D41F96" w:rsidP="00D41F96">
      <w:pPr>
        <w:jc w:val="center"/>
        <w:rPr>
          <w:sz w:val="28"/>
          <w:szCs w:val="28"/>
        </w:rPr>
      </w:pPr>
    </w:p>
    <w:p w:rsidR="00D41F96" w:rsidRDefault="00D41F96" w:rsidP="00D41F96">
      <w:pPr>
        <w:jc w:val="center"/>
        <w:rPr>
          <w:sz w:val="28"/>
          <w:szCs w:val="28"/>
        </w:rPr>
      </w:pPr>
    </w:p>
    <w:p w:rsidR="00D41F96" w:rsidRPr="00F7218C" w:rsidRDefault="00D41F96" w:rsidP="00D41F96">
      <w:pPr>
        <w:jc w:val="center"/>
        <w:rPr>
          <w:b/>
          <w:sz w:val="28"/>
          <w:szCs w:val="28"/>
        </w:rPr>
      </w:pPr>
      <w:r w:rsidRPr="00F7218C">
        <w:rPr>
          <w:b/>
          <w:sz w:val="28"/>
          <w:szCs w:val="28"/>
        </w:rPr>
        <w:t xml:space="preserve">Інформація </w:t>
      </w:r>
    </w:p>
    <w:p w:rsidR="00D41F96" w:rsidRPr="00F7218C" w:rsidRDefault="00D41F96" w:rsidP="00D41F96">
      <w:pPr>
        <w:jc w:val="center"/>
        <w:rPr>
          <w:b/>
          <w:sz w:val="28"/>
          <w:szCs w:val="28"/>
        </w:rPr>
      </w:pPr>
      <w:r w:rsidRPr="00F7218C">
        <w:rPr>
          <w:b/>
          <w:sz w:val="28"/>
          <w:szCs w:val="28"/>
        </w:rPr>
        <w:t xml:space="preserve">щодо реагування на депутатські запити, </w:t>
      </w:r>
    </w:p>
    <w:p w:rsidR="00D41F96" w:rsidRPr="00F7218C" w:rsidRDefault="00D41F96" w:rsidP="00D41F96">
      <w:pPr>
        <w:jc w:val="center"/>
        <w:rPr>
          <w:b/>
          <w:sz w:val="28"/>
          <w:szCs w:val="28"/>
        </w:rPr>
      </w:pPr>
      <w:r w:rsidRPr="00F7218C">
        <w:rPr>
          <w:b/>
          <w:sz w:val="28"/>
          <w:szCs w:val="28"/>
        </w:rPr>
        <w:t>що були внесені на попередніх сесіях обласної ради</w:t>
      </w:r>
    </w:p>
    <w:p w:rsidR="00D41F96" w:rsidRPr="00B84F44" w:rsidRDefault="00D41F96" w:rsidP="00D41F96">
      <w:pPr>
        <w:rPr>
          <w:sz w:val="28"/>
          <w:szCs w:val="28"/>
        </w:rPr>
      </w:pPr>
    </w:p>
    <w:p w:rsidR="008B2A34" w:rsidRDefault="008B2A34" w:rsidP="00D41F96">
      <w:pPr>
        <w:pStyle w:val="a3"/>
        <w:numPr>
          <w:ilvl w:val="0"/>
          <w:numId w:val="1"/>
        </w:numPr>
        <w:tabs>
          <w:tab w:val="left" w:pos="1134"/>
        </w:tabs>
        <w:ind w:left="0" w:firstLine="851"/>
        <w:jc w:val="both"/>
        <w:rPr>
          <w:sz w:val="28"/>
          <w:szCs w:val="28"/>
        </w:rPr>
      </w:pPr>
      <w:r w:rsidRPr="00FF6DE3">
        <w:rPr>
          <w:sz w:val="28"/>
          <w:szCs w:val="28"/>
        </w:rPr>
        <w:t>Запит депутат</w:t>
      </w:r>
      <w:r>
        <w:rPr>
          <w:sz w:val="28"/>
          <w:szCs w:val="28"/>
        </w:rPr>
        <w:t>а</w:t>
      </w:r>
      <w:r w:rsidRPr="00FF6DE3">
        <w:rPr>
          <w:sz w:val="28"/>
          <w:szCs w:val="28"/>
        </w:rPr>
        <w:t xml:space="preserve"> обласної ради </w:t>
      </w:r>
      <w:r>
        <w:rPr>
          <w:b/>
          <w:sz w:val="28"/>
          <w:szCs w:val="28"/>
        </w:rPr>
        <w:t xml:space="preserve">Балти В.В. </w:t>
      </w:r>
      <w:r w:rsidRPr="00FF6DE3">
        <w:rPr>
          <w:sz w:val="28"/>
          <w:szCs w:val="28"/>
        </w:rPr>
        <w:t xml:space="preserve">(рішення </w:t>
      </w:r>
      <w:r>
        <w:rPr>
          <w:sz w:val="28"/>
          <w:szCs w:val="28"/>
        </w:rPr>
        <w:t>6</w:t>
      </w:r>
      <w:r w:rsidRPr="00FF6DE3">
        <w:rPr>
          <w:sz w:val="28"/>
          <w:szCs w:val="28"/>
        </w:rPr>
        <w:t>-ї сесії обласної ради VІ</w:t>
      </w:r>
      <w:r>
        <w:rPr>
          <w:sz w:val="28"/>
          <w:szCs w:val="28"/>
        </w:rPr>
        <w:t>І</w:t>
      </w:r>
      <w:r w:rsidRPr="00FF6DE3">
        <w:rPr>
          <w:sz w:val="28"/>
          <w:szCs w:val="28"/>
        </w:rPr>
        <w:t xml:space="preserve"> скликання від </w:t>
      </w:r>
      <w:r>
        <w:rPr>
          <w:sz w:val="28"/>
          <w:szCs w:val="28"/>
        </w:rPr>
        <w:t>28.07.2016</w:t>
      </w:r>
      <w:r w:rsidRPr="00FF6DE3">
        <w:rPr>
          <w:sz w:val="28"/>
          <w:szCs w:val="28"/>
        </w:rPr>
        <w:t xml:space="preserve"> № </w:t>
      </w:r>
      <w:r>
        <w:rPr>
          <w:sz w:val="28"/>
          <w:szCs w:val="28"/>
        </w:rPr>
        <w:t>168-6/16</w:t>
      </w:r>
      <w:r w:rsidRPr="00FF6DE3">
        <w:rPr>
          <w:sz w:val="28"/>
          <w:szCs w:val="28"/>
        </w:rPr>
        <w:t>)</w:t>
      </w:r>
      <w:r>
        <w:rPr>
          <w:sz w:val="28"/>
          <w:szCs w:val="28"/>
        </w:rPr>
        <w:t xml:space="preserve"> щодо </w:t>
      </w:r>
      <w:r w:rsidR="00956DBE">
        <w:rPr>
          <w:sz w:val="28"/>
          <w:szCs w:val="28"/>
        </w:rPr>
        <w:t xml:space="preserve">ремонту дороги Т-26-10 сполучення Хотин-Мамалига та ділянки дороги КПП "Мамалига"-Подвірна-Несвоя-Балківці розглянуто. У відповіді </w:t>
      </w:r>
      <w:r w:rsidR="00975E99">
        <w:rPr>
          <w:sz w:val="28"/>
          <w:szCs w:val="28"/>
        </w:rPr>
        <w:t>зазначається, що в межах Новоселицького району автомобільна дорога загального користування державного значення Т-26-10/Н-03/-Хотин-Мамалига-КПП "Мамалига" має протяжність 9,4 км з чорним покриттям. У липні-серпні 2016 року Новоселицьким райавтодором ДП "Чернівецький облавтодор" виконано ямковий ремонт дорожнього покриття цієї дороги гарячою асфальтобетонною сумішшю в кількості 147 тонн, орієнтовною вартістю 338 тис.грн. В межах наявного фінансування з державного бюджету на ремонт та утримання доріг загального користування Службою автомобільних доріг у Чернівецькій області ремонт дорожнього покриття виконується за пріоритетністю напрямків: міжнародні, національні, регіональні, територіальні, місцеві дороги. Покращення стану автомобільної дороги місцевого значення О26121/Н-10/Подвірне-Несвоя-Балківці-/Хотин-Мамалига/ можливе за умови участі сільських рад або місцево</w:t>
      </w:r>
      <w:r w:rsidR="0050294C">
        <w:rPr>
          <w:sz w:val="28"/>
          <w:szCs w:val="28"/>
        </w:rPr>
        <w:t>ї</w:t>
      </w:r>
      <w:r w:rsidR="00975E99">
        <w:rPr>
          <w:sz w:val="28"/>
          <w:szCs w:val="28"/>
        </w:rPr>
        <w:t xml:space="preserve"> громади у співфінансуванні.</w:t>
      </w:r>
    </w:p>
    <w:p w:rsidR="001944E3" w:rsidRDefault="001944E3" w:rsidP="00D41F96">
      <w:pPr>
        <w:pStyle w:val="a3"/>
        <w:numPr>
          <w:ilvl w:val="0"/>
          <w:numId w:val="1"/>
        </w:numPr>
        <w:tabs>
          <w:tab w:val="left" w:pos="1134"/>
        </w:tabs>
        <w:ind w:left="0" w:firstLine="851"/>
        <w:jc w:val="both"/>
        <w:rPr>
          <w:sz w:val="28"/>
          <w:szCs w:val="28"/>
        </w:rPr>
      </w:pPr>
      <w:r w:rsidRPr="00FF6DE3">
        <w:rPr>
          <w:sz w:val="28"/>
          <w:szCs w:val="28"/>
        </w:rPr>
        <w:t>Запит депутат</w:t>
      </w:r>
      <w:r>
        <w:rPr>
          <w:sz w:val="28"/>
          <w:szCs w:val="28"/>
        </w:rPr>
        <w:t>а</w:t>
      </w:r>
      <w:r w:rsidRPr="00FF6DE3">
        <w:rPr>
          <w:sz w:val="28"/>
          <w:szCs w:val="28"/>
        </w:rPr>
        <w:t xml:space="preserve"> обласної ради </w:t>
      </w:r>
      <w:r>
        <w:rPr>
          <w:b/>
          <w:sz w:val="28"/>
          <w:szCs w:val="28"/>
        </w:rPr>
        <w:t xml:space="preserve">Годнюк Л.О. </w:t>
      </w:r>
      <w:r w:rsidRPr="00FF6DE3">
        <w:rPr>
          <w:sz w:val="28"/>
          <w:szCs w:val="28"/>
        </w:rPr>
        <w:t xml:space="preserve">(рішення </w:t>
      </w:r>
      <w:r>
        <w:rPr>
          <w:sz w:val="28"/>
          <w:szCs w:val="28"/>
        </w:rPr>
        <w:t>6</w:t>
      </w:r>
      <w:r w:rsidRPr="00FF6DE3">
        <w:rPr>
          <w:sz w:val="28"/>
          <w:szCs w:val="28"/>
        </w:rPr>
        <w:t>-ї сесії обласної ради VІ</w:t>
      </w:r>
      <w:r>
        <w:rPr>
          <w:sz w:val="28"/>
          <w:szCs w:val="28"/>
        </w:rPr>
        <w:t>І</w:t>
      </w:r>
      <w:r w:rsidRPr="00FF6DE3">
        <w:rPr>
          <w:sz w:val="28"/>
          <w:szCs w:val="28"/>
        </w:rPr>
        <w:t xml:space="preserve"> скликання від </w:t>
      </w:r>
      <w:r>
        <w:rPr>
          <w:sz w:val="28"/>
          <w:szCs w:val="28"/>
        </w:rPr>
        <w:t>28.07.2016</w:t>
      </w:r>
      <w:r w:rsidRPr="00FF6DE3">
        <w:rPr>
          <w:sz w:val="28"/>
          <w:szCs w:val="28"/>
        </w:rPr>
        <w:t xml:space="preserve"> № </w:t>
      </w:r>
      <w:r>
        <w:rPr>
          <w:sz w:val="28"/>
          <w:szCs w:val="28"/>
        </w:rPr>
        <w:t>176-6/16</w:t>
      </w:r>
      <w:r w:rsidRPr="00FF6DE3">
        <w:rPr>
          <w:sz w:val="28"/>
          <w:szCs w:val="28"/>
        </w:rPr>
        <w:t>)</w:t>
      </w:r>
      <w:r>
        <w:rPr>
          <w:sz w:val="28"/>
          <w:szCs w:val="28"/>
        </w:rPr>
        <w:t xml:space="preserve"> щодо відновлення руху автобуса за маршрутом Хотин-Атаки</w:t>
      </w:r>
      <w:r w:rsidR="003F3663">
        <w:rPr>
          <w:sz w:val="28"/>
          <w:szCs w:val="28"/>
        </w:rPr>
        <w:t>-Жванець розглянуто. У відповідях</w:t>
      </w:r>
      <w:r>
        <w:rPr>
          <w:sz w:val="28"/>
          <w:szCs w:val="28"/>
        </w:rPr>
        <w:t xml:space="preserve"> головного управління ДФС України в Чернівецькій області</w:t>
      </w:r>
      <w:r w:rsidR="003F3663">
        <w:rPr>
          <w:sz w:val="28"/>
          <w:szCs w:val="28"/>
        </w:rPr>
        <w:t xml:space="preserve"> та Головного управління Національної поліції в Чернівецькій області</w:t>
      </w:r>
      <w:r>
        <w:rPr>
          <w:sz w:val="28"/>
          <w:szCs w:val="28"/>
        </w:rPr>
        <w:t xml:space="preserve"> зазначається, що </w:t>
      </w:r>
      <w:r w:rsidR="003F3663">
        <w:rPr>
          <w:sz w:val="28"/>
          <w:szCs w:val="28"/>
        </w:rPr>
        <w:t>н</w:t>
      </w:r>
      <w:r w:rsidRPr="001944E3">
        <w:rPr>
          <w:sz w:val="28"/>
          <w:szCs w:val="28"/>
        </w:rPr>
        <w:t>а виконання розпорядження голови обласної державної адміністрації від 26.05.2010 року № 305-р «Про затвердження плану заходів контролю за роботою автоперевізників усіх форм власності», у травні поточного року працівниками Хотинського відділення Новоселицької ОДПІ спільно із працівниками управління Укртрансбезпеки в Чернівецькій області, сектору безпеки дорожнього руху Кельменецького відділу поліції Головного управління Національної поліції в Чернівецькій області (Хотинський район) та із залученням працівника управління економічного розвитку та інфраструктури райдержадміністрації проведено 3 перевірки з метою виявлення осіб, які незаконно здійснюють перевезення пасажирів на маршрутах загального користування на території району.</w:t>
      </w:r>
      <w:r>
        <w:rPr>
          <w:sz w:val="28"/>
          <w:szCs w:val="28"/>
        </w:rPr>
        <w:t xml:space="preserve"> </w:t>
      </w:r>
      <w:r w:rsidRPr="001944E3">
        <w:rPr>
          <w:sz w:val="28"/>
          <w:szCs w:val="28"/>
        </w:rPr>
        <w:t xml:space="preserve">В ході проведення перевірок, 19 травня 2016 року встановлено факт здійснення </w:t>
      </w:r>
      <w:r w:rsidRPr="001944E3">
        <w:rPr>
          <w:sz w:val="28"/>
          <w:szCs w:val="28"/>
        </w:rPr>
        <w:lastRenderedPageBreak/>
        <w:t>пасажирських перевезень з порушенням вимог чинного зако</w:t>
      </w:r>
      <w:r w:rsidR="00DF2688">
        <w:rPr>
          <w:sz w:val="28"/>
          <w:szCs w:val="28"/>
        </w:rPr>
        <w:t>нодавства. За результатами чого</w:t>
      </w:r>
      <w:r w:rsidRPr="001944E3">
        <w:rPr>
          <w:sz w:val="28"/>
          <w:szCs w:val="28"/>
        </w:rPr>
        <w:t xml:space="preserve"> складено протокол про адміністративне порушення, а саме порушен</w:t>
      </w:r>
      <w:r w:rsidR="00DF2688">
        <w:rPr>
          <w:sz w:val="28"/>
          <w:szCs w:val="28"/>
        </w:rPr>
        <w:t>ня</w:t>
      </w:r>
      <w:r w:rsidRPr="001944E3">
        <w:rPr>
          <w:sz w:val="28"/>
          <w:szCs w:val="28"/>
        </w:rPr>
        <w:t xml:space="preserve"> п.1 статті 164 Кодексу України Про адміністративні правопорушення (здійснення підприємницької діяльн</w:t>
      </w:r>
      <w:r>
        <w:rPr>
          <w:sz w:val="28"/>
          <w:szCs w:val="28"/>
        </w:rPr>
        <w:t>о</w:t>
      </w:r>
      <w:r w:rsidRPr="001944E3">
        <w:rPr>
          <w:sz w:val="28"/>
          <w:szCs w:val="28"/>
        </w:rPr>
        <w:t>сті без державної реєстрації) на громадянина Діденко Ю.О. Матеріали по даному факту порушення передано до Хотинського районного суду.</w:t>
      </w:r>
      <w:r>
        <w:rPr>
          <w:sz w:val="28"/>
          <w:szCs w:val="28"/>
        </w:rPr>
        <w:t xml:space="preserve"> </w:t>
      </w:r>
      <w:r w:rsidR="00DF2688">
        <w:rPr>
          <w:sz w:val="28"/>
          <w:szCs w:val="28"/>
        </w:rPr>
        <w:t xml:space="preserve">За </w:t>
      </w:r>
      <w:r w:rsidRPr="001944E3">
        <w:rPr>
          <w:sz w:val="28"/>
          <w:szCs w:val="28"/>
        </w:rPr>
        <w:t>даними Хотинської РДА, на даний час маршрут № 305 «Хотин -Атаки» не обслуговується. Дана ситуація виникла в зв'язку з тим, що в серпні 2015 року на розгляд районного конкурсного комітету з перевезення</w:t>
      </w:r>
      <w:r>
        <w:rPr>
          <w:sz w:val="28"/>
          <w:szCs w:val="28"/>
        </w:rPr>
        <w:t xml:space="preserve"> пасажирів автомобільним транспортом на приміських автобусних маршрутах загального користування, які не виходять за межі території району, а саме по </w:t>
      </w:r>
      <w:r w:rsidRPr="001944E3">
        <w:rPr>
          <w:sz w:val="28"/>
          <w:szCs w:val="28"/>
        </w:rPr>
        <w:t>маршруту № 305 «Хотин - Атаки» не було подано жодного документу від перевізників району.</w:t>
      </w:r>
      <w:r>
        <w:rPr>
          <w:sz w:val="28"/>
          <w:szCs w:val="28"/>
        </w:rPr>
        <w:t xml:space="preserve"> </w:t>
      </w:r>
      <w:r w:rsidRPr="001944E3">
        <w:rPr>
          <w:sz w:val="28"/>
          <w:szCs w:val="28"/>
        </w:rPr>
        <w:t xml:space="preserve">В першій декаді серпня цього року в районній газеті «Хотинські вісті» буде розміщено оголошення про конкурс на діючі приміські автобусні маршрути загального користування, які не виходять за межі території району, в тому числі по маршруту «Хотин - </w:t>
      </w:r>
      <w:r w:rsidR="003F3663">
        <w:rPr>
          <w:sz w:val="28"/>
          <w:szCs w:val="28"/>
        </w:rPr>
        <w:t>Атаки». Подані пропозиції</w:t>
      </w:r>
      <w:r w:rsidRPr="001944E3">
        <w:rPr>
          <w:sz w:val="28"/>
          <w:szCs w:val="28"/>
        </w:rPr>
        <w:t xml:space="preserve"> в</w:t>
      </w:r>
      <w:r w:rsidR="003F3663">
        <w:rPr>
          <w:sz w:val="28"/>
          <w:szCs w:val="28"/>
        </w:rPr>
        <w:t>ід бажаючих перевізників району</w:t>
      </w:r>
      <w:r w:rsidRPr="001944E3">
        <w:rPr>
          <w:sz w:val="28"/>
          <w:szCs w:val="28"/>
        </w:rPr>
        <w:t xml:space="preserve"> буде розглянуто конкурсним комітетом.</w:t>
      </w:r>
      <w:r w:rsidR="003F3663">
        <w:rPr>
          <w:sz w:val="28"/>
          <w:szCs w:val="28"/>
        </w:rPr>
        <w:t xml:space="preserve"> Порушене питання не входить до компетенції органів поліції, але їх представники за необхідності можуть прийняти участь у роботі конкурсного комітету.</w:t>
      </w:r>
    </w:p>
    <w:p w:rsidR="00B452ED" w:rsidRDefault="00B452ED" w:rsidP="00D41F96">
      <w:pPr>
        <w:pStyle w:val="a3"/>
        <w:numPr>
          <w:ilvl w:val="0"/>
          <w:numId w:val="1"/>
        </w:numPr>
        <w:tabs>
          <w:tab w:val="left" w:pos="1134"/>
        </w:tabs>
        <w:ind w:left="0" w:firstLine="851"/>
        <w:jc w:val="both"/>
        <w:rPr>
          <w:sz w:val="28"/>
          <w:szCs w:val="28"/>
        </w:rPr>
      </w:pPr>
      <w:r w:rsidRPr="00FF6DE3">
        <w:rPr>
          <w:sz w:val="28"/>
          <w:szCs w:val="28"/>
        </w:rPr>
        <w:t>Запит депутат</w:t>
      </w:r>
      <w:r>
        <w:rPr>
          <w:sz w:val="28"/>
          <w:szCs w:val="28"/>
        </w:rPr>
        <w:t>а</w:t>
      </w:r>
      <w:r w:rsidRPr="00FF6DE3">
        <w:rPr>
          <w:sz w:val="28"/>
          <w:szCs w:val="28"/>
        </w:rPr>
        <w:t xml:space="preserve"> обласної ради </w:t>
      </w:r>
      <w:r>
        <w:rPr>
          <w:b/>
          <w:sz w:val="28"/>
          <w:szCs w:val="28"/>
        </w:rPr>
        <w:t xml:space="preserve">Куліша В.І. </w:t>
      </w:r>
      <w:r w:rsidRPr="00FF6DE3">
        <w:rPr>
          <w:sz w:val="28"/>
          <w:szCs w:val="28"/>
        </w:rPr>
        <w:t xml:space="preserve">(рішення </w:t>
      </w:r>
      <w:r>
        <w:rPr>
          <w:sz w:val="28"/>
          <w:szCs w:val="28"/>
        </w:rPr>
        <w:t>6</w:t>
      </w:r>
      <w:r w:rsidRPr="00FF6DE3">
        <w:rPr>
          <w:sz w:val="28"/>
          <w:szCs w:val="28"/>
        </w:rPr>
        <w:t>-ї сесії обласної ради VІ</w:t>
      </w:r>
      <w:r>
        <w:rPr>
          <w:sz w:val="28"/>
          <w:szCs w:val="28"/>
        </w:rPr>
        <w:t>І</w:t>
      </w:r>
      <w:r w:rsidRPr="00FF6DE3">
        <w:rPr>
          <w:sz w:val="28"/>
          <w:szCs w:val="28"/>
        </w:rPr>
        <w:t xml:space="preserve"> скликання від </w:t>
      </w:r>
      <w:r>
        <w:rPr>
          <w:sz w:val="28"/>
          <w:szCs w:val="28"/>
        </w:rPr>
        <w:t>28.07.2016</w:t>
      </w:r>
      <w:r w:rsidRPr="00FF6DE3">
        <w:rPr>
          <w:sz w:val="28"/>
          <w:szCs w:val="28"/>
        </w:rPr>
        <w:t xml:space="preserve"> № </w:t>
      </w:r>
      <w:r>
        <w:rPr>
          <w:sz w:val="28"/>
          <w:szCs w:val="28"/>
        </w:rPr>
        <w:t>163-6/16</w:t>
      </w:r>
      <w:r w:rsidRPr="00FF6DE3">
        <w:rPr>
          <w:sz w:val="28"/>
          <w:szCs w:val="28"/>
        </w:rPr>
        <w:t>)</w:t>
      </w:r>
      <w:r>
        <w:rPr>
          <w:sz w:val="28"/>
          <w:szCs w:val="28"/>
        </w:rPr>
        <w:t xml:space="preserve"> щодо виділення коштів з обласного бюджету на лікування Малиш Наталії Віталіївни розглянуто. У відповіді обласної державної адміністрації зазначається, що </w:t>
      </w:r>
      <w:r w:rsidRPr="00B452ED">
        <w:rPr>
          <w:sz w:val="28"/>
          <w:szCs w:val="28"/>
        </w:rPr>
        <w:t>Малиш Наталія Віталіївна 22.01.2014 р.н., знаходиться на диспансерному обліку з приводу двобічної нейросенсорної глухоти. Для відновлення слуху потребує слухопротезування шляхом кохлеарної імплантації. Оперативне лікування проводиться в умовах Державної установи «Інститут отоларингології ім. проф. О.С.Коломійченка» Національної академії медичних наук України. До Інституту у черзі на слухопротезування знаходиться 15 дітей Чернівецької області.</w:t>
      </w:r>
      <w:r>
        <w:rPr>
          <w:sz w:val="28"/>
          <w:szCs w:val="28"/>
        </w:rPr>
        <w:t xml:space="preserve"> </w:t>
      </w:r>
      <w:r w:rsidRPr="00B452ED">
        <w:rPr>
          <w:sz w:val="28"/>
          <w:szCs w:val="28"/>
        </w:rPr>
        <w:t xml:space="preserve">Фінансування системи імплантаційного слухопротезування в Інституті проводиться Міністерством охорони здоров'я України через Національну </w:t>
      </w:r>
      <w:r>
        <w:rPr>
          <w:sz w:val="28"/>
          <w:szCs w:val="28"/>
        </w:rPr>
        <w:t xml:space="preserve">академію медичних наук України. </w:t>
      </w:r>
      <w:r w:rsidRPr="00B452ED">
        <w:rPr>
          <w:sz w:val="28"/>
          <w:szCs w:val="28"/>
        </w:rPr>
        <w:t>Обласною державною адміністрацією було направлено звернення до Прем'єр-міністра України В. Гройсмана (лист від 03.08.2016 №0136/6-1493) щодо сприяння у терміновому про</w:t>
      </w:r>
      <w:r w:rsidR="003D0477">
        <w:rPr>
          <w:sz w:val="28"/>
          <w:szCs w:val="28"/>
        </w:rPr>
        <w:t>в</w:t>
      </w:r>
      <w:r w:rsidRPr="00B452ED">
        <w:rPr>
          <w:sz w:val="28"/>
          <w:szCs w:val="28"/>
        </w:rPr>
        <w:t>еденні слухопротезування дитини за рахунок коштів Державного бюджету України. Однак, станом на 15.08.2016 питання залишається невирішеним.</w:t>
      </w:r>
      <w:r>
        <w:rPr>
          <w:sz w:val="28"/>
          <w:szCs w:val="28"/>
        </w:rPr>
        <w:t xml:space="preserve"> </w:t>
      </w:r>
      <w:r w:rsidRPr="00B452ED">
        <w:rPr>
          <w:sz w:val="28"/>
          <w:szCs w:val="28"/>
        </w:rPr>
        <w:t xml:space="preserve">Згідно підпункту 3.4 пункту 3 наказу Міністерства охорони здоров'я України та Міністерства фінансів України від 04.07.2002 №246/514 </w:t>
      </w:r>
      <w:r>
        <w:rPr>
          <w:sz w:val="28"/>
          <w:szCs w:val="28"/>
        </w:rPr>
        <w:t>"</w:t>
      </w:r>
      <w:r w:rsidRPr="00B452ED">
        <w:rPr>
          <w:sz w:val="28"/>
          <w:szCs w:val="28"/>
        </w:rPr>
        <w:t>Про затвердження Механізму міжбюджетних розрахунків за медичну допомогу, надану хворим міжобласними медичними спеціалізованими закладами, центрами", оплата лікування хворих за межами області проводиться за</w:t>
      </w:r>
      <w:r>
        <w:rPr>
          <w:sz w:val="28"/>
          <w:szCs w:val="28"/>
        </w:rPr>
        <w:t xml:space="preserve"> </w:t>
      </w:r>
      <w:r w:rsidRPr="00B452ED">
        <w:rPr>
          <w:sz w:val="28"/>
          <w:szCs w:val="28"/>
        </w:rPr>
        <w:t>рахунок коштів місцевих бюджетів, на території якої проживає хворий, що</w:t>
      </w:r>
      <w:r>
        <w:rPr>
          <w:sz w:val="28"/>
          <w:szCs w:val="28"/>
        </w:rPr>
        <w:t xml:space="preserve"> </w:t>
      </w:r>
      <w:r w:rsidRPr="00B452ED">
        <w:rPr>
          <w:sz w:val="28"/>
          <w:szCs w:val="28"/>
        </w:rPr>
        <w:t>направляється на лікування до міжобласних медичних закладів, центрів. Виділення коштів з обласного бюджету на лікування за межами області діючим законодавством не передбачено.</w:t>
      </w:r>
      <w:r>
        <w:rPr>
          <w:sz w:val="28"/>
          <w:szCs w:val="28"/>
        </w:rPr>
        <w:t xml:space="preserve"> Крім того</w:t>
      </w:r>
      <w:r w:rsidRPr="00B452ED">
        <w:rPr>
          <w:sz w:val="28"/>
          <w:szCs w:val="28"/>
        </w:rPr>
        <w:t xml:space="preserve">, за рахунок коштів Обласної комплексної програми соціальної підтримки малозабезпечених верств населення „Турбота" протягом </w:t>
      </w:r>
      <w:r w:rsidRPr="00B452ED">
        <w:rPr>
          <w:sz w:val="28"/>
          <w:szCs w:val="28"/>
        </w:rPr>
        <w:lastRenderedPageBreak/>
        <w:t>2016 року матері дитини Черемухіній Оксані Василівні двічі надавалась матеріальна допомога в загальній сумі 7,0 тис.грн., батькові дитини Малишу Віталію Святославовичу - в сумі 49,5 тис.грн.</w:t>
      </w:r>
      <w:r>
        <w:rPr>
          <w:sz w:val="28"/>
          <w:szCs w:val="28"/>
        </w:rPr>
        <w:t xml:space="preserve"> </w:t>
      </w:r>
      <w:r w:rsidRPr="00B452ED">
        <w:rPr>
          <w:sz w:val="28"/>
          <w:szCs w:val="28"/>
        </w:rPr>
        <w:t>Чернівецька міська рада своїм рішенням також виділила сім'ї дівчинки матеріальну допомогу в сумі 100,0 тис.грн.</w:t>
      </w:r>
      <w:r>
        <w:rPr>
          <w:sz w:val="28"/>
          <w:szCs w:val="28"/>
        </w:rPr>
        <w:t xml:space="preserve"> </w:t>
      </w:r>
      <w:r w:rsidRPr="00B452ED">
        <w:rPr>
          <w:sz w:val="28"/>
          <w:szCs w:val="28"/>
        </w:rPr>
        <w:t>Обласна державна адміністрація в черговий раз звернулася до Міністерства охорони здоров'я України з клопотанням щодо оперативного лікування дітей області в Інституті отоларингології ім. проф. О.С.Коломійченка НАМН України.</w:t>
      </w:r>
    </w:p>
    <w:p w:rsidR="00E318BF" w:rsidRDefault="00E318BF" w:rsidP="00D41F96">
      <w:pPr>
        <w:pStyle w:val="a3"/>
        <w:numPr>
          <w:ilvl w:val="0"/>
          <w:numId w:val="1"/>
        </w:numPr>
        <w:tabs>
          <w:tab w:val="left" w:pos="1134"/>
        </w:tabs>
        <w:ind w:left="0" w:firstLine="851"/>
        <w:jc w:val="both"/>
        <w:rPr>
          <w:sz w:val="28"/>
          <w:szCs w:val="28"/>
        </w:rPr>
      </w:pPr>
      <w:r w:rsidRPr="00FF6DE3">
        <w:rPr>
          <w:sz w:val="28"/>
          <w:szCs w:val="28"/>
        </w:rPr>
        <w:t>Запит депутат</w:t>
      </w:r>
      <w:r>
        <w:rPr>
          <w:sz w:val="28"/>
          <w:szCs w:val="28"/>
        </w:rPr>
        <w:t>а</w:t>
      </w:r>
      <w:r w:rsidRPr="00FF6DE3">
        <w:rPr>
          <w:sz w:val="28"/>
          <w:szCs w:val="28"/>
        </w:rPr>
        <w:t xml:space="preserve"> обласної ради </w:t>
      </w:r>
      <w:r>
        <w:rPr>
          <w:b/>
          <w:sz w:val="28"/>
          <w:szCs w:val="28"/>
        </w:rPr>
        <w:t>Любимського В.О.</w:t>
      </w:r>
      <w:r w:rsidRPr="00FF6DE3">
        <w:rPr>
          <w:sz w:val="28"/>
          <w:szCs w:val="28"/>
        </w:rPr>
        <w:t xml:space="preserve"> (рішення </w:t>
      </w:r>
      <w:r>
        <w:rPr>
          <w:sz w:val="28"/>
          <w:szCs w:val="28"/>
        </w:rPr>
        <w:t>5</w:t>
      </w:r>
      <w:r w:rsidRPr="00FF6DE3">
        <w:rPr>
          <w:sz w:val="28"/>
          <w:szCs w:val="28"/>
        </w:rPr>
        <w:t>-ї сесії обласної ради VІ</w:t>
      </w:r>
      <w:r>
        <w:rPr>
          <w:sz w:val="28"/>
          <w:szCs w:val="28"/>
        </w:rPr>
        <w:t>І</w:t>
      </w:r>
      <w:r w:rsidRPr="00FF6DE3">
        <w:rPr>
          <w:sz w:val="28"/>
          <w:szCs w:val="28"/>
        </w:rPr>
        <w:t xml:space="preserve"> скликання від </w:t>
      </w:r>
      <w:r>
        <w:rPr>
          <w:sz w:val="28"/>
          <w:szCs w:val="28"/>
        </w:rPr>
        <w:t>28.04.2016</w:t>
      </w:r>
      <w:r w:rsidRPr="00FF6DE3">
        <w:rPr>
          <w:sz w:val="28"/>
          <w:szCs w:val="28"/>
        </w:rPr>
        <w:t xml:space="preserve"> № </w:t>
      </w:r>
      <w:r>
        <w:rPr>
          <w:sz w:val="28"/>
          <w:szCs w:val="28"/>
        </w:rPr>
        <w:t>111-5/16</w:t>
      </w:r>
      <w:r w:rsidRPr="00FF6DE3">
        <w:rPr>
          <w:sz w:val="28"/>
          <w:szCs w:val="28"/>
        </w:rPr>
        <w:t>)</w:t>
      </w:r>
      <w:r>
        <w:rPr>
          <w:sz w:val="28"/>
          <w:szCs w:val="28"/>
        </w:rPr>
        <w:t xml:space="preserve"> щодо розміщення побутових відходів в с.Чудей Сторожинецького району розглянуто. У відповіді </w:t>
      </w:r>
      <w:r w:rsidR="00B32C1A">
        <w:rPr>
          <w:sz w:val="28"/>
          <w:szCs w:val="28"/>
        </w:rPr>
        <w:t xml:space="preserve">обласної державної адміністрації зазначається, що </w:t>
      </w:r>
      <w:r w:rsidR="00E0778E">
        <w:rPr>
          <w:sz w:val="28"/>
          <w:szCs w:val="28"/>
        </w:rPr>
        <w:t>за інформацією квартирно-експлуатаційного відділу м.Чернівців західного територіального квартирно-експлуатаційного управління Міністерства оборони України військове містечко №1-Чудей (полігон) знаходиться в с.Чудей Сторожинецького району, земельна ділянка відведена рішенням Чернівецького ОВК від 28.11.1962 №36-1394, розпорядженням РМ УРСР 00237 від 29.12.1962№2201, Державний акт на право постійного землекористування від 1981 року серії "Б" №038626 та від 2006 року "ЯЯ" №350304, "ЯЯ" №350303. Земельна ділянка військового містечка №1-Чудей загальною площею 366,3981 га знаходиться у постійному користуванні Міністерства оборони України та знаходиться на обліку квартирно-експлуатаційного відділу м.Чернівців західного територіального квартирно-експлуатаційного управління Міністерства оборони України, а саме: 202,1 га знаходиться на бухгалтерському обліку квартирно-експлуатаційного відділу м.Чернівців західного територіального квартирно-експлуатаційного управління Міністерства оборони України та згідно з наказом начальника Чернівецького гарнізону закріплена за вищевказаним відділом; за Чернівецьким військовим лісництвом ДП "Івано-Франківськліспрокомбінат" закріплена земельна ділянка площею 164,2981 га. Оскільки земельна ділянка військового містечка є запасним полігоном Міністерства оборони України, виділення земельної ділянки для розміщення побітових відходів на полігоні є неможливим.</w:t>
      </w:r>
    </w:p>
    <w:p w:rsidR="00D41F96" w:rsidRDefault="00D41F96" w:rsidP="00D41F96">
      <w:pPr>
        <w:pStyle w:val="a3"/>
        <w:numPr>
          <w:ilvl w:val="0"/>
          <w:numId w:val="1"/>
        </w:numPr>
        <w:tabs>
          <w:tab w:val="left" w:pos="1134"/>
        </w:tabs>
        <w:ind w:left="0" w:firstLine="851"/>
        <w:jc w:val="both"/>
        <w:rPr>
          <w:sz w:val="28"/>
          <w:szCs w:val="28"/>
        </w:rPr>
      </w:pPr>
      <w:r w:rsidRPr="00FF6DE3">
        <w:rPr>
          <w:sz w:val="28"/>
          <w:szCs w:val="28"/>
        </w:rPr>
        <w:t>Запит депутат</w:t>
      </w:r>
      <w:r>
        <w:rPr>
          <w:sz w:val="28"/>
          <w:szCs w:val="28"/>
        </w:rPr>
        <w:t>а</w:t>
      </w:r>
      <w:r w:rsidRPr="00FF6DE3">
        <w:rPr>
          <w:sz w:val="28"/>
          <w:szCs w:val="28"/>
        </w:rPr>
        <w:t xml:space="preserve"> обласної ради </w:t>
      </w:r>
      <w:r>
        <w:rPr>
          <w:b/>
          <w:sz w:val="28"/>
          <w:szCs w:val="28"/>
        </w:rPr>
        <w:t>Маковея А.Д.</w:t>
      </w:r>
      <w:r w:rsidRPr="00FF6DE3">
        <w:rPr>
          <w:sz w:val="28"/>
          <w:szCs w:val="28"/>
        </w:rPr>
        <w:t xml:space="preserve"> (рішення </w:t>
      </w:r>
      <w:r>
        <w:rPr>
          <w:sz w:val="28"/>
          <w:szCs w:val="28"/>
        </w:rPr>
        <w:t>5</w:t>
      </w:r>
      <w:r w:rsidRPr="00FF6DE3">
        <w:rPr>
          <w:sz w:val="28"/>
          <w:szCs w:val="28"/>
        </w:rPr>
        <w:t>-ї сесії обласної ради VІ</w:t>
      </w:r>
      <w:r>
        <w:rPr>
          <w:sz w:val="28"/>
          <w:szCs w:val="28"/>
        </w:rPr>
        <w:t>І</w:t>
      </w:r>
      <w:r w:rsidRPr="00FF6DE3">
        <w:rPr>
          <w:sz w:val="28"/>
          <w:szCs w:val="28"/>
        </w:rPr>
        <w:t xml:space="preserve"> скликання від </w:t>
      </w:r>
      <w:r>
        <w:rPr>
          <w:sz w:val="28"/>
          <w:szCs w:val="28"/>
        </w:rPr>
        <w:t>28.04.2016</w:t>
      </w:r>
      <w:r w:rsidRPr="00FF6DE3">
        <w:rPr>
          <w:sz w:val="28"/>
          <w:szCs w:val="28"/>
        </w:rPr>
        <w:t xml:space="preserve"> № </w:t>
      </w:r>
      <w:r>
        <w:rPr>
          <w:sz w:val="28"/>
          <w:szCs w:val="28"/>
        </w:rPr>
        <w:t>110-5/16</w:t>
      </w:r>
      <w:r w:rsidRPr="00FF6DE3">
        <w:rPr>
          <w:sz w:val="28"/>
          <w:szCs w:val="28"/>
        </w:rPr>
        <w:t>)</w:t>
      </w:r>
      <w:r>
        <w:rPr>
          <w:sz w:val="28"/>
          <w:szCs w:val="28"/>
        </w:rPr>
        <w:t xml:space="preserve"> щодо </w:t>
      </w:r>
      <w:r w:rsidR="00405FDF">
        <w:rPr>
          <w:sz w:val="28"/>
          <w:szCs w:val="28"/>
        </w:rPr>
        <w:t>виділення коштів на придбання медичних апаратів для палати інтенсивної терапії пологового відділення Кіцманської ЦРЛ розглянуто. У відповіді обласної державної адміністрації зазначається, що такі апарати як пульсометр з манжеткою та комплектом датчиків, електровідсмоктувачі є вкрай необхідними для пологового відділення Кіцманської ЦРЛ, тому Департамент охорони здоров'я щорічно звертається до Міністерства охорони здоров'я України щодо виділення коштів на придбання медичного обладнання в рамках програми КГЖВК 2301400 "Забезпечення медичних заходів окремих державних програм та комплексних заходів програмного характеру" за рахунок коштів державного бюджету. Голові Кіцманської районної державної адміністрації та районної ради надіслано листи з клопотанням про виділення коштів для придбання зазначеного обладнання.</w:t>
      </w:r>
    </w:p>
    <w:p w:rsidR="00505E98" w:rsidRDefault="00505E98" w:rsidP="00D41F96">
      <w:pPr>
        <w:pStyle w:val="a3"/>
        <w:numPr>
          <w:ilvl w:val="0"/>
          <w:numId w:val="1"/>
        </w:numPr>
        <w:tabs>
          <w:tab w:val="left" w:pos="1134"/>
        </w:tabs>
        <w:ind w:left="0" w:firstLine="851"/>
        <w:jc w:val="both"/>
        <w:rPr>
          <w:sz w:val="28"/>
          <w:szCs w:val="28"/>
        </w:rPr>
      </w:pPr>
      <w:r w:rsidRPr="00FF6DE3">
        <w:rPr>
          <w:sz w:val="28"/>
          <w:szCs w:val="28"/>
        </w:rPr>
        <w:lastRenderedPageBreak/>
        <w:t>Запит депутат</w:t>
      </w:r>
      <w:r>
        <w:rPr>
          <w:sz w:val="28"/>
          <w:szCs w:val="28"/>
        </w:rPr>
        <w:t>а</w:t>
      </w:r>
      <w:r w:rsidRPr="00FF6DE3">
        <w:rPr>
          <w:sz w:val="28"/>
          <w:szCs w:val="28"/>
        </w:rPr>
        <w:t xml:space="preserve"> обласної ради </w:t>
      </w:r>
      <w:r>
        <w:rPr>
          <w:b/>
          <w:sz w:val="28"/>
          <w:szCs w:val="28"/>
        </w:rPr>
        <w:t xml:space="preserve">Малишевського І.О. </w:t>
      </w:r>
      <w:r w:rsidRPr="00FF6DE3">
        <w:rPr>
          <w:sz w:val="28"/>
          <w:szCs w:val="28"/>
        </w:rPr>
        <w:t xml:space="preserve">(рішення </w:t>
      </w:r>
      <w:r>
        <w:rPr>
          <w:sz w:val="28"/>
          <w:szCs w:val="28"/>
        </w:rPr>
        <w:t>6</w:t>
      </w:r>
      <w:r w:rsidRPr="00FF6DE3">
        <w:rPr>
          <w:sz w:val="28"/>
          <w:szCs w:val="28"/>
        </w:rPr>
        <w:t>-ї сесії обласної ради VІ</w:t>
      </w:r>
      <w:r>
        <w:rPr>
          <w:sz w:val="28"/>
          <w:szCs w:val="28"/>
        </w:rPr>
        <w:t>І</w:t>
      </w:r>
      <w:r w:rsidRPr="00FF6DE3">
        <w:rPr>
          <w:sz w:val="28"/>
          <w:szCs w:val="28"/>
        </w:rPr>
        <w:t xml:space="preserve"> скликання від </w:t>
      </w:r>
      <w:r>
        <w:rPr>
          <w:sz w:val="28"/>
          <w:szCs w:val="28"/>
        </w:rPr>
        <w:t>28.07.2016</w:t>
      </w:r>
      <w:r w:rsidRPr="00FF6DE3">
        <w:rPr>
          <w:sz w:val="28"/>
          <w:szCs w:val="28"/>
        </w:rPr>
        <w:t xml:space="preserve"> № </w:t>
      </w:r>
      <w:r>
        <w:rPr>
          <w:sz w:val="28"/>
          <w:szCs w:val="28"/>
        </w:rPr>
        <w:t>177-6/16</w:t>
      </w:r>
      <w:r w:rsidRPr="00FF6DE3">
        <w:rPr>
          <w:sz w:val="28"/>
          <w:szCs w:val="28"/>
        </w:rPr>
        <w:t>)</w:t>
      </w:r>
      <w:r>
        <w:rPr>
          <w:sz w:val="28"/>
          <w:szCs w:val="28"/>
        </w:rPr>
        <w:t xml:space="preserve"> щодо покра</w:t>
      </w:r>
      <w:r w:rsidR="00FE4665">
        <w:rPr>
          <w:sz w:val="28"/>
          <w:szCs w:val="28"/>
        </w:rPr>
        <w:t>щ</w:t>
      </w:r>
      <w:r>
        <w:rPr>
          <w:sz w:val="28"/>
          <w:szCs w:val="28"/>
        </w:rPr>
        <w:t>ення житлових умов учасника бойових дій в зоні проведення АТО Корнія Д.І. розглянуто. У відповіді обласної державної адміністрації зазначається, що за інформацією управління праці та соціального захис</w:t>
      </w:r>
      <w:r w:rsidR="00FE4665">
        <w:rPr>
          <w:sz w:val="28"/>
          <w:szCs w:val="28"/>
        </w:rPr>
        <w:t>ту Новоселицької РДА Корній Д.І.</w:t>
      </w:r>
      <w:r>
        <w:rPr>
          <w:sz w:val="28"/>
          <w:szCs w:val="28"/>
        </w:rPr>
        <w:t xml:space="preserve"> перебуває на обліку в Єдиному державному автоматизованому реєстрі пільговиків та в повному обсязі користується пільгами на комунальні послуги згідно Закону України "Про статус ветеранів війни, гарантії їх соціального захисту" за місцем реєстрації в м.Новоселиці, вул. Центральна, 81/5. </w:t>
      </w:r>
      <w:r w:rsidR="005970A5">
        <w:rPr>
          <w:sz w:val="28"/>
          <w:szCs w:val="28"/>
        </w:rPr>
        <w:t xml:space="preserve">На квартирному обліку для покращення житлових умов заявник перебуває з 13 квітня 2016 року в органах місцевого самоврядування Новоселицького району як інвалід війни ІІІ групи (учасник бойових дій, який брав участь у АТО). Права громадян України </w:t>
      </w:r>
      <w:r w:rsidR="00FE4665">
        <w:rPr>
          <w:sz w:val="28"/>
          <w:szCs w:val="28"/>
        </w:rPr>
        <w:t>на</w:t>
      </w:r>
      <w:r w:rsidR="005970A5">
        <w:rPr>
          <w:sz w:val="28"/>
          <w:szCs w:val="28"/>
        </w:rPr>
        <w:t xml:space="preserve"> житло регулюються Житловим Кодексом Української РСР. Статтею 43 Кодексу передбачено, що черговість надання житлових приміщень визначається відповідно до часу прийняття на облік, </w:t>
      </w:r>
      <w:r w:rsidR="00FE4665">
        <w:rPr>
          <w:sz w:val="28"/>
          <w:szCs w:val="28"/>
        </w:rPr>
        <w:t xml:space="preserve">а </w:t>
      </w:r>
      <w:r w:rsidR="005970A5">
        <w:rPr>
          <w:sz w:val="28"/>
          <w:szCs w:val="28"/>
        </w:rPr>
        <w:t xml:space="preserve">надання житла здійснюється відповідно до дати зарахування на квартирний облік. Таким чином, відповідно до </w:t>
      </w:r>
      <w:r w:rsidR="00FE4665">
        <w:rPr>
          <w:sz w:val="28"/>
          <w:szCs w:val="28"/>
        </w:rPr>
        <w:t>чинного</w:t>
      </w:r>
      <w:r w:rsidR="005970A5">
        <w:rPr>
          <w:sz w:val="28"/>
          <w:szCs w:val="28"/>
        </w:rPr>
        <w:t xml:space="preserve"> законодавства України, забезпечення Корнія Д.І. житлом можливе в порядку черги, з урахуванням наявної пільги, оскільки сім'ї, як</w:t>
      </w:r>
      <w:r w:rsidR="00FE4665">
        <w:rPr>
          <w:sz w:val="28"/>
          <w:szCs w:val="28"/>
        </w:rPr>
        <w:t>і</w:t>
      </w:r>
      <w:r w:rsidR="005970A5">
        <w:rPr>
          <w:sz w:val="28"/>
          <w:szCs w:val="28"/>
        </w:rPr>
        <w:t xml:space="preserve"> перебува</w:t>
      </w:r>
      <w:r w:rsidR="00FE4665">
        <w:rPr>
          <w:sz w:val="28"/>
          <w:szCs w:val="28"/>
        </w:rPr>
        <w:t>ють</w:t>
      </w:r>
      <w:r w:rsidR="005970A5">
        <w:rPr>
          <w:sz w:val="28"/>
          <w:szCs w:val="28"/>
        </w:rPr>
        <w:t xml:space="preserve"> у черзі перед сім'єю заявника</w:t>
      </w:r>
      <w:r w:rsidR="00FE4665">
        <w:rPr>
          <w:sz w:val="28"/>
          <w:szCs w:val="28"/>
        </w:rPr>
        <w:t>,</w:t>
      </w:r>
      <w:r w:rsidR="005970A5">
        <w:rPr>
          <w:sz w:val="28"/>
          <w:szCs w:val="28"/>
        </w:rPr>
        <w:t xml:space="preserve"> мають рівні права, однак у черзі переб</w:t>
      </w:r>
      <w:r w:rsidR="00FE4665">
        <w:rPr>
          <w:sz w:val="28"/>
          <w:szCs w:val="28"/>
        </w:rPr>
        <w:t>увають</w:t>
      </w:r>
      <w:r w:rsidR="005970A5">
        <w:rPr>
          <w:sz w:val="28"/>
          <w:szCs w:val="28"/>
        </w:rPr>
        <w:t xml:space="preserve"> </w:t>
      </w:r>
      <w:r w:rsidR="00FE4665">
        <w:rPr>
          <w:sz w:val="28"/>
          <w:szCs w:val="28"/>
        </w:rPr>
        <w:t>довший період часу</w:t>
      </w:r>
      <w:r w:rsidR="005970A5">
        <w:rPr>
          <w:sz w:val="28"/>
          <w:szCs w:val="28"/>
        </w:rPr>
        <w:t>. Іншого чинним законодавством не передбачено.</w:t>
      </w:r>
    </w:p>
    <w:p w:rsidR="00AB4CF1" w:rsidRDefault="00AB4CF1" w:rsidP="00D41F96">
      <w:pPr>
        <w:pStyle w:val="a3"/>
        <w:numPr>
          <w:ilvl w:val="0"/>
          <w:numId w:val="1"/>
        </w:numPr>
        <w:tabs>
          <w:tab w:val="left" w:pos="1134"/>
        </w:tabs>
        <w:ind w:left="0" w:firstLine="851"/>
        <w:jc w:val="both"/>
        <w:rPr>
          <w:sz w:val="28"/>
          <w:szCs w:val="28"/>
        </w:rPr>
      </w:pPr>
      <w:r w:rsidRPr="00FF6DE3">
        <w:rPr>
          <w:sz w:val="28"/>
          <w:szCs w:val="28"/>
        </w:rPr>
        <w:t>Запит депутат</w:t>
      </w:r>
      <w:r>
        <w:rPr>
          <w:sz w:val="28"/>
          <w:szCs w:val="28"/>
        </w:rPr>
        <w:t>а</w:t>
      </w:r>
      <w:r w:rsidRPr="00FF6DE3">
        <w:rPr>
          <w:sz w:val="28"/>
          <w:szCs w:val="28"/>
        </w:rPr>
        <w:t xml:space="preserve"> обласної ради </w:t>
      </w:r>
      <w:r>
        <w:rPr>
          <w:b/>
          <w:sz w:val="28"/>
          <w:szCs w:val="28"/>
        </w:rPr>
        <w:t xml:space="preserve">Масловської С.Т. </w:t>
      </w:r>
      <w:r w:rsidRPr="00FF6DE3">
        <w:rPr>
          <w:sz w:val="28"/>
          <w:szCs w:val="28"/>
        </w:rPr>
        <w:t xml:space="preserve">(рішення </w:t>
      </w:r>
      <w:r>
        <w:rPr>
          <w:sz w:val="28"/>
          <w:szCs w:val="28"/>
        </w:rPr>
        <w:t>6</w:t>
      </w:r>
      <w:r w:rsidRPr="00FF6DE3">
        <w:rPr>
          <w:sz w:val="28"/>
          <w:szCs w:val="28"/>
        </w:rPr>
        <w:t>-ї сесії обласної ради VІ</w:t>
      </w:r>
      <w:r>
        <w:rPr>
          <w:sz w:val="28"/>
          <w:szCs w:val="28"/>
        </w:rPr>
        <w:t>І</w:t>
      </w:r>
      <w:r w:rsidRPr="00FF6DE3">
        <w:rPr>
          <w:sz w:val="28"/>
          <w:szCs w:val="28"/>
        </w:rPr>
        <w:t xml:space="preserve"> скликання від </w:t>
      </w:r>
      <w:r>
        <w:rPr>
          <w:sz w:val="28"/>
          <w:szCs w:val="28"/>
        </w:rPr>
        <w:t>28.07.2016</w:t>
      </w:r>
      <w:r w:rsidRPr="00FF6DE3">
        <w:rPr>
          <w:sz w:val="28"/>
          <w:szCs w:val="28"/>
        </w:rPr>
        <w:t xml:space="preserve"> № </w:t>
      </w:r>
      <w:r>
        <w:rPr>
          <w:sz w:val="28"/>
          <w:szCs w:val="28"/>
        </w:rPr>
        <w:t>170-6/16</w:t>
      </w:r>
      <w:r w:rsidRPr="00FF6DE3">
        <w:rPr>
          <w:sz w:val="28"/>
          <w:szCs w:val="28"/>
        </w:rPr>
        <w:t>)</w:t>
      </w:r>
      <w:r>
        <w:rPr>
          <w:sz w:val="28"/>
          <w:szCs w:val="28"/>
        </w:rPr>
        <w:t xml:space="preserve"> щодо виділення коштів з обласного бюджету на спорудження пам'ятного знаку жертвам політичних репресій в селищі Кострижівка Заставнівського району розглянуто. У відповіді обласної державної адміністрації зазначається, що п</w:t>
      </w:r>
      <w:r w:rsidRPr="00AB4CF1">
        <w:rPr>
          <w:sz w:val="28"/>
          <w:szCs w:val="28"/>
        </w:rPr>
        <w:t>орядок встановлення пам'ятників і монументів регулюється постановою Кабінету Міністрів України від 08.09.2004 №1181 «Деякі питання спорудження (створення) пам'ятників і монументів» та спільним наказом Державного комітету України з будівництва та архітектури та Міністерства культури і мистецтв України від 30.11.2004 №231/806 «Про затвердження Порядку спорудження (створення) пам'ятників і монументів» (далі - Порядок).</w:t>
      </w:r>
      <w:r>
        <w:rPr>
          <w:sz w:val="28"/>
          <w:szCs w:val="28"/>
        </w:rPr>
        <w:t xml:space="preserve"> </w:t>
      </w:r>
      <w:r w:rsidRPr="00AB4CF1">
        <w:rPr>
          <w:sz w:val="28"/>
          <w:szCs w:val="28"/>
        </w:rPr>
        <w:t>Відповідно до пункту 2.3 Порядку до клопотання щодо спорудження (створення) пам'ятників (монументів) місцевого значення додається обґрунтування доцільності спорудження (створення) пам'ятника (монумента) з відповідним висновком управління культури обласної державної адміністрації.</w:t>
      </w:r>
      <w:r>
        <w:rPr>
          <w:sz w:val="28"/>
          <w:szCs w:val="28"/>
        </w:rPr>
        <w:t xml:space="preserve"> </w:t>
      </w:r>
      <w:r w:rsidRPr="00AB4CF1">
        <w:rPr>
          <w:sz w:val="28"/>
          <w:szCs w:val="28"/>
        </w:rPr>
        <w:t>Крім того, відповідно до пункту 3.4 Порядку після прийняття місцевими органами виконавчої влади рішення про спорудження (створення) пам'ятників і монументів місцевого значення управління культури обласної державної адміністрації проводить конкурс на кращу проектну пропозицію щодо пам'ятника (монумента) у порядку, визначеному постановою Кабінету Міністрів України від 25.11.1999 №2137 «Про затвердження Порядку проведення архітектурних та містобудівних конкурсів».</w:t>
      </w:r>
      <w:r>
        <w:rPr>
          <w:sz w:val="28"/>
          <w:szCs w:val="28"/>
        </w:rPr>
        <w:t xml:space="preserve"> </w:t>
      </w:r>
      <w:r w:rsidRPr="00AB4CF1">
        <w:rPr>
          <w:sz w:val="28"/>
          <w:szCs w:val="28"/>
        </w:rPr>
        <w:t>Питання прийняття рішень про спорудження (створення) пам'ятників (монументів), фінансово-економічних обґрунтувань вартості спорудження, джерела фінансування тощо відносяться до повноважень ініціаторів спорудження пам'ятників, органів місцевого самоврядування</w:t>
      </w:r>
      <w:r>
        <w:rPr>
          <w:sz w:val="28"/>
          <w:szCs w:val="28"/>
        </w:rPr>
        <w:t xml:space="preserve"> </w:t>
      </w:r>
      <w:r w:rsidRPr="00AB4CF1">
        <w:rPr>
          <w:sz w:val="28"/>
          <w:szCs w:val="28"/>
        </w:rPr>
        <w:t>або місцевих</w:t>
      </w:r>
      <w:r>
        <w:rPr>
          <w:sz w:val="28"/>
          <w:szCs w:val="28"/>
        </w:rPr>
        <w:t xml:space="preserve"> органів виконавчої </w:t>
      </w:r>
      <w:r>
        <w:rPr>
          <w:sz w:val="28"/>
          <w:szCs w:val="28"/>
        </w:rPr>
        <w:lastRenderedPageBreak/>
        <w:t xml:space="preserve">влади. </w:t>
      </w:r>
      <w:r w:rsidRPr="00AB4CF1">
        <w:rPr>
          <w:sz w:val="28"/>
          <w:szCs w:val="28"/>
        </w:rPr>
        <w:t>Відповідно до Бюджетного кодексу України з обласного бюджету можуть здійснюватися видатки, передбачені статтею 90 та статтею 91 цього кодексу.</w:t>
      </w:r>
      <w:r>
        <w:rPr>
          <w:sz w:val="28"/>
          <w:szCs w:val="28"/>
        </w:rPr>
        <w:t xml:space="preserve"> </w:t>
      </w:r>
      <w:r w:rsidRPr="00AB4CF1">
        <w:rPr>
          <w:sz w:val="28"/>
          <w:szCs w:val="28"/>
        </w:rPr>
        <w:t>Спорудження пам'ятників можливо здійснювати у разі включення такого заходу до культурно-мистецьких програм місцевого значення. Наразі в Комплексній програмі розвитку культури до 2016 року такий захід відсутній.</w:t>
      </w:r>
      <w:r>
        <w:rPr>
          <w:sz w:val="28"/>
          <w:szCs w:val="28"/>
        </w:rPr>
        <w:t xml:space="preserve"> </w:t>
      </w:r>
      <w:r w:rsidRPr="00AB4CF1">
        <w:rPr>
          <w:sz w:val="28"/>
          <w:szCs w:val="28"/>
        </w:rPr>
        <w:t>Тому вищезазначене питання планується розглянути при підготовці нової програми на наступні періоди.</w:t>
      </w:r>
    </w:p>
    <w:p w:rsidR="00A00CA4" w:rsidRDefault="00A00CA4" w:rsidP="00D41F96">
      <w:pPr>
        <w:pStyle w:val="a3"/>
        <w:numPr>
          <w:ilvl w:val="0"/>
          <w:numId w:val="1"/>
        </w:numPr>
        <w:tabs>
          <w:tab w:val="left" w:pos="1134"/>
        </w:tabs>
        <w:ind w:left="0" w:firstLine="851"/>
        <w:jc w:val="both"/>
        <w:rPr>
          <w:sz w:val="28"/>
          <w:szCs w:val="28"/>
        </w:rPr>
      </w:pPr>
      <w:r w:rsidRPr="00FF6DE3">
        <w:rPr>
          <w:sz w:val="28"/>
          <w:szCs w:val="28"/>
        </w:rPr>
        <w:t>Запит депутат</w:t>
      </w:r>
      <w:r>
        <w:rPr>
          <w:sz w:val="28"/>
          <w:szCs w:val="28"/>
        </w:rPr>
        <w:t>а</w:t>
      </w:r>
      <w:r w:rsidRPr="00FF6DE3">
        <w:rPr>
          <w:sz w:val="28"/>
          <w:szCs w:val="28"/>
        </w:rPr>
        <w:t xml:space="preserve"> обласної ради </w:t>
      </w:r>
      <w:r>
        <w:rPr>
          <w:b/>
          <w:sz w:val="28"/>
          <w:szCs w:val="28"/>
        </w:rPr>
        <w:t xml:space="preserve">Масловської С.Т. </w:t>
      </w:r>
      <w:r w:rsidRPr="00FF6DE3">
        <w:rPr>
          <w:sz w:val="28"/>
          <w:szCs w:val="28"/>
        </w:rPr>
        <w:t xml:space="preserve">(рішення </w:t>
      </w:r>
      <w:r>
        <w:rPr>
          <w:sz w:val="28"/>
          <w:szCs w:val="28"/>
        </w:rPr>
        <w:t>6</w:t>
      </w:r>
      <w:r w:rsidRPr="00FF6DE3">
        <w:rPr>
          <w:sz w:val="28"/>
          <w:szCs w:val="28"/>
        </w:rPr>
        <w:t>-ї сесії обласної ради VІ</w:t>
      </w:r>
      <w:r>
        <w:rPr>
          <w:sz w:val="28"/>
          <w:szCs w:val="28"/>
        </w:rPr>
        <w:t>І</w:t>
      </w:r>
      <w:r w:rsidRPr="00FF6DE3">
        <w:rPr>
          <w:sz w:val="28"/>
          <w:szCs w:val="28"/>
        </w:rPr>
        <w:t xml:space="preserve"> скликання від </w:t>
      </w:r>
      <w:r>
        <w:rPr>
          <w:sz w:val="28"/>
          <w:szCs w:val="28"/>
        </w:rPr>
        <w:t>28.07.2016</w:t>
      </w:r>
      <w:r w:rsidRPr="00FF6DE3">
        <w:rPr>
          <w:sz w:val="28"/>
          <w:szCs w:val="28"/>
        </w:rPr>
        <w:t xml:space="preserve"> № </w:t>
      </w:r>
      <w:r>
        <w:rPr>
          <w:sz w:val="28"/>
          <w:szCs w:val="28"/>
        </w:rPr>
        <w:t>171-6/16</w:t>
      </w:r>
      <w:r w:rsidRPr="00FF6DE3">
        <w:rPr>
          <w:sz w:val="28"/>
          <w:szCs w:val="28"/>
        </w:rPr>
        <w:t>)</w:t>
      </w:r>
      <w:r>
        <w:rPr>
          <w:sz w:val="28"/>
          <w:szCs w:val="28"/>
        </w:rPr>
        <w:t xml:space="preserve"> щодо виділення коштів з обласного бюджету на ремонт спортивної зали Заставнівської дитячо-юнацької спортивної школи розглянуто. У відповіді обласної державної адміністрації зазначається, що наразі наявні в обласному бюджеті додаткові ресурси розподілені рішенням обласної ради, а ресурси, отримані в наступних звітних періодах року, будуть використані перш за все для вирішення нагальних проблемних питань бюджетних установ обласного значення, а також бюджетних установ, у яких відсутнє перевиконання доходної частини місцевих бюджетів та існують значні проблеми з виконанням статті 77 Бюджетного кодексу України. У разі виділення області додаткового обсягу субвенції з державного бюджету місцевим бюджетам на здійснення заходів щодо соціально-економічного розвитку окремих територій у 2016 році даний об’єкт, як і всі інші запропоновані районними державними адміністраціями, будуть враховані обласною державною адміністрацією при формуванні пропозицій до переліку об’єктів. Вирішення порушеного питання можливе також за рахунок коштів державного бюджету після включення даного об’єкту до Плану реалізації у 2015-2017 роках Стратегії розвитку Чернівецької області на період до 2020 року.</w:t>
      </w:r>
    </w:p>
    <w:p w:rsidR="00D823A3" w:rsidRDefault="00D823A3" w:rsidP="00D41F96">
      <w:pPr>
        <w:pStyle w:val="a3"/>
        <w:numPr>
          <w:ilvl w:val="0"/>
          <w:numId w:val="1"/>
        </w:numPr>
        <w:tabs>
          <w:tab w:val="left" w:pos="1134"/>
        </w:tabs>
        <w:ind w:left="0" w:firstLine="851"/>
        <w:jc w:val="both"/>
        <w:rPr>
          <w:sz w:val="28"/>
          <w:szCs w:val="28"/>
        </w:rPr>
      </w:pPr>
      <w:r w:rsidRPr="00FF6DE3">
        <w:rPr>
          <w:sz w:val="28"/>
          <w:szCs w:val="28"/>
        </w:rPr>
        <w:t>Запит депутат</w:t>
      </w:r>
      <w:r>
        <w:rPr>
          <w:sz w:val="28"/>
          <w:szCs w:val="28"/>
        </w:rPr>
        <w:t>а</w:t>
      </w:r>
      <w:r w:rsidRPr="00FF6DE3">
        <w:rPr>
          <w:sz w:val="28"/>
          <w:szCs w:val="28"/>
        </w:rPr>
        <w:t xml:space="preserve"> обласної ради </w:t>
      </w:r>
      <w:r>
        <w:rPr>
          <w:b/>
          <w:sz w:val="28"/>
          <w:szCs w:val="28"/>
        </w:rPr>
        <w:t>Мельничука В.К.</w:t>
      </w:r>
      <w:r w:rsidRPr="00FF6DE3">
        <w:rPr>
          <w:sz w:val="28"/>
          <w:szCs w:val="28"/>
        </w:rPr>
        <w:t xml:space="preserve"> (рішення </w:t>
      </w:r>
      <w:r>
        <w:rPr>
          <w:sz w:val="28"/>
          <w:szCs w:val="28"/>
        </w:rPr>
        <w:t>6</w:t>
      </w:r>
      <w:r w:rsidRPr="00FF6DE3">
        <w:rPr>
          <w:sz w:val="28"/>
          <w:szCs w:val="28"/>
        </w:rPr>
        <w:t>-ї сесії обласної ради VІ</w:t>
      </w:r>
      <w:r>
        <w:rPr>
          <w:sz w:val="28"/>
          <w:szCs w:val="28"/>
        </w:rPr>
        <w:t>І</w:t>
      </w:r>
      <w:r w:rsidRPr="00FF6DE3">
        <w:rPr>
          <w:sz w:val="28"/>
          <w:szCs w:val="28"/>
        </w:rPr>
        <w:t xml:space="preserve"> скликання від </w:t>
      </w:r>
      <w:r>
        <w:rPr>
          <w:sz w:val="28"/>
          <w:szCs w:val="28"/>
        </w:rPr>
        <w:t>28.07.2016</w:t>
      </w:r>
      <w:r w:rsidRPr="00FF6DE3">
        <w:rPr>
          <w:sz w:val="28"/>
          <w:szCs w:val="28"/>
        </w:rPr>
        <w:t xml:space="preserve"> № </w:t>
      </w:r>
      <w:r>
        <w:rPr>
          <w:sz w:val="28"/>
          <w:szCs w:val="28"/>
        </w:rPr>
        <w:t>165-6/16</w:t>
      </w:r>
      <w:r w:rsidRPr="00FF6DE3">
        <w:rPr>
          <w:sz w:val="28"/>
          <w:szCs w:val="28"/>
        </w:rPr>
        <w:t>)</w:t>
      </w:r>
      <w:r>
        <w:rPr>
          <w:sz w:val="28"/>
          <w:szCs w:val="28"/>
        </w:rPr>
        <w:t xml:space="preserve"> щодо виділення коштів родині Анастасії Горбачової – загиблого бійця-добровольця ДУК "Правий сектор" розглянуто. У відповіді Департаменту соціального захисту обласної державної адміністрації зазначається, що </w:t>
      </w:r>
      <w:r w:rsidR="00936140">
        <w:rPr>
          <w:sz w:val="28"/>
          <w:szCs w:val="28"/>
        </w:rPr>
        <w:t xml:space="preserve">грошова допомога виплачується учасникам АТО, членам їх сімей у разі загибелі за рахунок коштів обласного бюджету, виділених на виконання Комплексної програми соціальної підтримки учасників АТО (учасників бойових дій) та членів їх сімей на 2015-2016 роки. Відповідно до Порядку надання грошової допомоги учасника АТО, волонтерам, які надають волонтерську допомогу в зоні проведення АТО, бойових дій та збройного конфлікту, та членам їх сімей, затвердженого рішенням ІІ-ї сесії обласної ради </w:t>
      </w:r>
      <w:r w:rsidR="00936140">
        <w:rPr>
          <w:sz w:val="28"/>
          <w:szCs w:val="28"/>
          <w:lang w:val="en-US"/>
        </w:rPr>
        <w:t>VI</w:t>
      </w:r>
      <w:r w:rsidR="00936140">
        <w:rPr>
          <w:sz w:val="28"/>
          <w:szCs w:val="28"/>
        </w:rPr>
        <w:t>І скликання від 25.12.2015 №14-2/15, грошова допомога надається громадянам, зареєстрованим у Чернівецькій області. Крім того, грошова допомога сім'ям загиблих з обласного бюджету виплачується за умови неможливості її надання за рахунок районного, міського бюджету за місцем проживання загиблого. Рішення про надання грошової допомоги громадянам, які з певних критеріїв не відповідають вимогам вказаного Порядку, приймається сесією обласної ради. З огляду на викладене та враховуючи</w:t>
      </w:r>
      <w:r w:rsidR="00F4214E">
        <w:rPr>
          <w:sz w:val="28"/>
          <w:szCs w:val="28"/>
        </w:rPr>
        <w:t xml:space="preserve"> те</w:t>
      </w:r>
      <w:r w:rsidR="00936140">
        <w:rPr>
          <w:sz w:val="28"/>
          <w:szCs w:val="28"/>
        </w:rPr>
        <w:t>, що загибла Анастасія Горбачова не була зареєстрована в Чернівецькій області та на отримання допомоги претендує</w:t>
      </w:r>
      <w:r w:rsidR="00C25D11">
        <w:rPr>
          <w:sz w:val="28"/>
          <w:szCs w:val="28"/>
        </w:rPr>
        <w:t xml:space="preserve"> її </w:t>
      </w:r>
      <w:r w:rsidR="00C25D11">
        <w:rPr>
          <w:sz w:val="28"/>
          <w:szCs w:val="28"/>
        </w:rPr>
        <w:lastRenderedPageBreak/>
        <w:t>сестра, яка не відноситься до безпосередніх членів сім'ї, батьків чи утриманців загиблої, даний випадок не відповідає вимогам зазначеного Порядку. Департаментом зроблено запит до Головного управління юстиції у Чернівецькій області щодо наявності у загиблої батьків та утриманців, а також розпочато збір документів, зазначених встановленим Порядком.</w:t>
      </w:r>
    </w:p>
    <w:p w:rsidR="00CB146C" w:rsidRDefault="00CB146C" w:rsidP="00D41F96">
      <w:pPr>
        <w:pStyle w:val="a3"/>
        <w:numPr>
          <w:ilvl w:val="0"/>
          <w:numId w:val="1"/>
        </w:numPr>
        <w:tabs>
          <w:tab w:val="left" w:pos="1134"/>
        </w:tabs>
        <w:ind w:left="0" w:firstLine="851"/>
        <w:jc w:val="both"/>
        <w:rPr>
          <w:sz w:val="28"/>
          <w:szCs w:val="28"/>
        </w:rPr>
      </w:pPr>
      <w:r w:rsidRPr="00FF6DE3">
        <w:rPr>
          <w:sz w:val="28"/>
          <w:szCs w:val="28"/>
        </w:rPr>
        <w:t>Запит депутат</w:t>
      </w:r>
      <w:r>
        <w:rPr>
          <w:sz w:val="28"/>
          <w:szCs w:val="28"/>
        </w:rPr>
        <w:t>а</w:t>
      </w:r>
      <w:r w:rsidRPr="00FF6DE3">
        <w:rPr>
          <w:sz w:val="28"/>
          <w:szCs w:val="28"/>
        </w:rPr>
        <w:t xml:space="preserve"> обласної ради </w:t>
      </w:r>
      <w:r>
        <w:rPr>
          <w:b/>
          <w:sz w:val="28"/>
          <w:szCs w:val="28"/>
        </w:rPr>
        <w:t>Мельничука В.К.</w:t>
      </w:r>
      <w:r w:rsidRPr="00FF6DE3">
        <w:rPr>
          <w:sz w:val="28"/>
          <w:szCs w:val="28"/>
        </w:rPr>
        <w:t xml:space="preserve"> (рішення </w:t>
      </w:r>
      <w:r>
        <w:rPr>
          <w:sz w:val="28"/>
          <w:szCs w:val="28"/>
        </w:rPr>
        <w:t>6</w:t>
      </w:r>
      <w:r w:rsidRPr="00FF6DE3">
        <w:rPr>
          <w:sz w:val="28"/>
          <w:szCs w:val="28"/>
        </w:rPr>
        <w:t>-ї сесії обласної ради VІ</w:t>
      </w:r>
      <w:r>
        <w:rPr>
          <w:sz w:val="28"/>
          <w:szCs w:val="28"/>
        </w:rPr>
        <w:t>І</w:t>
      </w:r>
      <w:r w:rsidRPr="00FF6DE3">
        <w:rPr>
          <w:sz w:val="28"/>
          <w:szCs w:val="28"/>
        </w:rPr>
        <w:t xml:space="preserve"> скликання від </w:t>
      </w:r>
      <w:r>
        <w:rPr>
          <w:sz w:val="28"/>
          <w:szCs w:val="28"/>
        </w:rPr>
        <w:t>28.07.2016</w:t>
      </w:r>
      <w:r w:rsidRPr="00FF6DE3">
        <w:rPr>
          <w:sz w:val="28"/>
          <w:szCs w:val="28"/>
        </w:rPr>
        <w:t xml:space="preserve"> № </w:t>
      </w:r>
      <w:r>
        <w:rPr>
          <w:sz w:val="28"/>
          <w:szCs w:val="28"/>
        </w:rPr>
        <w:t>166-6/16</w:t>
      </w:r>
      <w:r w:rsidRPr="00FF6DE3">
        <w:rPr>
          <w:sz w:val="28"/>
          <w:szCs w:val="28"/>
        </w:rPr>
        <w:t>)</w:t>
      </w:r>
      <w:r>
        <w:rPr>
          <w:sz w:val="28"/>
          <w:szCs w:val="28"/>
        </w:rPr>
        <w:t xml:space="preserve"> щодо обмеження розважальних заходів на території сіл, селищ, міст області у дні прощання з бійцями, які загинули в зоні АТО розглянуто. Відповіді на зазначений запит надійшли від районних рад, рад об'єднаних територіальних громад, Чернівецької міської ради та обласної державної адміністрації. В них зазначається, що на території більшості населених пунктів області </w:t>
      </w:r>
      <w:r w:rsidR="00631F17">
        <w:rPr>
          <w:sz w:val="28"/>
          <w:szCs w:val="28"/>
        </w:rPr>
        <w:t xml:space="preserve">розважальні заходи в дні жалоби за загиблими бійцями АТО не проводяться, проте в окремих </w:t>
      </w:r>
      <w:r w:rsidR="001D54BA">
        <w:rPr>
          <w:sz w:val="28"/>
          <w:szCs w:val="28"/>
        </w:rPr>
        <w:t>радах дане питання виноситиметься на розгляд найближчої сесії відповідної ради. Органи влади та органи місцевого самоврядування вживають відповідних заходів щодо обмеження під час проведення поминальних заходів розважально-концертних заходів, звучання розважальної музики на ринках, у закладах торгівлі та ресторанного бізнесу</w:t>
      </w:r>
      <w:r w:rsidR="00C22F69">
        <w:rPr>
          <w:sz w:val="28"/>
          <w:szCs w:val="28"/>
        </w:rPr>
        <w:t>. Місцевим телерадіокомпаніям рекомендовано</w:t>
      </w:r>
      <w:r w:rsidR="00CA03D0">
        <w:rPr>
          <w:sz w:val="28"/>
          <w:szCs w:val="28"/>
        </w:rPr>
        <w:t xml:space="preserve"> утриматися від трансляції у цей день розважальних програм та музики. На знак скорботи приспускаються Державні Прапори України на адміністративних приміщеннях органів місцевого самоврядування, органів влади, комунальних підприємств і закладів, державних підприємств, установ, організацій, розташованих на території області. Для цього прийняті відповідні розпорядження керівництва області. Крім того, Головному управлінню Національної поліції в Чернівецькій області у ці дні рекомендовано </w:t>
      </w:r>
      <w:r w:rsidR="00196D57">
        <w:rPr>
          <w:sz w:val="28"/>
          <w:szCs w:val="28"/>
        </w:rPr>
        <w:t>посилити контроль за дотриманням на території м.Чернівців заборони на використання піротехнічних засобів (феєрверків), яку встановлено до завершення антитерористичної операції розпорядженням Чернівецького міського голови від 06.08.2016 №260-р.</w:t>
      </w:r>
    </w:p>
    <w:p w:rsidR="000D030E" w:rsidRDefault="000D030E" w:rsidP="00D41F96">
      <w:pPr>
        <w:pStyle w:val="a3"/>
        <w:numPr>
          <w:ilvl w:val="0"/>
          <w:numId w:val="1"/>
        </w:numPr>
        <w:tabs>
          <w:tab w:val="left" w:pos="1134"/>
        </w:tabs>
        <w:ind w:left="0" w:firstLine="851"/>
        <w:jc w:val="both"/>
        <w:rPr>
          <w:sz w:val="28"/>
          <w:szCs w:val="28"/>
        </w:rPr>
      </w:pPr>
      <w:r w:rsidRPr="00FF6DE3">
        <w:rPr>
          <w:sz w:val="28"/>
          <w:szCs w:val="28"/>
        </w:rPr>
        <w:t>Запит депутат</w:t>
      </w:r>
      <w:r>
        <w:rPr>
          <w:sz w:val="28"/>
          <w:szCs w:val="28"/>
        </w:rPr>
        <w:t>а</w:t>
      </w:r>
      <w:r w:rsidRPr="00FF6DE3">
        <w:rPr>
          <w:sz w:val="28"/>
          <w:szCs w:val="28"/>
        </w:rPr>
        <w:t xml:space="preserve"> обласної ради </w:t>
      </w:r>
      <w:r>
        <w:rPr>
          <w:b/>
          <w:sz w:val="28"/>
          <w:szCs w:val="28"/>
        </w:rPr>
        <w:t>Мітріка С.І.</w:t>
      </w:r>
      <w:r w:rsidRPr="00FF6DE3">
        <w:rPr>
          <w:sz w:val="28"/>
          <w:szCs w:val="28"/>
        </w:rPr>
        <w:t xml:space="preserve"> (рішення </w:t>
      </w:r>
      <w:r>
        <w:rPr>
          <w:sz w:val="28"/>
          <w:szCs w:val="28"/>
        </w:rPr>
        <w:t>6</w:t>
      </w:r>
      <w:r w:rsidRPr="00FF6DE3">
        <w:rPr>
          <w:sz w:val="28"/>
          <w:szCs w:val="28"/>
        </w:rPr>
        <w:t>-ї сесії обласної ради VІ</w:t>
      </w:r>
      <w:r>
        <w:rPr>
          <w:sz w:val="28"/>
          <w:szCs w:val="28"/>
        </w:rPr>
        <w:t>І</w:t>
      </w:r>
      <w:r w:rsidRPr="00FF6DE3">
        <w:rPr>
          <w:sz w:val="28"/>
          <w:szCs w:val="28"/>
        </w:rPr>
        <w:t xml:space="preserve"> скликання від </w:t>
      </w:r>
      <w:r>
        <w:rPr>
          <w:sz w:val="28"/>
          <w:szCs w:val="28"/>
        </w:rPr>
        <w:t>28.07.2016</w:t>
      </w:r>
      <w:r w:rsidRPr="00FF6DE3">
        <w:rPr>
          <w:sz w:val="28"/>
          <w:szCs w:val="28"/>
        </w:rPr>
        <w:t xml:space="preserve"> № </w:t>
      </w:r>
      <w:r>
        <w:rPr>
          <w:sz w:val="28"/>
          <w:szCs w:val="28"/>
        </w:rPr>
        <w:t>178-6/16</w:t>
      </w:r>
      <w:r w:rsidRPr="00FF6DE3">
        <w:rPr>
          <w:sz w:val="28"/>
          <w:szCs w:val="28"/>
        </w:rPr>
        <w:t>)</w:t>
      </w:r>
      <w:r>
        <w:rPr>
          <w:sz w:val="28"/>
          <w:szCs w:val="28"/>
        </w:rPr>
        <w:t xml:space="preserve"> щодо виділення коштів з обласного бюджету на завершення бу</w:t>
      </w:r>
      <w:r w:rsidR="00D823A3">
        <w:rPr>
          <w:sz w:val="28"/>
          <w:szCs w:val="28"/>
        </w:rPr>
        <w:t>д</w:t>
      </w:r>
      <w:r>
        <w:rPr>
          <w:sz w:val="28"/>
          <w:szCs w:val="28"/>
        </w:rPr>
        <w:t>івельних робіт з метою введ</w:t>
      </w:r>
      <w:r w:rsidR="007C1A91">
        <w:rPr>
          <w:sz w:val="28"/>
          <w:szCs w:val="28"/>
        </w:rPr>
        <w:t>ення в експлуатацію Красноїльської</w:t>
      </w:r>
      <w:r>
        <w:rPr>
          <w:sz w:val="28"/>
          <w:szCs w:val="28"/>
        </w:rPr>
        <w:t xml:space="preserve"> гімназії Сторо</w:t>
      </w:r>
      <w:r w:rsidR="00DE17D2">
        <w:rPr>
          <w:sz w:val="28"/>
          <w:szCs w:val="28"/>
        </w:rPr>
        <w:t>ж</w:t>
      </w:r>
      <w:r>
        <w:rPr>
          <w:sz w:val="28"/>
          <w:szCs w:val="28"/>
        </w:rPr>
        <w:t>инецького району</w:t>
      </w:r>
      <w:r w:rsidR="00DE17D2">
        <w:rPr>
          <w:sz w:val="28"/>
          <w:szCs w:val="28"/>
        </w:rPr>
        <w:t xml:space="preserve"> розглянуто.</w:t>
      </w:r>
      <w:r w:rsidR="007C1A91">
        <w:rPr>
          <w:sz w:val="28"/>
          <w:szCs w:val="28"/>
        </w:rPr>
        <w:t xml:space="preserve"> У відповіді обласної державної адміністрації зазначається, що з</w:t>
      </w:r>
      <w:r w:rsidR="007C1A91" w:rsidRPr="007C1A91">
        <w:rPr>
          <w:sz w:val="28"/>
          <w:szCs w:val="28"/>
        </w:rPr>
        <w:t xml:space="preserve"> 2011 по 2013 рік за рахунок коштів, виділених області з державного бюджету проводилис</w:t>
      </w:r>
      <w:r w:rsidR="007C1A91">
        <w:rPr>
          <w:sz w:val="28"/>
          <w:szCs w:val="28"/>
        </w:rPr>
        <w:t>ь будівельні роботи на об'єкті "</w:t>
      </w:r>
      <w:r w:rsidR="007C1A91" w:rsidRPr="007C1A91">
        <w:rPr>
          <w:sz w:val="28"/>
          <w:szCs w:val="28"/>
        </w:rPr>
        <w:t>Будівництво II черги гімназії в смт. Красноїльськ Сторожинецького району". Проте в</w:t>
      </w:r>
      <w:r w:rsidR="00945D9E">
        <w:rPr>
          <w:sz w:val="28"/>
          <w:szCs w:val="28"/>
        </w:rPr>
        <w:t xml:space="preserve"> </w:t>
      </w:r>
      <w:r w:rsidR="007C1A91" w:rsidRPr="007C1A91">
        <w:rPr>
          <w:sz w:val="28"/>
          <w:szCs w:val="28"/>
        </w:rPr>
        <w:t>кінці 2013 року внаслідок обмеження проплати з боку Головного управління Державної казначейської служби України у Чернівецькій області виникла кредиторська заборгованість перед СГ „Колос" по незахищених статтях при наявності кошторисних призначень та надходженні фінансування.</w:t>
      </w:r>
      <w:r w:rsidR="007C1A91">
        <w:rPr>
          <w:sz w:val="28"/>
          <w:szCs w:val="28"/>
        </w:rPr>
        <w:t xml:space="preserve"> </w:t>
      </w:r>
      <w:r w:rsidR="007C1A91" w:rsidRPr="007C1A91">
        <w:rPr>
          <w:sz w:val="28"/>
          <w:szCs w:val="28"/>
        </w:rPr>
        <w:t xml:space="preserve">Листом від 06.04.2016 №01.19-11/1554 обласною державною адміністрацією направлено пропозиції до переліку об'єктів і заходів, які пропонуються до фінансування у 2016 році за рахунок субвенції з державного бюджету місцевим бюджетам на здійснення заходів щодо соціально-економічного розвитку окремих територій у Чернівецькій області, в якому планувалось погасити залишок кредиторської </w:t>
      </w:r>
      <w:r w:rsidR="007C1A91" w:rsidRPr="007C1A91">
        <w:rPr>
          <w:sz w:val="28"/>
          <w:szCs w:val="28"/>
        </w:rPr>
        <w:lastRenderedPageBreak/>
        <w:t>заборгованості перед сільськогосподарським</w:t>
      </w:r>
      <w:r w:rsidR="007C1A91">
        <w:rPr>
          <w:sz w:val="28"/>
          <w:szCs w:val="28"/>
        </w:rPr>
        <w:t xml:space="preserve"> </w:t>
      </w:r>
      <w:r w:rsidR="007C1A91" w:rsidRPr="007C1A91">
        <w:rPr>
          <w:sz w:val="28"/>
          <w:szCs w:val="28"/>
        </w:rPr>
        <w:t>кооперативом</w:t>
      </w:r>
      <w:r w:rsidR="007C1A91">
        <w:rPr>
          <w:sz w:val="28"/>
          <w:szCs w:val="28"/>
        </w:rPr>
        <w:t xml:space="preserve"> </w:t>
      </w:r>
      <w:r w:rsidR="007C1A91" w:rsidRPr="007C1A91">
        <w:rPr>
          <w:sz w:val="28"/>
          <w:szCs w:val="28"/>
        </w:rPr>
        <w:t>«Колос». Однак, при прийнятті постанови Кабінету Міністрів Украї</w:t>
      </w:r>
      <w:r w:rsidR="007C1A91">
        <w:rPr>
          <w:sz w:val="28"/>
          <w:szCs w:val="28"/>
        </w:rPr>
        <w:t>ни від 24 червня 2016 р. № 395 "</w:t>
      </w:r>
      <w:r w:rsidR="007C1A91" w:rsidRPr="007C1A91">
        <w:rPr>
          <w:sz w:val="28"/>
          <w:szCs w:val="28"/>
        </w:rPr>
        <w:t>Деякі питання надання у 2016 році субвенції з державного бюджету місцевим бюджетам на здійснення заходів щодо соціально-економічного розвитку окремих територій" пропозиції обласної державної адміністрації не враховано.</w:t>
      </w:r>
      <w:r w:rsidR="007C1A91">
        <w:rPr>
          <w:sz w:val="28"/>
          <w:szCs w:val="28"/>
        </w:rPr>
        <w:t xml:space="preserve"> </w:t>
      </w:r>
      <w:r w:rsidR="007C1A91" w:rsidRPr="007C1A91">
        <w:rPr>
          <w:sz w:val="28"/>
          <w:szCs w:val="28"/>
        </w:rPr>
        <w:t xml:space="preserve">Відповідно до останньої ухвали Господарського суду Чернівецької області від 09.08.2016 по справі №26/607/15 прийнято рішення відстрочити виконання рішення Господарського суду Чернівецької області від 20 травня 2015 року №926/607/15 за позовом сільськогосподарського кооперативу „Колос" стосовно погашення кредиторської заборгованості по об'єкту </w:t>
      </w:r>
      <w:r w:rsidR="007C1A91">
        <w:rPr>
          <w:sz w:val="28"/>
          <w:szCs w:val="28"/>
        </w:rPr>
        <w:t>"</w:t>
      </w:r>
      <w:r w:rsidR="007C1A91" w:rsidRPr="007C1A91">
        <w:rPr>
          <w:sz w:val="28"/>
          <w:szCs w:val="28"/>
        </w:rPr>
        <w:t>Буд</w:t>
      </w:r>
      <w:r w:rsidR="007C1A91">
        <w:rPr>
          <w:sz w:val="28"/>
          <w:szCs w:val="28"/>
        </w:rPr>
        <w:t>івництво II черги гімназії в селища</w:t>
      </w:r>
      <w:r w:rsidR="007C1A91" w:rsidRPr="007C1A91">
        <w:rPr>
          <w:sz w:val="28"/>
          <w:szCs w:val="28"/>
        </w:rPr>
        <w:t xml:space="preserve"> Красноїльськ Сторожин</w:t>
      </w:r>
      <w:r w:rsidR="007C1A91">
        <w:rPr>
          <w:sz w:val="28"/>
          <w:szCs w:val="28"/>
        </w:rPr>
        <w:t xml:space="preserve">ецького району" до 20.10.2016. </w:t>
      </w:r>
      <w:r w:rsidR="007C1A91" w:rsidRPr="007C1A91">
        <w:rPr>
          <w:sz w:val="28"/>
          <w:szCs w:val="28"/>
        </w:rPr>
        <w:t>Наразі всі наявні в обласному бюджеті додаткові ресурси (вільний залишок коштів, перевиконання за І півріччя та ін.) розподілені рішеннями сесій Чернівецької обласної ради. Питання погашення кредиторської заборгованості в загальній сумі 2309,534 тис. грн. буде розглядатись за підсумками виконання обласного бюджету в наступні звітні періоди 2016 року, при умові отримання додаткових доходів та з врахуванням фінансових можливостей бюджету.</w:t>
      </w:r>
    </w:p>
    <w:p w:rsidR="000D7853" w:rsidRDefault="000D030E" w:rsidP="00D41F96">
      <w:pPr>
        <w:pStyle w:val="a3"/>
        <w:numPr>
          <w:ilvl w:val="0"/>
          <w:numId w:val="1"/>
        </w:numPr>
        <w:tabs>
          <w:tab w:val="left" w:pos="1134"/>
        </w:tabs>
        <w:ind w:left="0" w:firstLine="851"/>
        <w:jc w:val="both"/>
        <w:rPr>
          <w:sz w:val="28"/>
          <w:szCs w:val="28"/>
        </w:rPr>
      </w:pPr>
      <w:r w:rsidRPr="00FF6DE3">
        <w:rPr>
          <w:sz w:val="28"/>
          <w:szCs w:val="28"/>
        </w:rPr>
        <w:t>Запит депутат</w:t>
      </w:r>
      <w:r>
        <w:rPr>
          <w:sz w:val="28"/>
          <w:szCs w:val="28"/>
        </w:rPr>
        <w:t>а</w:t>
      </w:r>
      <w:r w:rsidRPr="00FF6DE3">
        <w:rPr>
          <w:sz w:val="28"/>
          <w:szCs w:val="28"/>
        </w:rPr>
        <w:t xml:space="preserve"> обласної ради </w:t>
      </w:r>
      <w:r>
        <w:rPr>
          <w:b/>
          <w:sz w:val="28"/>
          <w:szCs w:val="28"/>
        </w:rPr>
        <w:t>Мотуляка В.Д.</w:t>
      </w:r>
      <w:r w:rsidRPr="00FF6DE3">
        <w:rPr>
          <w:sz w:val="28"/>
          <w:szCs w:val="28"/>
        </w:rPr>
        <w:t xml:space="preserve"> (рішення </w:t>
      </w:r>
      <w:r>
        <w:rPr>
          <w:sz w:val="28"/>
          <w:szCs w:val="28"/>
        </w:rPr>
        <w:t>6</w:t>
      </w:r>
      <w:r w:rsidRPr="00FF6DE3">
        <w:rPr>
          <w:sz w:val="28"/>
          <w:szCs w:val="28"/>
        </w:rPr>
        <w:t>-ї сесії обласної ради VІ</w:t>
      </w:r>
      <w:r>
        <w:rPr>
          <w:sz w:val="28"/>
          <w:szCs w:val="28"/>
        </w:rPr>
        <w:t>І</w:t>
      </w:r>
      <w:r w:rsidRPr="00FF6DE3">
        <w:rPr>
          <w:sz w:val="28"/>
          <w:szCs w:val="28"/>
        </w:rPr>
        <w:t xml:space="preserve"> скликання від </w:t>
      </w:r>
      <w:r>
        <w:rPr>
          <w:sz w:val="28"/>
          <w:szCs w:val="28"/>
        </w:rPr>
        <w:t>28.07.2016</w:t>
      </w:r>
      <w:r w:rsidRPr="00FF6DE3">
        <w:rPr>
          <w:sz w:val="28"/>
          <w:szCs w:val="28"/>
        </w:rPr>
        <w:t xml:space="preserve"> № </w:t>
      </w:r>
      <w:r>
        <w:rPr>
          <w:sz w:val="28"/>
          <w:szCs w:val="28"/>
        </w:rPr>
        <w:t>159-6/16</w:t>
      </w:r>
      <w:r w:rsidRPr="00FF6DE3">
        <w:rPr>
          <w:sz w:val="28"/>
          <w:szCs w:val="28"/>
        </w:rPr>
        <w:t>)</w:t>
      </w:r>
      <w:r>
        <w:rPr>
          <w:sz w:val="28"/>
          <w:szCs w:val="28"/>
        </w:rPr>
        <w:t xml:space="preserve"> щодо виділення к</w:t>
      </w:r>
      <w:r w:rsidR="00354C28">
        <w:rPr>
          <w:sz w:val="28"/>
          <w:szCs w:val="28"/>
        </w:rPr>
        <w:t>о</w:t>
      </w:r>
      <w:r>
        <w:rPr>
          <w:sz w:val="28"/>
          <w:szCs w:val="28"/>
        </w:rPr>
        <w:t xml:space="preserve">штів на реконструкцію будинку культури села Клішківці Хотинського району. У відповіді обласної державної адміністрації зазначається, що будинок культури знаходиться на балансі Клішковецької об’єднаної територіальної громади, протягом 2014 року було прибрано залишки після пожежі, виготовлено та встановлено огорожу вартістю 200,0 тис.грн., виготовлена кошторисна документація вартістю 225 тис.грн. на відновлення приміщення на суму 20 млн.грн. Клішковецька сільська об’єднання територіальна громада у 2016 </w:t>
      </w:r>
      <w:r w:rsidR="0050294C">
        <w:rPr>
          <w:sz w:val="28"/>
          <w:szCs w:val="28"/>
        </w:rPr>
        <w:t>р</w:t>
      </w:r>
      <w:r>
        <w:rPr>
          <w:sz w:val="28"/>
          <w:szCs w:val="28"/>
        </w:rPr>
        <w:t>оці проводить реконструкцію приміщення будинку культури на суму 4000.0 тис.грн. за рахунок коштів субвенції з державного бюджету місцевим бюджетам на формування інфраструктури об'єднаних територіальних громад. Станом на 05.08.2016 використано 47,1 тис.грн. та за даним об’єк</w:t>
      </w:r>
      <w:r w:rsidR="00354C28">
        <w:rPr>
          <w:sz w:val="28"/>
          <w:szCs w:val="28"/>
        </w:rPr>
        <w:t xml:space="preserve">том тривають тендерні процедури </w:t>
      </w:r>
      <w:r w:rsidR="000D7853">
        <w:rPr>
          <w:sz w:val="28"/>
          <w:szCs w:val="28"/>
        </w:rPr>
        <w:t>щодо виділення к</w:t>
      </w:r>
      <w:r w:rsidR="00354C28">
        <w:rPr>
          <w:sz w:val="28"/>
          <w:szCs w:val="28"/>
        </w:rPr>
        <w:t>о</w:t>
      </w:r>
      <w:r w:rsidR="000D7853">
        <w:rPr>
          <w:sz w:val="28"/>
          <w:szCs w:val="28"/>
        </w:rPr>
        <w:t>штів на реконструкцію будинку культури села Клішківці Хотинського району. У відповіді обласної державної адміністрації зазначається, що будинок культури знаходиться на балансі Клішковецької об’єднаної територіальної громади, протягом 2014 року було прибрано залишки після пожежі, виготовлено та встановлено огорожу вартістю 200,0 тис.грн., виготовлена кошторисна документація вартістю 225 тис.грн. на відновлення приміщення на суму 20 млн.грн. Клішковецька сільська об’єднання територіальна громада у 2016 оці проводить реконструкцію приміщення будинку культури на суму 4000.0 тис.грн. за рахунок коштів субвенції з державного бюджету місцевим бюджетам на формування інфраструктури об'єднаних територіальних громад. Станом на 05.08.2016 використано 47,1 тис.грн. та за даним об’єктом тривають тендерні процедури.</w:t>
      </w:r>
    </w:p>
    <w:p w:rsidR="002E1F82" w:rsidRDefault="002E1F82" w:rsidP="00D41F96">
      <w:pPr>
        <w:pStyle w:val="a3"/>
        <w:numPr>
          <w:ilvl w:val="0"/>
          <w:numId w:val="1"/>
        </w:numPr>
        <w:tabs>
          <w:tab w:val="left" w:pos="1134"/>
        </w:tabs>
        <w:ind w:left="0" w:firstLine="851"/>
        <w:jc w:val="both"/>
        <w:rPr>
          <w:sz w:val="28"/>
          <w:szCs w:val="28"/>
        </w:rPr>
      </w:pPr>
      <w:r w:rsidRPr="00FF6DE3">
        <w:rPr>
          <w:sz w:val="28"/>
          <w:szCs w:val="28"/>
        </w:rPr>
        <w:t>Запит депутат</w:t>
      </w:r>
      <w:r>
        <w:rPr>
          <w:sz w:val="28"/>
          <w:szCs w:val="28"/>
        </w:rPr>
        <w:t>а</w:t>
      </w:r>
      <w:r w:rsidRPr="00FF6DE3">
        <w:rPr>
          <w:sz w:val="28"/>
          <w:szCs w:val="28"/>
        </w:rPr>
        <w:t xml:space="preserve"> обласної ради </w:t>
      </w:r>
      <w:r>
        <w:rPr>
          <w:b/>
          <w:sz w:val="28"/>
          <w:szCs w:val="28"/>
        </w:rPr>
        <w:t>Мотуляка В.Д.</w:t>
      </w:r>
      <w:r w:rsidRPr="00FF6DE3">
        <w:rPr>
          <w:sz w:val="28"/>
          <w:szCs w:val="28"/>
        </w:rPr>
        <w:t xml:space="preserve"> (рішення </w:t>
      </w:r>
      <w:r>
        <w:rPr>
          <w:sz w:val="28"/>
          <w:szCs w:val="28"/>
        </w:rPr>
        <w:t>6</w:t>
      </w:r>
      <w:r w:rsidRPr="00FF6DE3">
        <w:rPr>
          <w:sz w:val="28"/>
          <w:szCs w:val="28"/>
        </w:rPr>
        <w:t>-ї сесії обласної ради VІ</w:t>
      </w:r>
      <w:r>
        <w:rPr>
          <w:sz w:val="28"/>
          <w:szCs w:val="28"/>
        </w:rPr>
        <w:t>І</w:t>
      </w:r>
      <w:r w:rsidRPr="00FF6DE3">
        <w:rPr>
          <w:sz w:val="28"/>
          <w:szCs w:val="28"/>
        </w:rPr>
        <w:t xml:space="preserve"> скликання від </w:t>
      </w:r>
      <w:r>
        <w:rPr>
          <w:sz w:val="28"/>
          <w:szCs w:val="28"/>
        </w:rPr>
        <w:t>28.07.2016</w:t>
      </w:r>
      <w:r w:rsidRPr="00FF6DE3">
        <w:rPr>
          <w:sz w:val="28"/>
          <w:szCs w:val="28"/>
        </w:rPr>
        <w:t xml:space="preserve"> № </w:t>
      </w:r>
      <w:r>
        <w:rPr>
          <w:sz w:val="28"/>
          <w:szCs w:val="28"/>
        </w:rPr>
        <w:t>160-6/16</w:t>
      </w:r>
      <w:r w:rsidRPr="00FF6DE3">
        <w:rPr>
          <w:sz w:val="28"/>
          <w:szCs w:val="28"/>
        </w:rPr>
        <w:t>)</w:t>
      </w:r>
      <w:r>
        <w:rPr>
          <w:sz w:val="28"/>
          <w:szCs w:val="28"/>
        </w:rPr>
        <w:t xml:space="preserve"> щодо виділення коштів </w:t>
      </w:r>
      <w:r w:rsidR="00C075C5">
        <w:rPr>
          <w:sz w:val="28"/>
          <w:szCs w:val="28"/>
        </w:rPr>
        <w:t xml:space="preserve">на </w:t>
      </w:r>
      <w:r w:rsidR="00C075C5">
        <w:rPr>
          <w:sz w:val="28"/>
          <w:szCs w:val="28"/>
        </w:rPr>
        <w:lastRenderedPageBreak/>
        <w:t xml:space="preserve">придбання </w:t>
      </w:r>
      <w:r w:rsidR="00281742">
        <w:rPr>
          <w:sz w:val="28"/>
          <w:szCs w:val="28"/>
        </w:rPr>
        <w:t>ортопедичного стола для травматологічного відділення ОКУ "Чернівецька обласна клінічна лікарня" розглянуто. У відповіді обласної державної адміністрації зазначається, що на сьогодні всі наявні в обласному бюджеті на 2016 рік ресурси вже розподілені відповідно до рішень обласної ради та спрямовані перш за все на вирішення нагальних питань галузі охорони здоров'я. Питання виділення коштів на зазначені видатки може розглядатись за підсумками виконання дохідної частини обласного бюджету за 9 місяців поточного року та наступні звітні періоди, при умові дотримання додаткових доходів.</w:t>
      </w:r>
    </w:p>
    <w:p w:rsidR="00701478" w:rsidRDefault="00701478" w:rsidP="00D41F96">
      <w:pPr>
        <w:pStyle w:val="a3"/>
        <w:numPr>
          <w:ilvl w:val="0"/>
          <w:numId w:val="1"/>
        </w:numPr>
        <w:tabs>
          <w:tab w:val="left" w:pos="1134"/>
        </w:tabs>
        <w:ind w:left="0" w:firstLine="851"/>
        <w:jc w:val="both"/>
        <w:rPr>
          <w:sz w:val="28"/>
          <w:szCs w:val="28"/>
        </w:rPr>
      </w:pPr>
      <w:r w:rsidRPr="00FF6DE3">
        <w:rPr>
          <w:sz w:val="28"/>
          <w:szCs w:val="28"/>
        </w:rPr>
        <w:t>Запит депутат</w:t>
      </w:r>
      <w:r>
        <w:rPr>
          <w:sz w:val="28"/>
          <w:szCs w:val="28"/>
        </w:rPr>
        <w:t>а</w:t>
      </w:r>
      <w:r w:rsidRPr="00FF6DE3">
        <w:rPr>
          <w:sz w:val="28"/>
          <w:szCs w:val="28"/>
        </w:rPr>
        <w:t xml:space="preserve"> обласної ради </w:t>
      </w:r>
      <w:r>
        <w:rPr>
          <w:b/>
          <w:sz w:val="28"/>
          <w:szCs w:val="28"/>
        </w:rPr>
        <w:t>Мотуляка В.Д.</w:t>
      </w:r>
      <w:r w:rsidRPr="00FF6DE3">
        <w:rPr>
          <w:sz w:val="28"/>
          <w:szCs w:val="28"/>
        </w:rPr>
        <w:t xml:space="preserve"> (рішення </w:t>
      </w:r>
      <w:r>
        <w:rPr>
          <w:sz w:val="28"/>
          <w:szCs w:val="28"/>
        </w:rPr>
        <w:t>6</w:t>
      </w:r>
      <w:r w:rsidRPr="00FF6DE3">
        <w:rPr>
          <w:sz w:val="28"/>
          <w:szCs w:val="28"/>
        </w:rPr>
        <w:t>-ї сесії обласної ради VІ</w:t>
      </w:r>
      <w:r>
        <w:rPr>
          <w:sz w:val="28"/>
          <w:szCs w:val="28"/>
        </w:rPr>
        <w:t>І</w:t>
      </w:r>
      <w:r w:rsidRPr="00FF6DE3">
        <w:rPr>
          <w:sz w:val="28"/>
          <w:szCs w:val="28"/>
        </w:rPr>
        <w:t xml:space="preserve"> скликання від </w:t>
      </w:r>
      <w:r>
        <w:rPr>
          <w:sz w:val="28"/>
          <w:szCs w:val="28"/>
        </w:rPr>
        <w:t>28.07.2016</w:t>
      </w:r>
      <w:r w:rsidRPr="00FF6DE3">
        <w:rPr>
          <w:sz w:val="28"/>
          <w:szCs w:val="28"/>
        </w:rPr>
        <w:t xml:space="preserve"> № </w:t>
      </w:r>
      <w:r>
        <w:rPr>
          <w:sz w:val="28"/>
          <w:szCs w:val="28"/>
        </w:rPr>
        <w:t>161-6/16</w:t>
      </w:r>
      <w:r w:rsidRPr="00FF6DE3">
        <w:rPr>
          <w:sz w:val="28"/>
          <w:szCs w:val="28"/>
        </w:rPr>
        <w:t>)</w:t>
      </w:r>
      <w:r>
        <w:rPr>
          <w:sz w:val="28"/>
          <w:szCs w:val="28"/>
        </w:rPr>
        <w:t xml:space="preserve"> щодо проведення ремонтних робіт на вул. Йосипа Кліща в селі Клішківці Хотинського району розглянуто. У відповіді ДП "Чернівецький облавтодор" "ВАТ "ДАК" Автомобільні дороги України" зазначається, що вулиця Йосипа Кліща </w:t>
      </w:r>
      <w:r w:rsidR="00820D87">
        <w:rPr>
          <w:sz w:val="28"/>
          <w:szCs w:val="28"/>
        </w:rPr>
        <w:t xml:space="preserve">в с.Клішківці Хотинського району співпадає з дорогою загального користування місцевого значення С211107 Клішківці-/Чернівці-Недобоївці/, </w:t>
      </w:r>
      <w:r w:rsidR="00093ECE">
        <w:rPr>
          <w:sz w:val="28"/>
          <w:szCs w:val="28"/>
        </w:rPr>
        <w:t xml:space="preserve">протяжністю 1,9 км з чорнощебеневим покриттям, тому </w:t>
      </w:r>
      <w:r w:rsidR="00820D87">
        <w:rPr>
          <w:sz w:val="28"/>
          <w:szCs w:val="28"/>
        </w:rPr>
        <w:t>запит скеровано Службі автомобільних доріг в Чернівецькій області, яка є балансоутримувачем доріг загального користування та розпорядником коштів. ДП "Чернівецький ОАД" є підрядною організацією і на дорогах загального користування області виконує роботи відповідно до завдань, які надає Служба автомобільних доріг в Чернівецькій області.</w:t>
      </w:r>
      <w:r w:rsidR="00093ECE">
        <w:rPr>
          <w:sz w:val="28"/>
          <w:szCs w:val="28"/>
        </w:rPr>
        <w:t xml:space="preserve"> Планом фінансування на 2016 рік не передбачені кошти з державного бюджету для забезпечення </w:t>
      </w:r>
      <w:r w:rsidR="00456C5F">
        <w:rPr>
          <w:sz w:val="28"/>
          <w:szCs w:val="28"/>
        </w:rPr>
        <w:t>потреби на виконання ремонтних робіт на дорогах загального користування місцевого значення області в повній мірі. Щодо ремонту ділянок доріг з чорно щебеневим покриттям у Служби недостатньо коштів для придбання необхідних матеріалів для їх ремонту.</w:t>
      </w:r>
      <w:r w:rsidR="006F5F2C">
        <w:rPr>
          <w:sz w:val="28"/>
          <w:szCs w:val="28"/>
        </w:rPr>
        <w:t xml:space="preserve"> Служба автомобільних доріг у Чернівецькій області зверталася до районних державних адміністрацій, в тому числі і Хотинської, щодо залучення бюджетів сільських рад та об'єднаних територіальних громад до участі у фінансуванні ремонтів доріг місцевого значення, які проходять через їхні населені пункти. На даний час від Клішковецької сільської ради пропозицій не надходило. Служба готова виконати ремонтні роботи на умовах співфінансування з місцевих бюджетів відповідно до чинного законодавства.</w:t>
      </w:r>
    </w:p>
    <w:p w:rsidR="004B5E50" w:rsidRDefault="004B5E50" w:rsidP="00D41F96">
      <w:pPr>
        <w:pStyle w:val="a3"/>
        <w:numPr>
          <w:ilvl w:val="0"/>
          <w:numId w:val="1"/>
        </w:numPr>
        <w:tabs>
          <w:tab w:val="left" w:pos="1134"/>
        </w:tabs>
        <w:ind w:left="0" w:firstLine="851"/>
        <w:jc w:val="both"/>
        <w:rPr>
          <w:sz w:val="28"/>
          <w:szCs w:val="28"/>
        </w:rPr>
      </w:pPr>
      <w:r w:rsidRPr="00FF6DE3">
        <w:rPr>
          <w:sz w:val="28"/>
          <w:szCs w:val="28"/>
        </w:rPr>
        <w:t>Запит депутат</w:t>
      </w:r>
      <w:r>
        <w:rPr>
          <w:sz w:val="28"/>
          <w:szCs w:val="28"/>
        </w:rPr>
        <w:t>а</w:t>
      </w:r>
      <w:r w:rsidRPr="00FF6DE3">
        <w:rPr>
          <w:sz w:val="28"/>
          <w:szCs w:val="28"/>
        </w:rPr>
        <w:t xml:space="preserve"> обласної ради </w:t>
      </w:r>
      <w:r>
        <w:rPr>
          <w:b/>
          <w:sz w:val="28"/>
          <w:szCs w:val="28"/>
        </w:rPr>
        <w:t>Мотуляка В.Д.</w:t>
      </w:r>
      <w:r w:rsidRPr="00FF6DE3">
        <w:rPr>
          <w:sz w:val="28"/>
          <w:szCs w:val="28"/>
        </w:rPr>
        <w:t xml:space="preserve"> (рішення </w:t>
      </w:r>
      <w:r>
        <w:rPr>
          <w:sz w:val="28"/>
          <w:szCs w:val="28"/>
        </w:rPr>
        <w:t>6</w:t>
      </w:r>
      <w:r w:rsidRPr="00FF6DE3">
        <w:rPr>
          <w:sz w:val="28"/>
          <w:szCs w:val="28"/>
        </w:rPr>
        <w:t>-ї сесії обласної ради VІ</w:t>
      </w:r>
      <w:r>
        <w:rPr>
          <w:sz w:val="28"/>
          <w:szCs w:val="28"/>
        </w:rPr>
        <w:t>І</w:t>
      </w:r>
      <w:r w:rsidRPr="00FF6DE3">
        <w:rPr>
          <w:sz w:val="28"/>
          <w:szCs w:val="28"/>
        </w:rPr>
        <w:t xml:space="preserve"> скликання від </w:t>
      </w:r>
      <w:r>
        <w:rPr>
          <w:sz w:val="28"/>
          <w:szCs w:val="28"/>
        </w:rPr>
        <w:t>28.07.2016</w:t>
      </w:r>
      <w:r w:rsidRPr="00FF6DE3">
        <w:rPr>
          <w:sz w:val="28"/>
          <w:szCs w:val="28"/>
        </w:rPr>
        <w:t xml:space="preserve"> № </w:t>
      </w:r>
      <w:r>
        <w:rPr>
          <w:sz w:val="28"/>
          <w:szCs w:val="28"/>
        </w:rPr>
        <w:t>162-6/16</w:t>
      </w:r>
      <w:r w:rsidRPr="00FF6DE3">
        <w:rPr>
          <w:sz w:val="28"/>
          <w:szCs w:val="28"/>
        </w:rPr>
        <w:t>)</w:t>
      </w:r>
      <w:r>
        <w:rPr>
          <w:sz w:val="28"/>
          <w:szCs w:val="28"/>
        </w:rPr>
        <w:t xml:space="preserve"> щодо </w:t>
      </w:r>
      <w:r w:rsidR="00E5533F">
        <w:rPr>
          <w:sz w:val="28"/>
          <w:szCs w:val="28"/>
        </w:rPr>
        <w:t>проведення ремонтних робіт на вул. 40-річчя Перемоги в селі Клішківці Хотинського району розглянуто. У відповіді ДП "Чернівецький облавтодор" "ВАТ "ДАК" Автомобільні дороги України" зазначається, що дана дорога співпадає з дорогою загального користування місцевого значення О26139 Строїнці-Перебиківці, тому запит скеровано до Служби автомобільних доріг в Чернівецькій області, яка є балансоутримувачем доріг загального користування та розпорядником коштів. ДП "Чернівецький ОАД" є підрядною організацією і на дорогах загального користування області виконує роботи відповідно до завдань, які надає Служба автомобільних доріг в Чернівецькій області.</w:t>
      </w:r>
      <w:r w:rsidR="00456C5F" w:rsidRPr="00456C5F">
        <w:rPr>
          <w:sz w:val="28"/>
          <w:szCs w:val="28"/>
        </w:rPr>
        <w:t xml:space="preserve"> </w:t>
      </w:r>
      <w:r w:rsidR="00CD7A22">
        <w:rPr>
          <w:sz w:val="28"/>
          <w:szCs w:val="28"/>
        </w:rPr>
        <w:t xml:space="preserve">Планом фінансування на 2016 рік не </w:t>
      </w:r>
      <w:r w:rsidR="00CD7A22">
        <w:rPr>
          <w:sz w:val="28"/>
          <w:szCs w:val="28"/>
        </w:rPr>
        <w:lastRenderedPageBreak/>
        <w:t xml:space="preserve">передбачені кошти з державного бюджету для забезпечення потреби на виконання ремонтних робіт на дорогах загального користування місцевого значення області в повній мірі. </w:t>
      </w:r>
      <w:r w:rsidR="00456C5F">
        <w:rPr>
          <w:sz w:val="28"/>
          <w:szCs w:val="28"/>
        </w:rPr>
        <w:t>За рахунок незначних коштів, виділених з державного бюджету на експлуатаційне утримання доріг місцевого значення Хотинським райавтодором ДП "Чернівецький облавтодор" проводиться періодичне профілювання проїзної частини ділянки дороги з гравійним покриттям на вул. 40-річчя Перемоги.</w:t>
      </w:r>
    </w:p>
    <w:p w:rsidR="00DB5BAD" w:rsidRDefault="00DB5BAD" w:rsidP="00DB5BAD">
      <w:pPr>
        <w:pStyle w:val="a3"/>
        <w:numPr>
          <w:ilvl w:val="0"/>
          <w:numId w:val="1"/>
        </w:numPr>
        <w:tabs>
          <w:tab w:val="left" w:pos="1134"/>
        </w:tabs>
        <w:ind w:left="0" w:firstLine="851"/>
        <w:jc w:val="both"/>
        <w:rPr>
          <w:sz w:val="28"/>
          <w:szCs w:val="28"/>
        </w:rPr>
      </w:pPr>
      <w:r w:rsidRPr="00DB5BAD">
        <w:rPr>
          <w:sz w:val="28"/>
          <w:szCs w:val="28"/>
        </w:rPr>
        <w:t xml:space="preserve">Запит депутата обласної ради </w:t>
      </w:r>
      <w:r w:rsidRPr="00DB5BAD">
        <w:rPr>
          <w:b/>
          <w:sz w:val="28"/>
          <w:szCs w:val="28"/>
        </w:rPr>
        <w:t>Поклітара Р.І.</w:t>
      </w:r>
      <w:r w:rsidRPr="00DB5BAD">
        <w:rPr>
          <w:sz w:val="28"/>
          <w:szCs w:val="28"/>
        </w:rPr>
        <w:t xml:space="preserve"> (рішення 6-ї сесії обласної ради VІІ скликання від 28.07.2016 № 175-6/16) щодо виділення коштів з обласного бюджету на погашення заборгованості за проведені роботи з модернізації каналізаційних мереж селища Неполоківці Кіцманського району розглянуто. У відповіді обласної державної адміністрації зазначається, що в 2012 році з обласного фонду охорони навколишнього природного середовища (спеціальний фонд обласного бюджету) на зазначені заходи було виділено кошти в сумі 40,0 тис. гривень. За даними річного звіту про виконання бюджету Кіцманського району за 2012 рік, зазначені кошти не були освоєні і станом на 01.01.2013 знаходились на котловому рахунку Неполоковецької селищної ради. Протягом 2013 року кошти теж не були освоєні і згідно вимог чинного законодавства були повернуті 30.12.2013 до загального фонду обласного бюджету. Станом на 01.01.2014 і на даний час у звітах про виконання місцевих бюджетів Чернівецької області кредиторська заборгованість за виконані роботи на вказаному об'єкті не зареєстрована. Протягом 2014-2015 років та І півріччя ц.р. до відповідних місцевих органів з питанням погашення заборгованості за виконані зазначені роботи КП „Неполоковецький комунгосп" не зверталося. Необхідно зазначити, що згідно листа Департаменту екології та туризму облдержадміністрації від 15.07.2016 № 06.1/1127 виконання зазначених робіт не відповідає Переліку видів діяльності, що належать до природоохоронних заходів, затвердженому постановою Кабінету Міністрів України від 17.09.1996 № 1147 (із змінами). Тому вирішити зазначене питання за рахунок коштів обласного фонду охорони навколишнього природного середовища не можливо. Зважаючи на те, що КП „Неполоковецький комунгосп" є власністю територіальної громади </w:t>
      </w:r>
      <w:r>
        <w:rPr>
          <w:sz w:val="28"/>
          <w:szCs w:val="28"/>
        </w:rPr>
        <w:t>селища</w:t>
      </w:r>
      <w:r w:rsidRPr="00DB5BAD">
        <w:rPr>
          <w:sz w:val="28"/>
          <w:szCs w:val="28"/>
        </w:rPr>
        <w:t xml:space="preserve"> Неполоківці, а також враховуючи перевиконання дох</w:t>
      </w:r>
      <w:r>
        <w:rPr>
          <w:sz w:val="28"/>
          <w:szCs w:val="28"/>
        </w:rPr>
        <w:t>і</w:t>
      </w:r>
      <w:r w:rsidRPr="00DB5BAD">
        <w:rPr>
          <w:sz w:val="28"/>
          <w:szCs w:val="28"/>
        </w:rPr>
        <w:t>дної частини загального фонду Неполоковецького селищного бюджету за І півріччя ц.р. на 336,0 тис. гривень, дане питання необхідно вирішувати за рахунок коштів Неполоковецького селищного бюджету.</w:t>
      </w:r>
    </w:p>
    <w:p w:rsidR="00004A28" w:rsidRDefault="00004A28" w:rsidP="00DB5BAD">
      <w:pPr>
        <w:pStyle w:val="a3"/>
        <w:numPr>
          <w:ilvl w:val="0"/>
          <w:numId w:val="1"/>
        </w:numPr>
        <w:tabs>
          <w:tab w:val="left" w:pos="1134"/>
        </w:tabs>
        <w:ind w:left="0" w:firstLine="851"/>
        <w:jc w:val="both"/>
        <w:rPr>
          <w:sz w:val="28"/>
          <w:szCs w:val="28"/>
        </w:rPr>
      </w:pPr>
      <w:r w:rsidRPr="00FF6DE3">
        <w:rPr>
          <w:sz w:val="28"/>
          <w:szCs w:val="28"/>
        </w:rPr>
        <w:t>Запит депутат</w:t>
      </w:r>
      <w:r>
        <w:rPr>
          <w:sz w:val="28"/>
          <w:szCs w:val="28"/>
        </w:rPr>
        <w:t>а</w:t>
      </w:r>
      <w:r w:rsidRPr="00FF6DE3">
        <w:rPr>
          <w:sz w:val="28"/>
          <w:szCs w:val="28"/>
        </w:rPr>
        <w:t xml:space="preserve"> обласної ради </w:t>
      </w:r>
      <w:r>
        <w:rPr>
          <w:b/>
          <w:sz w:val="28"/>
          <w:szCs w:val="28"/>
        </w:rPr>
        <w:t>Пріску В.В.</w:t>
      </w:r>
      <w:r w:rsidRPr="00FF6DE3">
        <w:rPr>
          <w:sz w:val="28"/>
          <w:szCs w:val="28"/>
        </w:rPr>
        <w:t xml:space="preserve"> (рішення </w:t>
      </w:r>
      <w:r>
        <w:rPr>
          <w:sz w:val="28"/>
          <w:szCs w:val="28"/>
        </w:rPr>
        <w:t>6</w:t>
      </w:r>
      <w:r w:rsidRPr="00FF6DE3">
        <w:rPr>
          <w:sz w:val="28"/>
          <w:szCs w:val="28"/>
        </w:rPr>
        <w:t>-ї сесії обласної ради VІ</w:t>
      </w:r>
      <w:r>
        <w:rPr>
          <w:sz w:val="28"/>
          <w:szCs w:val="28"/>
        </w:rPr>
        <w:t>І</w:t>
      </w:r>
      <w:r w:rsidRPr="00FF6DE3">
        <w:rPr>
          <w:sz w:val="28"/>
          <w:szCs w:val="28"/>
        </w:rPr>
        <w:t xml:space="preserve"> скликання від </w:t>
      </w:r>
      <w:r>
        <w:rPr>
          <w:sz w:val="28"/>
          <w:szCs w:val="28"/>
        </w:rPr>
        <w:t>28.07.2016</w:t>
      </w:r>
      <w:r w:rsidRPr="00FF6DE3">
        <w:rPr>
          <w:sz w:val="28"/>
          <w:szCs w:val="28"/>
        </w:rPr>
        <w:t xml:space="preserve"> № </w:t>
      </w:r>
      <w:r>
        <w:rPr>
          <w:sz w:val="28"/>
          <w:szCs w:val="28"/>
        </w:rPr>
        <w:t>169-6/16</w:t>
      </w:r>
      <w:r w:rsidRPr="00FF6DE3">
        <w:rPr>
          <w:sz w:val="28"/>
          <w:szCs w:val="28"/>
        </w:rPr>
        <w:t>)</w:t>
      </w:r>
      <w:r>
        <w:rPr>
          <w:sz w:val="28"/>
          <w:szCs w:val="28"/>
        </w:rPr>
        <w:t xml:space="preserve"> щодо виділення коштів з обласного бюджету на ремонт приміщення харчоблоку Зеленогайської ЗОШ І-ІІІ ступенів Новоселицького району розглянуто. У відповіді обласної державної адміністрації зазначається, що наразі наявні в обласному бюджеті додаткові ресурси розподілені рішенням обласної ради, а ресурси, отримані в наступних звітних періодах року, будуть використані перш за все для вирішення нагальних проблемних питань бюджетних установ обласного значення, а також бюджетних установ, у яких відсутнє перевиконання доходної частини місцевих бюджетів та існують значні проблеми з виконанням статті 77 Бюджетного кодексу України. У </w:t>
      </w:r>
      <w:r>
        <w:rPr>
          <w:sz w:val="28"/>
          <w:szCs w:val="28"/>
        </w:rPr>
        <w:lastRenderedPageBreak/>
        <w:t>разі виділення області додаткового обсягу субвенції з державного бюджету місцевим бюджетам на здійснення заходів щодо соціально-економічного розвитку окремих територій у 2016 році даний об’єкт, як і всі інші запропоновані районними державними адміністраціями, будуть враховані обласною державною адміністрацією при формуванні пропозицій до переліку об’єктів. Вирішення порушеного питання можливе також за рахунок коштів державного бюджету після включення даного об’єкту до Плану реалізації у 2015-2017 роках Стратегії розвитку Чернівецької області на період до 2020 року.</w:t>
      </w:r>
    </w:p>
    <w:p w:rsidR="00D41E49" w:rsidRPr="00DB5BAD" w:rsidRDefault="00D41E49" w:rsidP="00DB5BAD">
      <w:pPr>
        <w:pStyle w:val="a3"/>
        <w:numPr>
          <w:ilvl w:val="0"/>
          <w:numId w:val="1"/>
        </w:numPr>
        <w:tabs>
          <w:tab w:val="left" w:pos="1134"/>
        </w:tabs>
        <w:ind w:left="0" w:firstLine="851"/>
        <w:jc w:val="both"/>
        <w:rPr>
          <w:sz w:val="28"/>
          <w:szCs w:val="28"/>
        </w:rPr>
      </w:pPr>
      <w:r w:rsidRPr="00FF6DE3">
        <w:rPr>
          <w:sz w:val="28"/>
          <w:szCs w:val="28"/>
        </w:rPr>
        <w:t>Запит депутат</w:t>
      </w:r>
      <w:r>
        <w:rPr>
          <w:sz w:val="28"/>
          <w:szCs w:val="28"/>
        </w:rPr>
        <w:t>а</w:t>
      </w:r>
      <w:r w:rsidRPr="00FF6DE3">
        <w:rPr>
          <w:sz w:val="28"/>
          <w:szCs w:val="28"/>
        </w:rPr>
        <w:t xml:space="preserve"> обласної ради </w:t>
      </w:r>
      <w:r>
        <w:rPr>
          <w:b/>
          <w:sz w:val="28"/>
          <w:szCs w:val="28"/>
        </w:rPr>
        <w:t>Сорочана І.О.</w:t>
      </w:r>
      <w:r w:rsidRPr="00FF6DE3">
        <w:rPr>
          <w:sz w:val="28"/>
          <w:szCs w:val="28"/>
        </w:rPr>
        <w:t xml:space="preserve"> (рішення </w:t>
      </w:r>
      <w:r>
        <w:rPr>
          <w:sz w:val="28"/>
          <w:szCs w:val="28"/>
        </w:rPr>
        <w:t>6</w:t>
      </w:r>
      <w:r w:rsidRPr="00FF6DE3">
        <w:rPr>
          <w:sz w:val="28"/>
          <w:szCs w:val="28"/>
        </w:rPr>
        <w:t>-ї сесії обласної ради VІ</w:t>
      </w:r>
      <w:r>
        <w:rPr>
          <w:sz w:val="28"/>
          <w:szCs w:val="28"/>
        </w:rPr>
        <w:t>І</w:t>
      </w:r>
      <w:r w:rsidRPr="00FF6DE3">
        <w:rPr>
          <w:sz w:val="28"/>
          <w:szCs w:val="28"/>
        </w:rPr>
        <w:t xml:space="preserve"> скликання від </w:t>
      </w:r>
      <w:r>
        <w:rPr>
          <w:sz w:val="28"/>
          <w:szCs w:val="28"/>
        </w:rPr>
        <w:t>28.07.2016</w:t>
      </w:r>
      <w:r w:rsidRPr="00FF6DE3">
        <w:rPr>
          <w:sz w:val="28"/>
          <w:szCs w:val="28"/>
        </w:rPr>
        <w:t xml:space="preserve"> № </w:t>
      </w:r>
      <w:r>
        <w:rPr>
          <w:sz w:val="28"/>
          <w:szCs w:val="28"/>
        </w:rPr>
        <w:t>174-6/16</w:t>
      </w:r>
      <w:r w:rsidRPr="00FF6DE3">
        <w:rPr>
          <w:sz w:val="28"/>
          <w:szCs w:val="28"/>
        </w:rPr>
        <w:t>)</w:t>
      </w:r>
      <w:r>
        <w:rPr>
          <w:sz w:val="28"/>
          <w:szCs w:val="28"/>
        </w:rPr>
        <w:t xml:space="preserve"> щодо виділення коштів з обласного бюджету на ремонт приміщення актової зали Топорівської ЗОШ І-ІІІ ступенів Новоселицького району розглянуто. У відповіді обласної державної адміністрації зазначається, що наразі наявні в обласному бюджеті додаткові ресурси розподілені рішенням обласної ради, а ресурси, отримані в наступних звітних періодах року, будуть використані перш за все для вирішення нагальних проблемних питань бюджетних установ обласного значення, а також бюджетних установ, у яких відсутнє перевиконання доходної частини місцевих бюджетів та існують значні проблеми з виконанням статті 77 Бюджетного кодексу України. У разі виділення області додаткового обсягу субвенції з державного бюджету місцевим бюджетам на здійснення заходів щодо соціально-економічного розвитку окремих територій у 2016 році даний об’єкт, як і всі інші запропоновані районними державними адміністраціями, будуть враховані обласною державною адміністрацією при формуванні пропозицій до переліку об’єктів. Вирішення порушеного питання можливе також за рахунок коштів державного бюджету після включення даного об’єкту до Плану реалізації у 2015-2017 роках Стратегії розвитку Чернівецької області на період до 2020 року.</w:t>
      </w:r>
    </w:p>
    <w:p w:rsidR="00113249" w:rsidRDefault="00113249" w:rsidP="00D41F96">
      <w:pPr>
        <w:pStyle w:val="a3"/>
        <w:numPr>
          <w:ilvl w:val="0"/>
          <w:numId w:val="1"/>
        </w:numPr>
        <w:tabs>
          <w:tab w:val="left" w:pos="1134"/>
        </w:tabs>
        <w:ind w:left="0" w:firstLine="851"/>
        <w:jc w:val="both"/>
        <w:rPr>
          <w:sz w:val="28"/>
          <w:szCs w:val="28"/>
        </w:rPr>
      </w:pPr>
      <w:r w:rsidRPr="00FF6DE3">
        <w:rPr>
          <w:sz w:val="28"/>
          <w:szCs w:val="28"/>
        </w:rPr>
        <w:t>Запит депутат</w:t>
      </w:r>
      <w:r>
        <w:rPr>
          <w:sz w:val="28"/>
          <w:szCs w:val="28"/>
        </w:rPr>
        <w:t>а</w:t>
      </w:r>
      <w:r w:rsidRPr="00FF6DE3">
        <w:rPr>
          <w:sz w:val="28"/>
          <w:szCs w:val="28"/>
        </w:rPr>
        <w:t xml:space="preserve"> обласної ради </w:t>
      </w:r>
      <w:r>
        <w:rPr>
          <w:b/>
          <w:sz w:val="28"/>
          <w:szCs w:val="28"/>
        </w:rPr>
        <w:t>Стринади М.П.</w:t>
      </w:r>
      <w:r w:rsidRPr="00FF6DE3">
        <w:rPr>
          <w:sz w:val="28"/>
          <w:szCs w:val="28"/>
        </w:rPr>
        <w:t xml:space="preserve"> (рішення </w:t>
      </w:r>
      <w:r>
        <w:rPr>
          <w:sz w:val="28"/>
          <w:szCs w:val="28"/>
        </w:rPr>
        <w:t>6</w:t>
      </w:r>
      <w:r w:rsidRPr="00FF6DE3">
        <w:rPr>
          <w:sz w:val="28"/>
          <w:szCs w:val="28"/>
        </w:rPr>
        <w:t>-ї сесії обласної ради VІ</w:t>
      </w:r>
      <w:r>
        <w:rPr>
          <w:sz w:val="28"/>
          <w:szCs w:val="28"/>
        </w:rPr>
        <w:t>І</w:t>
      </w:r>
      <w:r w:rsidRPr="00FF6DE3">
        <w:rPr>
          <w:sz w:val="28"/>
          <w:szCs w:val="28"/>
        </w:rPr>
        <w:t xml:space="preserve"> скликання від </w:t>
      </w:r>
      <w:r>
        <w:rPr>
          <w:sz w:val="28"/>
          <w:szCs w:val="28"/>
        </w:rPr>
        <w:t>28.07.2016</w:t>
      </w:r>
      <w:r w:rsidRPr="00FF6DE3">
        <w:rPr>
          <w:sz w:val="28"/>
          <w:szCs w:val="28"/>
        </w:rPr>
        <w:t xml:space="preserve"> № </w:t>
      </w:r>
      <w:r>
        <w:rPr>
          <w:sz w:val="28"/>
          <w:szCs w:val="28"/>
        </w:rPr>
        <w:t>172-6/16</w:t>
      </w:r>
      <w:r w:rsidRPr="00FF6DE3">
        <w:rPr>
          <w:sz w:val="28"/>
          <w:szCs w:val="28"/>
        </w:rPr>
        <w:t>)</w:t>
      </w:r>
      <w:r>
        <w:rPr>
          <w:sz w:val="28"/>
          <w:szCs w:val="28"/>
        </w:rPr>
        <w:t xml:space="preserve"> щодо виділення коштів з обласного бюджету на проведення капітального ремонту приміщення КЗ "Берегометський центр первинної медико-санітарної допомоги" розглянуто. У відповіді обласної державної адміністрації зазначається, що наразі наявні в обласному бюджеті додаткові ресурси розподілені рішенням обласної ради, а ресурси, отримані в наступних звітних періодах року, будуть використані перш за все для вирішення нагальних проблемних питань бюджетних установ обласного значення. З 2015 року згідно внесених змін до Податкового та Бюджетного кодексів України </w:t>
      </w:r>
      <w:r w:rsidR="00781313">
        <w:rPr>
          <w:sz w:val="28"/>
          <w:szCs w:val="28"/>
        </w:rPr>
        <w:t xml:space="preserve">розширено джерела наповнення бюджетів органів місцевого самоврядування за рахунок передачі з державного бюджету на місця цілої низки податків, а також запровадження нових зборів, що дало змогу збільшити обсяг надходжень до місцевих бюджетів. </w:t>
      </w:r>
      <w:r w:rsidR="00EC383C">
        <w:rPr>
          <w:sz w:val="28"/>
          <w:szCs w:val="28"/>
        </w:rPr>
        <w:t xml:space="preserve">Тому питання проведення ремонтних робіт по бюджетних установах необхідно вирішувати за рахунок власних надходжень місцевих бюджетів. </w:t>
      </w:r>
      <w:r w:rsidR="00781313">
        <w:rPr>
          <w:sz w:val="28"/>
          <w:szCs w:val="28"/>
        </w:rPr>
        <w:t xml:space="preserve">Перевиконання дохідної частини місцевих бюджетів Вижницького району за підсумками січня-липня 2016 року становить 3,6 млн.грн., в тому числі Вижницького районного бюджету – 869,2 тис.грн, Берегометського селищного бюджету – 161,4 тис.грн. За умови виконання статті 77 Бюджетного </w:t>
      </w:r>
      <w:r w:rsidR="00781313">
        <w:rPr>
          <w:sz w:val="28"/>
          <w:szCs w:val="28"/>
        </w:rPr>
        <w:lastRenderedPageBreak/>
        <w:t>кодексу України органи місцевого самоврядування можуть приймати рішення щодо фінансування робіт з капітального ремонту об’єктів комунальної власності територіальної громади району.</w:t>
      </w:r>
    </w:p>
    <w:p w:rsidR="00EC383C" w:rsidRDefault="00EC383C" w:rsidP="00D41F96">
      <w:pPr>
        <w:pStyle w:val="a3"/>
        <w:numPr>
          <w:ilvl w:val="0"/>
          <w:numId w:val="1"/>
        </w:numPr>
        <w:tabs>
          <w:tab w:val="left" w:pos="1134"/>
        </w:tabs>
        <w:ind w:left="0" w:firstLine="851"/>
        <w:jc w:val="both"/>
        <w:rPr>
          <w:sz w:val="28"/>
          <w:szCs w:val="28"/>
        </w:rPr>
      </w:pPr>
      <w:r w:rsidRPr="00FF6DE3">
        <w:rPr>
          <w:sz w:val="28"/>
          <w:szCs w:val="28"/>
        </w:rPr>
        <w:t>Запит депутат</w:t>
      </w:r>
      <w:r>
        <w:rPr>
          <w:sz w:val="28"/>
          <w:szCs w:val="28"/>
        </w:rPr>
        <w:t>а</w:t>
      </w:r>
      <w:r w:rsidRPr="00FF6DE3">
        <w:rPr>
          <w:sz w:val="28"/>
          <w:szCs w:val="28"/>
        </w:rPr>
        <w:t xml:space="preserve"> обласної ради </w:t>
      </w:r>
      <w:r>
        <w:rPr>
          <w:b/>
          <w:sz w:val="28"/>
          <w:szCs w:val="28"/>
        </w:rPr>
        <w:t>Стринади М.П.</w:t>
      </w:r>
      <w:r w:rsidRPr="00FF6DE3">
        <w:rPr>
          <w:sz w:val="28"/>
          <w:szCs w:val="28"/>
        </w:rPr>
        <w:t xml:space="preserve"> (рішення </w:t>
      </w:r>
      <w:r>
        <w:rPr>
          <w:sz w:val="28"/>
          <w:szCs w:val="28"/>
        </w:rPr>
        <w:t>6</w:t>
      </w:r>
      <w:r w:rsidRPr="00FF6DE3">
        <w:rPr>
          <w:sz w:val="28"/>
          <w:szCs w:val="28"/>
        </w:rPr>
        <w:t>-ї сесії обласної ради VІ</w:t>
      </w:r>
      <w:r>
        <w:rPr>
          <w:sz w:val="28"/>
          <w:szCs w:val="28"/>
        </w:rPr>
        <w:t>І</w:t>
      </w:r>
      <w:r w:rsidRPr="00FF6DE3">
        <w:rPr>
          <w:sz w:val="28"/>
          <w:szCs w:val="28"/>
        </w:rPr>
        <w:t xml:space="preserve"> скликання від </w:t>
      </w:r>
      <w:r>
        <w:rPr>
          <w:sz w:val="28"/>
          <w:szCs w:val="28"/>
        </w:rPr>
        <w:t>28.07.2016</w:t>
      </w:r>
      <w:r w:rsidRPr="00FF6DE3">
        <w:rPr>
          <w:sz w:val="28"/>
          <w:szCs w:val="28"/>
        </w:rPr>
        <w:t xml:space="preserve"> № </w:t>
      </w:r>
      <w:r>
        <w:rPr>
          <w:sz w:val="28"/>
          <w:szCs w:val="28"/>
        </w:rPr>
        <w:t>173-6/16</w:t>
      </w:r>
      <w:r w:rsidRPr="00FF6DE3">
        <w:rPr>
          <w:sz w:val="28"/>
          <w:szCs w:val="28"/>
        </w:rPr>
        <w:t>)</w:t>
      </w:r>
      <w:r>
        <w:rPr>
          <w:sz w:val="28"/>
          <w:szCs w:val="28"/>
        </w:rPr>
        <w:t xml:space="preserve"> щодо виділення коштів з обласного бюджету на ремонт зупинки громадського транспорту у селі Лопушна Вижницького району та встановлення чотирьох додаткових зупинок розглянуто. У відповіді обласної державної адміністрації зазначається, що згідно статті 91 Бюджетного кодексу України місцеві програми розвитку благоустрою населених пунктів належать до видатків місцевих бюджетів, що можуть здійснюватися з усіх місцевих бюджетів. Наразі наявні в обласному бюджеті додаткові ресурси розподілені рішенням обласної ради, а ресурси, отримані в наступних звітних періодах року, будуть використані перш за все для вирішення нагальних проблемних питань бюджетних установ обласного значення. З 2015 року згідно внесених змін до Податкового та Бюджетного кодексів України розширено джерела наповнення бюджетів органів місцевого самоврядування за рахунок передачі з державного бюджету на місця цілої низки податків, а також запровадження нових зборів, що дало змогу збільшити обсяг надходжень до місцевих бюджетів. Тому питання проведення ремонтних робіт по бюджетних установах необхідно вирішувати за рахунок власних надходжень місцевих бюджетів. Перевиконання дохідної частини місцевих бюджетів Вижницького району за підсумками січня-липня 2016 року становить 3,6 млн.грн., в тому числі Вижницького районного бюджету – 869,2 тис.грн, Долішньошепітського сільського бюджету – 201,9 тис.грн.</w:t>
      </w:r>
      <w:r w:rsidR="00124FC3">
        <w:rPr>
          <w:sz w:val="28"/>
          <w:szCs w:val="28"/>
        </w:rPr>
        <w:t xml:space="preserve"> За умови виконання статті 77 Бюджетного кодексу України органи місцевого самоврядування можуть приймати рішення щодо фінансування робіт з капітального ремонту об’єктів району, в тому числі ремонту зупинки громадського транспорту у селі Лопушна та встановлення чотирьох додаткових зупинок</w:t>
      </w:r>
      <w:r w:rsidR="00FC0972">
        <w:rPr>
          <w:sz w:val="28"/>
          <w:szCs w:val="28"/>
        </w:rPr>
        <w:t>.</w:t>
      </w:r>
    </w:p>
    <w:p w:rsidR="00763326" w:rsidRDefault="00763326" w:rsidP="00D41F96">
      <w:pPr>
        <w:pStyle w:val="a3"/>
        <w:numPr>
          <w:ilvl w:val="0"/>
          <w:numId w:val="1"/>
        </w:numPr>
        <w:tabs>
          <w:tab w:val="left" w:pos="1134"/>
        </w:tabs>
        <w:ind w:left="0" w:firstLine="851"/>
        <w:jc w:val="both"/>
        <w:rPr>
          <w:sz w:val="28"/>
          <w:szCs w:val="28"/>
        </w:rPr>
      </w:pPr>
      <w:r w:rsidRPr="00FF6DE3">
        <w:rPr>
          <w:sz w:val="28"/>
          <w:szCs w:val="28"/>
        </w:rPr>
        <w:t>Запит депутат</w:t>
      </w:r>
      <w:r>
        <w:rPr>
          <w:sz w:val="28"/>
          <w:szCs w:val="28"/>
        </w:rPr>
        <w:t>а</w:t>
      </w:r>
      <w:r w:rsidRPr="00FF6DE3">
        <w:rPr>
          <w:sz w:val="28"/>
          <w:szCs w:val="28"/>
        </w:rPr>
        <w:t xml:space="preserve"> обласної ради </w:t>
      </w:r>
      <w:r>
        <w:rPr>
          <w:b/>
          <w:sz w:val="28"/>
          <w:szCs w:val="28"/>
        </w:rPr>
        <w:t>Фочук С.Г.</w:t>
      </w:r>
      <w:r w:rsidRPr="00FF6DE3">
        <w:rPr>
          <w:sz w:val="28"/>
          <w:szCs w:val="28"/>
        </w:rPr>
        <w:t xml:space="preserve"> (рішення </w:t>
      </w:r>
      <w:r>
        <w:rPr>
          <w:sz w:val="28"/>
          <w:szCs w:val="28"/>
        </w:rPr>
        <w:t>6</w:t>
      </w:r>
      <w:r w:rsidRPr="00FF6DE3">
        <w:rPr>
          <w:sz w:val="28"/>
          <w:szCs w:val="28"/>
        </w:rPr>
        <w:t>-ї сесії обласної ради VІ</w:t>
      </w:r>
      <w:r>
        <w:rPr>
          <w:sz w:val="28"/>
          <w:szCs w:val="28"/>
        </w:rPr>
        <w:t>І</w:t>
      </w:r>
      <w:r w:rsidRPr="00FF6DE3">
        <w:rPr>
          <w:sz w:val="28"/>
          <w:szCs w:val="28"/>
        </w:rPr>
        <w:t xml:space="preserve"> скликання від </w:t>
      </w:r>
      <w:r>
        <w:rPr>
          <w:sz w:val="28"/>
          <w:szCs w:val="28"/>
        </w:rPr>
        <w:t>28.07.2016</w:t>
      </w:r>
      <w:r w:rsidRPr="00FF6DE3">
        <w:rPr>
          <w:sz w:val="28"/>
          <w:szCs w:val="28"/>
        </w:rPr>
        <w:t xml:space="preserve"> № </w:t>
      </w:r>
      <w:r>
        <w:rPr>
          <w:sz w:val="28"/>
          <w:szCs w:val="28"/>
        </w:rPr>
        <w:t>164-6/16</w:t>
      </w:r>
      <w:r w:rsidRPr="00FF6DE3">
        <w:rPr>
          <w:sz w:val="28"/>
          <w:szCs w:val="28"/>
        </w:rPr>
        <w:t>)</w:t>
      </w:r>
      <w:r>
        <w:rPr>
          <w:sz w:val="28"/>
          <w:szCs w:val="28"/>
        </w:rPr>
        <w:t xml:space="preserve"> щодо виділення коштів з обласного бюджету на виконання будівельних робіт в Кам'янській ЗОШ І-ІІІ ступенів Сторожинецького району розглянуто. У відповіді обласної державної адміністрації зазначається, що рішенням </w:t>
      </w:r>
      <w:r w:rsidRPr="00763326">
        <w:rPr>
          <w:sz w:val="28"/>
          <w:szCs w:val="28"/>
        </w:rPr>
        <w:t>обласн</w:t>
      </w:r>
      <w:r w:rsidR="00E318BF">
        <w:rPr>
          <w:sz w:val="28"/>
          <w:szCs w:val="28"/>
        </w:rPr>
        <w:t>о</w:t>
      </w:r>
      <w:r w:rsidRPr="00763326">
        <w:rPr>
          <w:sz w:val="28"/>
          <w:szCs w:val="28"/>
        </w:rPr>
        <w:t>ї ради від 28.07.2016 №113-6/16 "Про вн</w:t>
      </w:r>
      <w:r>
        <w:rPr>
          <w:sz w:val="28"/>
          <w:szCs w:val="28"/>
        </w:rPr>
        <w:t>е</w:t>
      </w:r>
      <w:r w:rsidRPr="00763326">
        <w:rPr>
          <w:sz w:val="28"/>
          <w:szCs w:val="28"/>
        </w:rPr>
        <w:t>сення змін до обласного бюджету на 2016 рік"за рахунок коштів обласного бюджету управлінню капіта</w:t>
      </w:r>
      <w:r>
        <w:rPr>
          <w:sz w:val="28"/>
          <w:szCs w:val="28"/>
        </w:rPr>
        <w:t>льного будівництва обласної дер</w:t>
      </w:r>
      <w:r w:rsidRPr="00763326">
        <w:rPr>
          <w:sz w:val="28"/>
          <w:szCs w:val="28"/>
        </w:rPr>
        <w:t>жавної адміністрації</w:t>
      </w:r>
      <w:r>
        <w:rPr>
          <w:sz w:val="28"/>
          <w:szCs w:val="28"/>
        </w:rPr>
        <w:t xml:space="preserve"> передбачено 600,0 тис.грн. на виготовлення проектно-кошторисної документації та виконання </w:t>
      </w:r>
      <w:r w:rsidR="00A86877">
        <w:rPr>
          <w:sz w:val="28"/>
          <w:szCs w:val="28"/>
        </w:rPr>
        <w:t xml:space="preserve">будівельних робіт Кам'янської ЗОШ І-ІІІ </w:t>
      </w:r>
      <w:r w:rsidR="00E318BF">
        <w:rPr>
          <w:sz w:val="28"/>
          <w:szCs w:val="28"/>
        </w:rPr>
        <w:t>Сторожинецького району з метою введення її в експлуатацію.</w:t>
      </w:r>
    </w:p>
    <w:p w:rsidR="00D41F96" w:rsidRDefault="00D41F96" w:rsidP="00D41F96">
      <w:pPr>
        <w:tabs>
          <w:tab w:val="left" w:pos="1134"/>
        </w:tabs>
        <w:jc w:val="both"/>
        <w:rPr>
          <w:b/>
          <w:sz w:val="28"/>
          <w:szCs w:val="28"/>
        </w:rPr>
      </w:pPr>
    </w:p>
    <w:p w:rsidR="00D41F96" w:rsidRDefault="00D41F96" w:rsidP="00D41F96">
      <w:pPr>
        <w:tabs>
          <w:tab w:val="left" w:pos="1134"/>
        </w:tabs>
        <w:jc w:val="both"/>
        <w:rPr>
          <w:b/>
          <w:sz w:val="28"/>
          <w:szCs w:val="28"/>
        </w:rPr>
      </w:pPr>
    </w:p>
    <w:p w:rsidR="00D41F96" w:rsidRDefault="00D41F96" w:rsidP="00D41F96">
      <w:pPr>
        <w:tabs>
          <w:tab w:val="left" w:pos="1134"/>
        </w:tabs>
        <w:jc w:val="both"/>
        <w:rPr>
          <w:b/>
          <w:sz w:val="28"/>
          <w:szCs w:val="28"/>
        </w:rPr>
      </w:pPr>
    </w:p>
    <w:p w:rsidR="00D41F96" w:rsidRPr="007824F4" w:rsidRDefault="00D41F96" w:rsidP="00D41F96">
      <w:pPr>
        <w:pStyle w:val="a3"/>
        <w:tabs>
          <w:tab w:val="left" w:pos="7938"/>
        </w:tabs>
        <w:ind w:left="0"/>
        <w:jc w:val="both"/>
        <w:rPr>
          <w:sz w:val="28"/>
          <w:szCs w:val="28"/>
        </w:rPr>
      </w:pPr>
      <w:r w:rsidRPr="007824F4">
        <w:rPr>
          <w:b/>
          <w:sz w:val="28"/>
          <w:szCs w:val="28"/>
        </w:rPr>
        <w:t>Керуючий справами обласної ради</w:t>
      </w:r>
      <w:r w:rsidRPr="007824F4">
        <w:rPr>
          <w:b/>
          <w:sz w:val="28"/>
          <w:szCs w:val="28"/>
        </w:rPr>
        <w:tab/>
        <w:t>М.Борець</w:t>
      </w:r>
    </w:p>
    <w:sectPr w:rsidR="00D41F96" w:rsidRPr="007824F4" w:rsidSect="00571B94">
      <w:footerReference w:type="default" r:id="rId7"/>
      <w:pgSz w:w="11906" w:h="16838"/>
      <w:pgMar w:top="1135" w:right="707" w:bottom="993" w:left="1276"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297F" w:rsidRDefault="003F297F" w:rsidP="001C0E2F">
      <w:r>
        <w:separator/>
      </w:r>
    </w:p>
  </w:endnote>
  <w:endnote w:type="continuationSeparator" w:id="1">
    <w:p w:rsidR="003F297F" w:rsidRDefault="003F297F" w:rsidP="001C0E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7C4C" w:rsidRDefault="009351CE">
    <w:pPr>
      <w:pStyle w:val="a4"/>
      <w:jc w:val="right"/>
    </w:pPr>
    <w:r>
      <w:fldChar w:fldCharType="begin"/>
    </w:r>
    <w:r w:rsidR="0002794A">
      <w:instrText xml:space="preserve"> PAGE   \* MERGEFORMAT </w:instrText>
    </w:r>
    <w:r>
      <w:fldChar w:fldCharType="separate"/>
    </w:r>
    <w:r w:rsidR="00571B94">
      <w:rPr>
        <w:noProof/>
      </w:rPr>
      <w:t>1</w:t>
    </w:r>
    <w:r>
      <w:fldChar w:fldCharType="end"/>
    </w:r>
  </w:p>
  <w:p w:rsidR="00467C4C" w:rsidRDefault="003F297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297F" w:rsidRDefault="003F297F" w:rsidP="001C0E2F">
      <w:r>
        <w:separator/>
      </w:r>
    </w:p>
  </w:footnote>
  <w:footnote w:type="continuationSeparator" w:id="1">
    <w:p w:rsidR="003F297F" w:rsidRDefault="003F297F" w:rsidP="001C0E2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C5EF2"/>
    <w:multiLevelType w:val="hybridMultilevel"/>
    <w:tmpl w:val="45D6A01E"/>
    <w:lvl w:ilvl="0" w:tplc="5014A53A">
      <w:start w:val="1"/>
      <w:numFmt w:val="decimal"/>
      <w:lvlText w:val="%1."/>
      <w:lvlJc w:val="left"/>
      <w:pPr>
        <w:ind w:left="720" w:hanging="360"/>
      </w:pPr>
      <w:rPr>
        <w:b/>
        <w:sz w:val="28"/>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characterSpacingControl w:val="doNotCompress"/>
  <w:footnotePr>
    <w:footnote w:id="0"/>
    <w:footnote w:id="1"/>
  </w:footnotePr>
  <w:endnotePr>
    <w:endnote w:id="0"/>
    <w:endnote w:id="1"/>
  </w:endnotePr>
  <w:compat/>
  <w:rsids>
    <w:rsidRoot w:val="00D41F96"/>
    <w:rsid w:val="00004A28"/>
    <w:rsid w:val="00020B43"/>
    <w:rsid w:val="0002794A"/>
    <w:rsid w:val="0003075D"/>
    <w:rsid w:val="00051B4B"/>
    <w:rsid w:val="00052C91"/>
    <w:rsid w:val="00093ECE"/>
    <w:rsid w:val="000C5617"/>
    <w:rsid w:val="000D030E"/>
    <w:rsid w:val="000D7853"/>
    <w:rsid w:val="00113249"/>
    <w:rsid w:val="00124FC3"/>
    <w:rsid w:val="00150574"/>
    <w:rsid w:val="001859F0"/>
    <w:rsid w:val="001944E3"/>
    <w:rsid w:val="00196D57"/>
    <w:rsid w:val="001C0E2F"/>
    <w:rsid w:val="001D54BA"/>
    <w:rsid w:val="001D54E1"/>
    <w:rsid w:val="001F33D4"/>
    <w:rsid w:val="00205EA3"/>
    <w:rsid w:val="00281742"/>
    <w:rsid w:val="002B292B"/>
    <w:rsid w:val="002E1F82"/>
    <w:rsid w:val="00342AE2"/>
    <w:rsid w:val="00354C28"/>
    <w:rsid w:val="00374A61"/>
    <w:rsid w:val="003C0EB9"/>
    <w:rsid w:val="003D0477"/>
    <w:rsid w:val="003E6B16"/>
    <w:rsid w:val="003F297F"/>
    <w:rsid w:val="003F3663"/>
    <w:rsid w:val="00405FDF"/>
    <w:rsid w:val="004152B5"/>
    <w:rsid w:val="00447EC3"/>
    <w:rsid w:val="00456C5F"/>
    <w:rsid w:val="004B5E50"/>
    <w:rsid w:val="004E17A9"/>
    <w:rsid w:val="004F1E2E"/>
    <w:rsid w:val="0050294C"/>
    <w:rsid w:val="00505E98"/>
    <w:rsid w:val="00571B94"/>
    <w:rsid w:val="005970A5"/>
    <w:rsid w:val="00631F17"/>
    <w:rsid w:val="00682B43"/>
    <w:rsid w:val="006C65B0"/>
    <w:rsid w:val="006E6BA2"/>
    <w:rsid w:val="006F5F2C"/>
    <w:rsid w:val="00701478"/>
    <w:rsid w:val="00725A91"/>
    <w:rsid w:val="0072712B"/>
    <w:rsid w:val="00763326"/>
    <w:rsid w:val="00772A5B"/>
    <w:rsid w:val="00781313"/>
    <w:rsid w:val="007C1A91"/>
    <w:rsid w:val="007E0AA4"/>
    <w:rsid w:val="00820D87"/>
    <w:rsid w:val="00853CD2"/>
    <w:rsid w:val="008A5F7E"/>
    <w:rsid w:val="008B2A34"/>
    <w:rsid w:val="009351CE"/>
    <w:rsid w:val="00936140"/>
    <w:rsid w:val="00945D9E"/>
    <w:rsid w:val="00956DBE"/>
    <w:rsid w:val="00975E99"/>
    <w:rsid w:val="00A00CA4"/>
    <w:rsid w:val="00A86877"/>
    <w:rsid w:val="00AB4CF1"/>
    <w:rsid w:val="00B22613"/>
    <w:rsid w:val="00B326FB"/>
    <w:rsid w:val="00B32C1A"/>
    <w:rsid w:val="00B372AF"/>
    <w:rsid w:val="00B452ED"/>
    <w:rsid w:val="00B50579"/>
    <w:rsid w:val="00B64261"/>
    <w:rsid w:val="00B9289F"/>
    <w:rsid w:val="00BF4885"/>
    <w:rsid w:val="00C075C5"/>
    <w:rsid w:val="00C135C2"/>
    <w:rsid w:val="00C22DB2"/>
    <w:rsid w:val="00C22F69"/>
    <w:rsid w:val="00C25D11"/>
    <w:rsid w:val="00C26EA5"/>
    <w:rsid w:val="00C336B4"/>
    <w:rsid w:val="00CA03D0"/>
    <w:rsid w:val="00CB146C"/>
    <w:rsid w:val="00CD7A22"/>
    <w:rsid w:val="00D2283E"/>
    <w:rsid w:val="00D41E49"/>
    <w:rsid w:val="00D41F96"/>
    <w:rsid w:val="00D50886"/>
    <w:rsid w:val="00D6190F"/>
    <w:rsid w:val="00D823A3"/>
    <w:rsid w:val="00DB5BAD"/>
    <w:rsid w:val="00DE17D2"/>
    <w:rsid w:val="00DF0697"/>
    <w:rsid w:val="00DF2688"/>
    <w:rsid w:val="00E03A32"/>
    <w:rsid w:val="00E0778E"/>
    <w:rsid w:val="00E318BF"/>
    <w:rsid w:val="00E5533F"/>
    <w:rsid w:val="00E738F7"/>
    <w:rsid w:val="00EC383C"/>
    <w:rsid w:val="00EE1C5C"/>
    <w:rsid w:val="00F4214E"/>
    <w:rsid w:val="00FC0972"/>
    <w:rsid w:val="00FE4665"/>
    <w:rsid w:val="00FE6C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1F96"/>
    <w:pPr>
      <w:spacing w:line="240" w:lineRule="auto"/>
    </w:pPr>
    <w:rPr>
      <w:rFonts w:eastAsia="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1F96"/>
    <w:pPr>
      <w:ind w:left="720"/>
      <w:contextualSpacing/>
    </w:pPr>
  </w:style>
  <w:style w:type="paragraph" w:styleId="a4">
    <w:name w:val="footer"/>
    <w:basedOn w:val="a"/>
    <w:link w:val="a5"/>
    <w:uiPriority w:val="99"/>
    <w:unhideWhenUsed/>
    <w:rsid w:val="00D41F96"/>
    <w:pPr>
      <w:tabs>
        <w:tab w:val="center" w:pos="4819"/>
        <w:tab w:val="right" w:pos="9639"/>
      </w:tabs>
    </w:pPr>
  </w:style>
  <w:style w:type="character" w:customStyle="1" w:styleId="a5">
    <w:name w:val="Нижний колонтитул Знак"/>
    <w:basedOn w:val="a0"/>
    <w:link w:val="a4"/>
    <w:uiPriority w:val="99"/>
    <w:rsid w:val="00D41F96"/>
    <w:rPr>
      <w:rFonts w:eastAsia="Times New Roman"/>
      <w:sz w:val="24"/>
      <w:szCs w:val="24"/>
      <w:lang w:val="uk-UA" w:eastAsia="ru-RU"/>
    </w:rPr>
  </w:style>
  <w:style w:type="character" w:customStyle="1" w:styleId="a6">
    <w:name w:val="Основной текст_"/>
    <w:basedOn w:val="a0"/>
    <w:link w:val="4"/>
    <w:rsid w:val="00D41F96"/>
    <w:rPr>
      <w:rFonts w:eastAsia="Times New Roman"/>
      <w:sz w:val="26"/>
      <w:szCs w:val="26"/>
      <w:shd w:val="clear" w:color="auto" w:fill="FFFFFF"/>
    </w:rPr>
  </w:style>
  <w:style w:type="paragraph" w:customStyle="1" w:styleId="4">
    <w:name w:val="Основной текст4"/>
    <w:basedOn w:val="a"/>
    <w:link w:val="a6"/>
    <w:rsid w:val="00D41F96"/>
    <w:pPr>
      <w:shd w:val="clear" w:color="auto" w:fill="FFFFFF"/>
      <w:spacing w:before="240" w:after="420" w:line="0" w:lineRule="atLeast"/>
      <w:ind w:hanging="300"/>
    </w:pPr>
    <w:rPr>
      <w:sz w:val="26"/>
      <w:szCs w:val="26"/>
      <w:lang w:val="ru-RU" w:eastAsia="en-US"/>
    </w:rPr>
  </w:style>
  <w:style w:type="paragraph" w:styleId="a7">
    <w:name w:val="Balloon Text"/>
    <w:basedOn w:val="a"/>
    <w:link w:val="a8"/>
    <w:uiPriority w:val="99"/>
    <w:semiHidden/>
    <w:unhideWhenUsed/>
    <w:rsid w:val="0002794A"/>
    <w:rPr>
      <w:rFonts w:ascii="Tahoma" w:hAnsi="Tahoma" w:cs="Tahoma"/>
      <w:sz w:val="16"/>
      <w:szCs w:val="16"/>
    </w:rPr>
  </w:style>
  <w:style w:type="character" w:customStyle="1" w:styleId="a8">
    <w:name w:val="Текст выноски Знак"/>
    <w:basedOn w:val="a0"/>
    <w:link w:val="a7"/>
    <w:uiPriority w:val="99"/>
    <w:semiHidden/>
    <w:rsid w:val="0002794A"/>
    <w:rPr>
      <w:rFonts w:ascii="Tahoma" w:eastAsia="Times New Roman" w:hAnsi="Tahoma" w:cs="Tahoma"/>
      <w:sz w:val="16"/>
      <w:szCs w:val="16"/>
      <w:lang w:val="uk-UA"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2075</TotalTime>
  <Pages>11</Pages>
  <Words>5074</Words>
  <Characters>28928</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KTE</dc:creator>
  <cp:keywords/>
  <dc:description/>
  <cp:lastModifiedBy>KTE</cp:lastModifiedBy>
  <cp:revision>48</cp:revision>
  <cp:lastPrinted>2016-09-22T08:37:00Z</cp:lastPrinted>
  <dcterms:created xsi:type="dcterms:W3CDTF">2016-08-04T08:01:00Z</dcterms:created>
  <dcterms:modified xsi:type="dcterms:W3CDTF">2016-09-22T08:39:00Z</dcterms:modified>
</cp:coreProperties>
</file>