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4C" w:rsidRDefault="00AB414C" w:rsidP="00AB414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650818" r:id="rId5">
            <o:FieldCodes>\s \* MERGEFORMAT</o:FieldCodes>
          </o:OLEObject>
        </w:object>
      </w:r>
    </w:p>
    <w:p w:rsidR="00AB414C" w:rsidRDefault="00AB414C" w:rsidP="00AB414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AB414C" w:rsidRDefault="00AB414C" w:rsidP="00AB414C">
      <w:pPr>
        <w:pStyle w:val="1"/>
      </w:pPr>
      <w:r>
        <w:t>ЧЕРНІВЕЦЬКА ОБЛАСНА РАДА</w:t>
      </w:r>
    </w:p>
    <w:p w:rsidR="00AB414C" w:rsidRPr="00CC3076" w:rsidRDefault="00AB414C" w:rsidP="00AB414C">
      <w:pPr>
        <w:pStyle w:val="2"/>
        <w:rPr>
          <w:sz w:val="16"/>
          <w:szCs w:val="16"/>
        </w:rPr>
      </w:pPr>
    </w:p>
    <w:p w:rsidR="00AB414C" w:rsidRDefault="00836E68" w:rsidP="00AB414C">
      <w:pPr>
        <w:pStyle w:val="2"/>
      </w:pPr>
      <w:r>
        <w:rPr>
          <w:lang w:val="en-US"/>
        </w:rPr>
        <w:t>VI</w:t>
      </w:r>
      <w:r w:rsidR="00AB414C">
        <w:t xml:space="preserve"> сесія VІІ скликання</w:t>
      </w:r>
    </w:p>
    <w:p w:rsidR="00AB414C" w:rsidRPr="00CC3076" w:rsidRDefault="00AB414C" w:rsidP="00AB414C">
      <w:pPr>
        <w:jc w:val="center"/>
        <w:rPr>
          <w:sz w:val="16"/>
          <w:szCs w:val="16"/>
        </w:rPr>
      </w:pPr>
    </w:p>
    <w:p w:rsidR="00AB414C" w:rsidRDefault="00AB414C" w:rsidP="00AB414C">
      <w:pPr>
        <w:pStyle w:val="3"/>
      </w:pPr>
      <w:r>
        <w:t>РІШЕННЯ №</w:t>
      </w:r>
      <w:r w:rsidR="00836E68">
        <w:t>167-6</w:t>
      </w:r>
      <w:r>
        <w:t>/16</w:t>
      </w:r>
    </w:p>
    <w:p w:rsidR="00AB414C" w:rsidRPr="00336C10" w:rsidRDefault="00AB414C" w:rsidP="00AB414C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AB414C" w:rsidTr="00B90C1B">
        <w:tc>
          <w:tcPr>
            <w:tcW w:w="4261" w:type="dxa"/>
          </w:tcPr>
          <w:p w:rsidR="00AB414C" w:rsidRDefault="00836E68" w:rsidP="00B90C1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AB414C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AB414C" w:rsidRPr="00CC3076" w:rsidRDefault="00AB414C" w:rsidP="00B90C1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B414C" w:rsidRPr="002234D7" w:rsidRDefault="00AB414C" w:rsidP="00AB414C">
      <w:pPr>
        <w:rPr>
          <w:rFonts w:ascii="Times New Roman" w:hAnsi="Times New Roman"/>
          <w:b/>
          <w:sz w:val="16"/>
          <w:szCs w:val="16"/>
        </w:rPr>
      </w:pPr>
    </w:p>
    <w:p w:rsidR="00AB414C" w:rsidRDefault="00AB414C" w:rsidP="00AB414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Сорочана</w:t>
      </w:r>
      <w:proofErr w:type="spellEnd"/>
      <w:r>
        <w:rPr>
          <w:rFonts w:ascii="Times New Roman" w:hAnsi="Times New Roman"/>
          <w:b/>
          <w:szCs w:val="28"/>
        </w:rPr>
        <w:t xml:space="preserve"> І.О. щодо виділення коштів з обласного бюджету на реконструкцію дошкільних навчальних закладів сіл </w:t>
      </w:r>
      <w:proofErr w:type="spellStart"/>
      <w:r>
        <w:rPr>
          <w:rFonts w:ascii="Times New Roman" w:hAnsi="Times New Roman"/>
          <w:b/>
          <w:szCs w:val="28"/>
        </w:rPr>
        <w:t>Топорівці</w:t>
      </w:r>
      <w:proofErr w:type="spellEnd"/>
      <w:r>
        <w:rPr>
          <w:rFonts w:ascii="Times New Roman" w:hAnsi="Times New Roman"/>
          <w:b/>
          <w:szCs w:val="28"/>
        </w:rPr>
        <w:t xml:space="preserve"> та Слобода </w:t>
      </w:r>
      <w:proofErr w:type="spellStart"/>
      <w:r>
        <w:rPr>
          <w:rFonts w:ascii="Times New Roman" w:hAnsi="Times New Roman"/>
          <w:b/>
          <w:szCs w:val="28"/>
        </w:rPr>
        <w:t>Новоселицького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AB414C" w:rsidRPr="00760275" w:rsidRDefault="00AB414C" w:rsidP="00AB414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B414C" w:rsidRPr="00CA4439" w:rsidRDefault="00AB414C" w:rsidP="00AB414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Сорочана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І</w:t>
      </w:r>
      <w:r w:rsidRPr="00AB414C">
        <w:rPr>
          <w:szCs w:val="28"/>
        </w:rPr>
        <w:t>.</w:t>
      </w:r>
      <w:r w:rsidRPr="00AB414C">
        <w:rPr>
          <w:rFonts w:hint="eastAsia"/>
          <w:szCs w:val="28"/>
        </w:rPr>
        <w:t>О</w:t>
      </w:r>
      <w:r w:rsidRPr="00AB414C">
        <w:rPr>
          <w:szCs w:val="28"/>
        </w:rPr>
        <w:t xml:space="preserve">. </w:t>
      </w:r>
      <w:r w:rsidRPr="00AB414C">
        <w:rPr>
          <w:rFonts w:hint="eastAsia"/>
          <w:szCs w:val="28"/>
        </w:rPr>
        <w:t>щодо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виділення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коштів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обласного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бюджету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реконструкцію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дошкільних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навчальних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закладів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сіл</w:t>
      </w:r>
      <w:r w:rsidRPr="00AB414C">
        <w:rPr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Топорівці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та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Слобода</w:t>
      </w:r>
      <w:r w:rsidRPr="00AB414C">
        <w:rPr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Новоселицького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AB414C" w:rsidRPr="00EF4F61" w:rsidRDefault="00AB414C" w:rsidP="00AB414C">
      <w:pPr>
        <w:jc w:val="center"/>
        <w:rPr>
          <w:rFonts w:ascii="Times New Roman" w:hAnsi="Times New Roman"/>
          <w:b/>
          <w:sz w:val="32"/>
          <w:szCs w:val="32"/>
        </w:rPr>
      </w:pPr>
    </w:p>
    <w:p w:rsidR="00AB414C" w:rsidRPr="00CA4439" w:rsidRDefault="00AB414C" w:rsidP="00AB414C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AB414C" w:rsidRPr="00EF4F61" w:rsidRDefault="00AB414C" w:rsidP="00AB414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B414C" w:rsidRDefault="00AB414C" w:rsidP="00AB414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Сорочана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І</w:t>
      </w:r>
      <w:r w:rsidRPr="00AB414C">
        <w:rPr>
          <w:szCs w:val="28"/>
        </w:rPr>
        <w:t>.</w:t>
      </w:r>
      <w:r w:rsidRPr="00AB414C">
        <w:rPr>
          <w:rFonts w:hint="eastAsia"/>
          <w:szCs w:val="28"/>
        </w:rPr>
        <w:t>О</w:t>
      </w:r>
      <w:r w:rsidRPr="00AB414C">
        <w:rPr>
          <w:szCs w:val="28"/>
        </w:rPr>
        <w:t xml:space="preserve">. </w:t>
      </w:r>
      <w:r w:rsidRPr="00AB414C">
        <w:rPr>
          <w:rFonts w:hint="eastAsia"/>
          <w:szCs w:val="28"/>
        </w:rPr>
        <w:t>щодо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виділення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коштів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обласного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бюджету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реконструкцію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дошкільних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навчальних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закладів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сіл</w:t>
      </w:r>
      <w:r w:rsidRPr="00AB414C">
        <w:rPr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Топорівці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та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Слобода</w:t>
      </w:r>
      <w:r w:rsidRPr="00AB414C">
        <w:rPr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Новоселицького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району</w:t>
      </w:r>
      <w:r w:rsidRPr="0020740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постійним комісіям обласної ради з питань економіки, бюджету та інвестицій </w:t>
      </w:r>
      <w:r>
        <w:rPr>
          <w:rFonts w:ascii="Times New Roman" w:hAnsi="Times New Roman"/>
          <w:szCs w:val="28"/>
        </w:rPr>
        <w:br/>
        <w:t>(Березовський М.М.) і з питань освіти, науки, культури, спорту та молодіжної політики (</w:t>
      </w:r>
      <w:proofErr w:type="spellStart"/>
      <w:r>
        <w:rPr>
          <w:rFonts w:ascii="Times New Roman" w:hAnsi="Times New Roman"/>
          <w:szCs w:val="28"/>
        </w:rPr>
        <w:t>Гешко</w:t>
      </w:r>
      <w:proofErr w:type="spellEnd"/>
      <w:r>
        <w:rPr>
          <w:rFonts w:ascii="Times New Roman" w:hAnsi="Times New Roman"/>
          <w:szCs w:val="28"/>
        </w:rPr>
        <w:t xml:space="preserve"> І.Т.)</w:t>
      </w:r>
      <w:r w:rsidR="009C1F0C">
        <w:rPr>
          <w:rFonts w:ascii="Times New Roman" w:hAnsi="Times New Roman"/>
          <w:szCs w:val="28"/>
        </w:rPr>
        <w:t xml:space="preserve"> для відповідного реагування</w:t>
      </w:r>
      <w:r>
        <w:rPr>
          <w:rFonts w:ascii="Times New Roman" w:hAnsi="Times New Roman"/>
          <w:szCs w:val="28"/>
        </w:rPr>
        <w:t xml:space="preserve"> (додається).</w:t>
      </w:r>
    </w:p>
    <w:p w:rsidR="00AB414C" w:rsidRDefault="00AB414C" w:rsidP="00AB414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AB414C" w:rsidRDefault="00AB414C" w:rsidP="00AB414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B414C" w:rsidRDefault="00AB414C" w:rsidP="00AB414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B414C" w:rsidRDefault="00AB414C" w:rsidP="00AB414C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AB414C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B414C"/>
    <w:rsid w:val="00052C91"/>
    <w:rsid w:val="00150574"/>
    <w:rsid w:val="00163C90"/>
    <w:rsid w:val="001859F0"/>
    <w:rsid w:val="001D54E1"/>
    <w:rsid w:val="00342AE2"/>
    <w:rsid w:val="00365EAB"/>
    <w:rsid w:val="00374A61"/>
    <w:rsid w:val="003E6B16"/>
    <w:rsid w:val="004152B5"/>
    <w:rsid w:val="004E17A9"/>
    <w:rsid w:val="00836E68"/>
    <w:rsid w:val="00853CD2"/>
    <w:rsid w:val="009C1F0C"/>
    <w:rsid w:val="00AB414C"/>
    <w:rsid w:val="00B22613"/>
    <w:rsid w:val="00B326FB"/>
    <w:rsid w:val="00B372AF"/>
    <w:rsid w:val="00B50579"/>
    <w:rsid w:val="00B541A9"/>
    <w:rsid w:val="00BF4885"/>
    <w:rsid w:val="00C10097"/>
    <w:rsid w:val="00C135C2"/>
    <w:rsid w:val="00C336B4"/>
    <w:rsid w:val="00D50886"/>
    <w:rsid w:val="00DF0697"/>
    <w:rsid w:val="00E72DEB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4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B414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B414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B414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14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B414C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B414C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C1F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F0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5</cp:revision>
  <cp:lastPrinted>2016-07-29T07:23:00Z</cp:lastPrinted>
  <dcterms:created xsi:type="dcterms:W3CDTF">2016-07-25T06:27:00Z</dcterms:created>
  <dcterms:modified xsi:type="dcterms:W3CDTF">2016-08-25T14:20:00Z</dcterms:modified>
</cp:coreProperties>
</file>