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C00" w:rsidRPr="00662EEF" w:rsidRDefault="002A7C00" w:rsidP="002A7C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ЗВЕРНЕННЯ</w:t>
      </w:r>
      <w:r w:rsidRPr="00662E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  <w:t xml:space="preserve">депутатів Чернівецької обласної ради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 </w:t>
      </w:r>
      <w:r w:rsidRPr="00662EEF">
        <w:rPr>
          <w:b/>
          <w:sz w:val="28"/>
          <w:szCs w:val="28"/>
        </w:rPr>
        <w:t xml:space="preserve">до </w:t>
      </w:r>
      <w:r>
        <w:rPr>
          <w:b/>
          <w:sz w:val="28"/>
          <w:szCs w:val="28"/>
        </w:rPr>
        <w:br/>
      </w:r>
      <w:r w:rsidRPr="00714D97">
        <w:rPr>
          <w:b/>
          <w:sz w:val="28"/>
          <w:szCs w:val="28"/>
        </w:rPr>
        <w:t>Президента України Порошенка П</w:t>
      </w:r>
      <w:r>
        <w:rPr>
          <w:b/>
          <w:sz w:val="28"/>
          <w:szCs w:val="28"/>
        </w:rPr>
        <w:t>.</w:t>
      </w:r>
      <w:r w:rsidRPr="00714D9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.</w:t>
      </w:r>
      <w:r w:rsidRPr="00714D97">
        <w:rPr>
          <w:b/>
          <w:sz w:val="28"/>
          <w:szCs w:val="28"/>
        </w:rPr>
        <w:t xml:space="preserve">, Голови Верховної Ради </w:t>
      </w:r>
      <w:r>
        <w:rPr>
          <w:b/>
          <w:sz w:val="28"/>
          <w:szCs w:val="28"/>
        </w:rPr>
        <w:br/>
      </w:r>
      <w:proofErr w:type="spellStart"/>
      <w:r w:rsidRPr="00714D97">
        <w:rPr>
          <w:b/>
          <w:sz w:val="28"/>
          <w:szCs w:val="28"/>
        </w:rPr>
        <w:t>Парубія</w:t>
      </w:r>
      <w:proofErr w:type="spellEnd"/>
      <w:r w:rsidRPr="00714D97">
        <w:rPr>
          <w:b/>
          <w:sz w:val="28"/>
          <w:szCs w:val="28"/>
        </w:rPr>
        <w:t xml:space="preserve"> А</w:t>
      </w:r>
      <w:r>
        <w:rPr>
          <w:b/>
          <w:sz w:val="28"/>
          <w:szCs w:val="28"/>
        </w:rPr>
        <w:t>.В.</w:t>
      </w:r>
      <w:r w:rsidRPr="00714D97">
        <w:rPr>
          <w:b/>
          <w:sz w:val="28"/>
          <w:szCs w:val="28"/>
        </w:rPr>
        <w:t xml:space="preserve">, Прем'єр-міністра України </w:t>
      </w:r>
      <w:proofErr w:type="spellStart"/>
      <w:r w:rsidRPr="00714D97">
        <w:rPr>
          <w:b/>
          <w:sz w:val="28"/>
          <w:szCs w:val="28"/>
        </w:rPr>
        <w:t>Гройсмана</w:t>
      </w:r>
      <w:proofErr w:type="spellEnd"/>
      <w:r w:rsidRPr="00714D97">
        <w:rPr>
          <w:b/>
          <w:sz w:val="28"/>
          <w:szCs w:val="28"/>
        </w:rPr>
        <w:t xml:space="preserve"> В</w:t>
      </w:r>
      <w:r>
        <w:rPr>
          <w:b/>
          <w:sz w:val="28"/>
          <w:szCs w:val="28"/>
        </w:rPr>
        <w:t>.</w:t>
      </w:r>
      <w:r w:rsidRPr="00714D97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. </w:t>
      </w:r>
      <w:r w:rsidRPr="008E04AF">
        <w:rPr>
          <w:b/>
          <w:sz w:val="28"/>
          <w:szCs w:val="28"/>
        </w:rPr>
        <w:t>щодо ситуації, яка склалася в агропромисловому комплексі України</w:t>
      </w:r>
    </w:p>
    <w:p w:rsidR="002A7C00" w:rsidRPr="00455D87" w:rsidRDefault="002A7C00" w:rsidP="002A7C00">
      <w:pPr>
        <w:ind w:left="5400"/>
        <w:jc w:val="both"/>
        <w:rPr>
          <w:sz w:val="28"/>
          <w:szCs w:val="28"/>
        </w:rPr>
      </w:pPr>
    </w:p>
    <w:p w:rsidR="002A7C00" w:rsidRPr="008E04AF" w:rsidRDefault="002A7C00" w:rsidP="002A7C00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8E04AF">
        <w:rPr>
          <w:sz w:val="28"/>
          <w:szCs w:val="28"/>
          <w:lang w:val="uk-UA"/>
        </w:rPr>
        <w:t xml:space="preserve">І. Обмеження </w:t>
      </w:r>
      <w:proofErr w:type="spellStart"/>
      <w:r w:rsidRPr="008E04AF">
        <w:rPr>
          <w:sz w:val="28"/>
          <w:szCs w:val="28"/>
          <w:lang w:val="uk-UA"/>
        </w:rPr>
        <w:t>спецрежиму</w:t>
      </w:r>
      <w:proofErr w:type="spellEnd"/>
      <w:r w:rsidRPr="008E04AF">
        <w:rPr>
          <w:sz w:val="28"/>
          <w:szCs w:val="28"/>
          <w:lang w:val="uk-UA"/>
        </w:rPr>
        <w:t xml:space="preserve"> ПДВ з 01.01.2016 року різко вдарило по малим і середнім сільськогосподарським підприємствам, які працюють на внутрішній ринок, вимивши їх обігові кошти, змусивши «скидати» наявні товарні запаси, а також ускладнивши ведення бухгалтерського обліку. Саме по тим підприємствам, які утримують інфраструктуру українського села, забезпечують робочими місцями, зареєстровані на місцях (а не у офш</w:t>
      </w:r>
      <w:r>
        <w:rPr>
          <w:sz w:val="28"/>
          <w:szCs w:val="28"/>
          <w:lang w:val="uk-UA"/>
        </w:rPr>
        <w:t>орних компаніях</w:t>
      </w:r>
      <w:r w:rsidRPr="008E04AF">
        <w:rPr>
          <w:sz w:val="28"/>
          <w:szCs w:val="28"/>
          <w:lang w:val="uk-UA"/>
        </w:rPr>
        <w:t>) та сплачують податки до місцевих бюджетів. При цьому, як відомо</w:t>
      </w:r>
      <w:r>
        <w:rPr>
          <w:sz w:val="28"/>
          <w:szCs w:val="28"/>
          <w:lang w:val="uk-UA"/>
        </w:rPr>
        <w:t xml:space="preserve">, </w:t>
      </w:r>
      <w:r w:rsidRPr="008E04AF">
        <w:rPr>
          <w:sz w:val="28"/>
          <w:szCs w:val="28"/>
          <w:lang w:val="uk-UA"/>
        </w:rPr>
        <w:t>аграрії недоотримали 15 млрд</w:t>
      </w:r>
      <w:r>
        <w:rPr>
          <w:sz w:val="28"/>
          <w:szCs w:val="28"/>
          <w:lang w:val="uk-UA"/>
        </w:rPr>
        <w:t>.</w:t>
      </w:r>
      <w:r w:rsidRPr="008E04AF">
        <w:rPr>
          <w:sz w:val="28"/>
          <w:szCs w:val="28"/>
          <w:lang w:val="uk-UA"/>
        </w:rPr>
        <w:t xml:space="preserve"> гривень, </w:t>
      </w:r>
      <w:proofErr w:type="spellStart"/>
      <w:r w:rsidRPr="008E04AF">
        <w:rPr>
          <w:sz w:val="28"/>
          <w:szCs w:val="28"/>
          <w:lang w:val="uk-UA"/>
        </w:rPr>
        <w:t>трейдери</w:t>
      </w:r>
      <w:proofErr w:type="spellEnd"/>
      <w:r w:rsidRPr="008E04AF">
        <w:rPr>
          <w:sz w:val="28"/>
          <w:szCs w:val="28"/>
          <w:lang w:val="uk-UA"/>
        </w:rPr>
        <w:t xml:space="preserve"> отримали 23 млрд. гривень відшкодування ПДВ, таким чином державний бюджет</w:t>
      </w:r>
      <w:r>
        <w:rPr>
          <w:sz w:val="28"/>
          <w:szCs w:val="28"/>
          <w:lang w:val="uk-UA"/>
        </w:rPr>
        <w:t xml:space="preserve"> </w:t>
      </w:r>
      <w:r w:rsidRPr="008E04AF">
        <w:rPr>
          <w:sz w:val="28"/>
          <w:szCs w:val="28"/>
          <w:lang w:val="uk-UA"/>
        </w:rPr>
        <w:t>втратив 8 млрд. гривень.</w:t>
      </w:r>
      <w:r>
        <w:rPr>
          <w:sz w:val="28"/>
          <w:szCs w:val="28"/>
          <w:lang w:val="uk-UA"/>
        </w:rPr>
        <w:t xml:space="preserve"> </w:t>
      </w:r>
      <w:r w:rsidRPr="008E04AF">
        <w:rPr>
          <w:sz w:val="28"/>
          <w:szCs w:val="28"/>
          <w:lang w:val="uk-UA"/>
        </w:rPr>
        <w:t>Аграрії недоотримали кошти для розвитку і виживання галузі, на кінець року ряд підприємств стане на межі банкрутства, а олігархи наповнили кишені. Найпростішим і логічним кроком</w:t>
      </w:r>
      <w:r>
        <w:rPr>
          <w:sz w:val="28"/>
          <w:szCs w:val="28"/>
          <w:lang w:val="uk-UA"/>
        </w:rPr>
        <w:t xml:space="preserve"> </w:t>
      </w:r>
      <w:r w:rsidRPr="008E04AF">
        <w:rPr>
          <w:sz w:val="28"/>
          <w:szCs w:val="28"/>
          <w:lang w:val="uk-UA"/>
        </w:rPr>
        <w:t>в умовах, що склалися, було би визнати помилку та відновити правила оподаткування, які діяли до 01.01.2016 року. Якщо зміни в податковому законодавстві, які вступили в силу – це тільки помилка, а не умисел на знищення аграрної галузі країни.</w:t>
      </w:r>
    </w:p>
    <w:p w:rsidR="002A7C00" w:rsidRPr="008E04AF" w:rsidRDefault="002A7C00" w:rsidP="002A7C00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8E04AF">
        <w:rPr>
          <w:sz w:val="28"/>
          <w:szCs w:val="28"/>
          <w:lang w:val="uk-UA"/>
        </w:rPr>
        <w:t>ІІ. У випадку неможливості відновлення старих правил, якщо таке суперечить вимогам МВФ та європейським стандартам, пропонуємо врахувати загальноєвропейську практику запровадження знижених ставок ПДВ на продукти харчування. Насправді у кожн</w:t>
      </w:r>
      <w:r>
        <w:rPr>
          <w:sz w:val="28"/>
          <w:szCs w:val="28"/>
          <w:lang w:val="uk-UA"/>
        </w:rPr>
        <w:t xml:space="preserve">ій країні Європи </w:t>
      </w:r>
      <w:r w:rsidRPr="008E04AF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</w:t>
      </w:r>
      <w:r w:rsidRPr="008E04AF">
        <w:rPr>
          <w:sz w:val="28"/>
          <w:szCs w:val="28"/>
          <w:lang w:val="uk-UA"/>
        </w:rPr>
        <w:t xml:space="preserve">десятки найменувань продукції, </w:t>
      </w:r>
      <w:r>
        <w:rPr>
          <w:sz w:val="28"/>
          <w:szCs w:val="28"/>
          <w:lang w:val="uk-UA"/>
        </w:rPr>
        <w:t>на які діє знижена ставка ПДВ, і</w:t>
      </w:r>
      <w:r w:rsidRPr="008E04AF">
        <w:rPr>
          <w:sz w:val="28"/>
          <w:szCs w:val="28"/>
          <w:lang w:val="uk-UA"/>
        </w:rPr>
        <w:t>ноді 7%, 5%, 3% замість 20%. Тому це абсолютно європейський підхід. Запровадження</w:t>
      </w:r>
      <w:r>
        <w:rPr>
          <w:sz w:val="28"/>
          <w:szCs w:val="28"/>
          <w:lang w:val="uk-UA"/>
        </w:rPr>
        <w:t xml:space="preserve"> </w:t>
      </w:r>
      <w:r w:rsidRPr="008E04AF">
        <w:rPr>
          <w:sz w:val="28"/>
          <w:szCs w:val="28"/>
          <w:lang w:val="uk-UA"/>
        </w:rPr>
        <w:t>знижених ставок ПДВ на продукцію рослинництва та тваринництва принесе користь і виробнику, і споживачу.</w:t>
      </w:r>
    </w:p>
    <w:p w:rsidR="002A7C00" w:rsidRDefault="002A7C00" w:rsidP="002A7C00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8E04AF">
        <w:rPr>
          <w:sz w:val="28"/>
          <w:szCs w:val="28"/>
          <w:lang w:val="uk-UA"/>
        </w:rPr>
        <w:t xml:space="preserve">ІІІ. Джерелом коштів для відшкодування втрат бюджету при введенні знижених ставок ПДВ </w:t>
      </w:r>
      <w:r>
        <w:rPr>
          <w:sz w:val="28"/>
          <w:szCs w:val="28"/>
          <w:lang w:val="uk-UA"/>
        </w:rPr>
        <w:t>пропонуємо наступне:</w:t>
      </w:r>
    </w:p>
    <w:p w:rsidR="002A7C00" w:rsidRPr="008E04AF" w:rsidRDefault="002A7C00" w:rsidP="002A7C00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8E04AF">
        <w:rPr>
          <w:sz w:val="28"/>
          <w:szCs w:val="28"/>
          <w:lang w:val="uk-UA"/>
        </w:rPr>
        <w:t>Сільськогосподарські підприємства сплачують до однієї тисячі гривень і більше податків за кожен гектар сільгоспугідь в обробітку (податок на доходи фізичних осіб, єдиний соціальний внесок, єдиний податок).</w:t>
      </w:r>
    </w:p>
    <w:p w:rsidR="002A7C00" w:rsidRPr="008E04AF" w:rsidRDefault="002A7C00" w:rsidP="002A7C00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Pr="008E04AF">
        <w:rPr>
          <w:sz w:val="28"/>
          <w:szCs w:val="28"/>
          <w:lang w:val="uk-UA"/>
        </w:rPr>
        <w:t xml:space="preserve">жаль в Україні наразі носить масовий характер </w:t>
      </w:r>
      <w:r>
        <w:rPr>
          <w:sz w:val="28"/>
          <w:szCs w:val="28"/>
          <w:lang w:val="uk-UA"/>
        </w:rPr>
        <w:t>тіньовий аграрний бізнес</w:t>
      </w:r>
      <w:r w:rsidRPr="008E04AF">
        <w:rPr>
          <w:sz w:val="28"/>
          <w:szCs w:val="28"/>
          <w:lang w:val="uk-UA"/>
        </w:rPr>
        <w:t>, коли реальний користувач взагалі знаходиться в тіні, не реєструє підприємницьку діяльність, при цьому власники земельних паїв отримують орендну плату (з якої не сплачується податок н</w:t>
      </w:r>
      <w:r>
        <w:rPr>
          <w:sz w:val="28"/>
          <w:szCs w:val="28"/>
          <w:lang w:val="uk-UA"/>
        </w:rPr>
        <w:t>а доходи фізичних осіб) "чорною"</w:t>
      </w:r>
      <w:r w:rsidRPr="008E04AF">
        <w:rPr>
          <w:sz w:val="28"/>
          <w:szCs w:val="28"/>
          <w:lang w:val="uk-UA"/>
        </w:rPr>
        <w:t xml:space="preserve"> готівкою. Процвітають тіньові ринки продажу зернових та олійних культур, легальний бізнес програє у ціновій конкуренції нелегальному, у якого затрати нижчі (він нічо</w:t>
      </w:r>
      <w:r>
        <w:rPr>
          <w:sz w:val="28"/>
          <w:szCs w:val="28"/>
          <w:lang w:val="uk-UA"/>
        </w:rPr>
        <w:t xml:space="preserve">го не платить до казни держави), а рентабельність </w:t>
      </w:r>
      <w:r w:rsidRPr="008E04AF">
        <w:rPr>
          <w:sz w:val="28"/>
          <w:szCs w:val="28"/>
          <w:lang w:val="uk-UA"/>
        </w:rPr>
        <w:t>вища. Тому ми підтримуємо ініціативу громадської організації «Аграрний союз України»</w:t>
      </w:r>
      <w:r>
        <w:rPr>
          <w:sz w:val="28"/>
          <w:szCs w:val="28"/>
          <w:lang w:val="uk-UA"/>
        </w:rPr>
        <w:t xml:space="preserve"> </w:t>
      </w:r>
      <w:r w:rsidRPr="008E04AF">
        <w:rPr>
          <w:sz w:val="28"/>
          <w:szCs w:val="28"/>
          <w:lang w:val="uk-UA"/>
        </w:rPr>
        <w:t>про запровадження мінімального соціального</w:t>
      </w:r>
      <w:r>
        <w:rPr>
          <w:sz w:val="28"/>
          <w:szCs w:val="28"/>
          <w:lang w:val="uk-UA"/>
        </w:rPr>
        <w:t xml:space="preserve"> </w:t>
      </w:r>
      <w:r w:rsidRPr="008E04AF">
        <w:rPr>
          <w:sz w:val="28"/>
          <w:szCs w:val="28"/>
          <w:lang w:val="uk-UA"/>
        </w:rPr>
        <w:t xml:space="preserve">навантаження у розмірі 1% нормативної грошової оцінки з 1 гектара сільгоспугідь. Мета такого податку - змусити платити всіх. Для </w:t>
      </w:r>
      <w:r w:rsidRPr="008E04AF">
        <w:rPr>
          <w:sz w:val="28"/>
          <w:szCs w:val="28"/>
          <w:lang w:val="uk-UA"/>
        </w:rPr>
        <w:lastRenderedPageBreak/>
        <w:t>легальних товаровиробників мінімальне соціальне навантаження</w:t>
      </w:r>
      <w:r>
        <w:rPr>
          <w:sz w:val="28"/>
          <w:szCs w:val="28"/>
          <w:lang w:val="uk-UA"/>
        </w:rPr>
        <w:t xml:space="preserve"> </w:t>
      </w:r>
      <w:r w:rsidRPr="008E04AF">
        <w:rPr>
          <w:sz w:val="28"/>
          <w:szCs w:val="28"/>
          <w:lang w:val="uk-UA"/>
        </w:rPr>
        <w:t>зменшується на суму уже сплачених податків (</w:t>
      </w:r>
      <w:proofErr w:type="spellStart"/>
      <w:r w:rsidRPr="008E04AF">
        <w:rPr>
          <w:sz w:val="28"/>
          <w:szCs w:val="28"/>
          <w:lang w:val="uk-UA"/>
        </w:rPr>
        <w:t>ПДФО</w:t>
      </w:r>
      <w:proofErr w:type="spellEnd"/>
      <w:r w:rsidRPr="008E04AF">
        <w:rPr>
          <w:sz w:val="28"/>
          <w:szCs w:val="28"/>
          <w:lang w:val="uk-UA"/>
        </w:rPr>
        <w:t xml:space="preserve">, </w:t>
      </w:r>
      <w:proofErr w:type="spellStart"/>
      <w:r w:rsidRPr="008E04AF">
        <w:rPr>
          <w:sz w:val="28"/>
          <w:szCs w:val="28"/>
          <w:lang w:val="uk-UA"/>
        </w:rPr>
        <w:t>ЄСВ</w:t>
      </w:r>
      <w:proofErr w:type="spellEnd"/>
      <w:r w:rsidRPr="008E04AF">
        <w:rPr>
          <w:sz w:val="28"/>
          <w:szCs w:val="28"/>
          <w:lang w:val="uk-UA"/>
        </w:rPr>
        <w:t xml:space="preserve">), тому вони не збільшать своє податкове навантаження. </w:t>
      </w:r>
      <w:proofErr w:type="spellStart"/>
      <w:r w:rsidRPr="008E04AF">
        <w:rPr>
          <w:sz w:val="28"/>
          <w:szCs w:val="28"/>
          <w:lang w:val="uk-UA"/>
        </w:rPr>
        <w:t>Тіньовики</w:t>
      </w:r>
      <w:proofErr w:type="spellEnd"/>
      <w:r w:rsidRPr="008E04AF">
        <w:rPr>
          <w:sz w:val="28"/>
          <w:szCs w:val="28"/>
          <w:lang w:val="uk-UA"/>
        </w:rPr>
        <w:t xml:space="preserve"> – заплатять.</w:t>
      </w:r>
    </w:p>
    <w:p w:rsidR="002A7C00" w:rsidRDefault="002A7C00" w:rsidP="002A7C00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8E04AF">
        <w:rPr>
          <w:sz w:val="28"/>
          <w:szCs w:val="28"/>
          <w:lang w:val="uk-UA"/>
        </w:rPr>
        <w:t xml:space="preserve">Такий підхід створить рівні умови для всіх суб’єктів господарювання і дозволить оподаткувати в тому числі </w:t>
      </w:r>
      <w:r>
        <w:rPr>
          <w:sz w:val="28"/>
          <w:szCs w:val="28"/>
          <w:lang w:val="uk-UA"/>
        </w:rPr>
        <w:t>тіньовий аграрний бізнес.</w:t>
      </w:r>
      <w:r w:rsidRPr="008E04AF">
        <w:rPr>
          <w:sz w:val="28"/>
          <w:szCs w:val="28"/>
          <w:lang w:val="uk-UA"/>
        </w:rPr>
        <w:t xml:space="preserve"> Таким чином, умови між тими, хто працює в тіні і легально, вирівняються, хоч і не повністю. За</w:t>
      </w:r>
      <w:r>
        <w:rPr>
          <w:sz w:val="28"/>
          <w:szCs w:val="28"/>
          <w:lang w:val="uk-UA"/>
        </w:rPr>
        <w:t xml:space="preserve"> </w:t>
      </w:r>
      <w:r w:rsidRPr="008E04AF">
        <w:rPr>
          <w:sz w:val="28"/>
          <w:szCs w:val="28"/>
          <w:lang w:val="uk-UA"/>
        </w:rPr>
        <w:t>оцінками Всеукраїнської аграрної ради, лише цей захід дасть до бюджету 5 млрд</w:t>
      </w:r>
      <w:r>
        <w:rPr>
          <w:sz w:val="28"/>
          <w:szCs w:val="28"/>
          <w:lang w:val="uk-UA"/>
        </w:rPr>
        <w:t>.</w:t>
      </w:r>
      <w:r w:rsidRPr="008E04AF">
        <w:rPr>
          <w:sz w:val="28"/>
          <w:szCs w:val="28"/>
          <w:lang w:val="uk-UA"/>
        </w:rPr>
        <w:t xml:space="preserve"> гривень валового доходу. </w:t>
      </w:r>
    </w:p>
    <w:p w:rsidR="002A7C00" w:rsidRPr="00FD454A" w:rsidRDefault="002A7C00" w:rsidP="002A7C00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lang w:val="uk-UA"/>
        </w:rPr>
      </w:pPr>
      <w:r>
        <w:rPr>
          <w:sz w:val="28"/>
          <w:szCs w:val="28"/>
          <w:lang w:val="uk-UA"/>
        </w:rPr>
        <w:t xml:space="preserve">Депутати Чернівецької обласної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спільно з Асоціацією</w:t>
      </w:r>
      <w:r w:rsidRPr="008E04AF">
        <w:rPr>
          <w:sz w:val="28"/>
          <w:szCs w:val="28"/>
          <w:lang w:val="uk-UA"/>
        </w:rPr>
        <w:t xml:space="preserve"> сільськогосподарських товаровиробників Чернівецької області звертається з пропозицією про скликання Аграрного форуму України за участю Президента, голови Уряду та голови Парламенту. </w:t>
      </w:r>
    </w:p>
    <w:p w:rsidR="002A7C00" w:rsidRDefault="002A7C00" w:rsidP="002A7C00">
      <w:pPr>
        <w:pStyle w:val="rvps2"/>
        <w:shd w:val="clear" w:color="auto" w:fill="FFFFFF"/>
        <w:spacing w:before="0" w:beforeAutospacing="0" w:after="0" w:afterAutospacing="0"/>
        <w:jc w:val="right"/>
        <w:textAlignment w:val="baseline"/>
        <w:rPr>
          <w:i/>
          <w:sz w:val="28"/>
          <w:szCs w:val="28"/>
          <w:lang w:val="uk-UA"/>
        </w:rPr>
      </w:pPr>
    </w:p>
    <w:p w:rsidR="002A7C00" w:rsidRDefault="002A7C00" w:rsidP="002A7C00">
      <w:pPr>
        <w:pStyle w:val="rvps2"/>
        <w:shd w:val="clear" w:color="auto" w:fill="FFFFFF"/>
        <w:spacing w:before="0" w:beforeAutospacing="0" w:after="0" w:afterAutospacing="0"/>
        <w:ind w:left="4395"/>
        <w:jc w:val="center"/>
        <w:textAlignment w:val="baseline"/>
        <w:rPr>
          <w:i/>
          <w:sz w:val="28"/>
          <w:szCs w:val="28"/>
          <w:lang w:val="en-US"/>
        </w:rPr>
      </w:pPr>
    </w:p>
    <w:p w:rsidR="002A7C00" w:rsidRDefault="002A7C00" w:rsidP="002A7C00">
      <w:pPr>
        <w:pStyle w:val="rvps2"/>
        <w:shd w:val="clear" w:color="auto" w:fill="FFFFFF"/>
        <w:spacing w:before="0" w:beforeAutospacing="0" w:after="0" w:afterAutospacing="0"/>
        <w:ind w:left="4395"/>
        <w:jc w:val="center"/>
        <w:textAlignment w:val="baseline"/>
        <w:rPr>
          <w:i/>
          <w:sz w:val="28"/>
          <w:szCs w:val="28"/>
          <w:lang w:val="uk-UA"/>
        </w:rPr>
      </w:pPr>
      <w:r w:rsidRPr="0056160C">
        <w:rPr>
          <w:i/>
          <w:sz w:val="28"/>
          <w:szCs w:val="28"/>
          <w:lang w:val="uk-UA"/>
        </w:rPr>
        <w:t xml:space="preserve">Прийнято на </w:t>
      </w:r>
      <w:r>
        <w:rPr>
          <w:i/>
          <w:sz w:val="28"/>
          <w:szCs w:val="28"/>
          <w:lang w:val="uk-UA"/>
        </w:rPr>
        <w:t>6-</w:t>
      </w:r>
      <w:r w:rsidRPr="0056160C">
        <w:rPr>
          <w:i/>
          <w:sz w:val="28"/>
          <w:szCs w:val="28"/>
          <w:lang w:val="uk-UA"/>
        </w:rPr>
        <w:t>й сесії</w:t>
      </w:r>
    </w:p>
    <w:p w:rsidR="002A7C00" w:rsidRPr="0056160C" w:rsidRDefault="002A7C00" w:rsidP="002A7C00">
      <w:pPr>
        <w:pStyle w:val="rvps2"/>
        <w:shd w:val="clear" w:color="auto" w:fill="FFFFFF"/>
        <w:spacing w:before="0" w:beforeAutospacing="0" w:after="0" w:afterAutospacing="0"/>
        <w:ind w:left="4395"/>
        <w:jc w:val="center"/>
        <w:textAlignment w:val="baseline"/>
        <w:rPr>
          <w:i/>
          <w:sz w:val="28"/>
          <w:szCs w:val="28"/>
          <w:lang w:val="uk-UA"/>
        </w:rPr>
      </w:pPr>
      <w:r w:rsidRPr="0056160C">
        <w:rPr>
          <w:i/>
          <w:sz w:val="28"/>
          <w:szCs w:val="28"/>
          <w:lang w:val="uk-UA"/>
        </w:rPr>
        <w:t>Чернівецької обласної ради</w:t>
      </w:r>
      <w:r>
        <w:rPr>
          <w:i/>
          <w:sz w:val="28"/>
          <w:szCs w:val="28"/>
          <w:lang w:val="uk-UA"/>
        </w:rPr>
        <w:t xml:space="preserve"> </w:t>
      </w:r>
      <w:r w:rsidRPr="0056160C">
        <w:rPr>
          <w:i/>
          <w:sz w:val="28"/>
          <w:szCs w:val="28"/>
          <w:lang w:val="uk-UA"/>
        </w:rPr>
        <w:t>V</w:t>
      </w:r>
      <w:r>
        <w:rPr>
          <w:i/>
          <w:sz w:val="28"/>
          <w:szCs w:val="28"/>
          <w:lang w:val="uk-UA"/>
        </w:rPr>
        <w:t>І</w:t>
      </w:r>
      <w:r w:rsidRPr="0056160C">
        <w:rPr>
          <w:i/>
          <w:sz w:val="28"/>
          <w:szCs w:val="28"/>
          <w:lang w:val="uk-UA"/>
        </w:rPr>
        <w:t>I скликання</w:t>
      </w:r>
      <w:r>
        <w:rPr>
          <w:i/>
          <w:sz w:val="28"/>
          <w:szCs w:val="28"/>
          <w:lang w:val="uk-UA"/>
        </w:rPr>
        <w:t xml:space="preserve"> 28 липня </w:t>
      </w:r>
      <w:r w:rsidRPr="0056160C">
        <w:rPr>
          <w:i/>
          <w:sz w:val="28"/>
          <w:szCs w:val="28"/>
          <w:lang w:val="uk-UA"/>
        </w:rPr>
        <w:t>201</w:t>
      </w:r>
      <w:r>
        <w:rPr>
          <w:i/>
          <w:sz w:val="28"/>
          <w:szCs w:val="28"/>
          <w:lang w:val="uk-UA"/>
        </w:rPr>
        <w:t>6</w:t>
      </w:r>
      <w:r w:rsidRPr="0056160C">
        <w:rPr>
          <w:i/>
          <w:sz w:val="28"/>
          <w:szCs w:val="28"/>
          <w:lang w:val="uk-UA"/>
        </w:rPr>
        <w:t xml:space="preserve"> року</w:t>
      </w:r>
    </w:p>
    <w:p w:rsidR="009A220E" w:rsidRDefault="009A220E"/>
    <w:sectPr w:rsidR="009A220E" w:rsidSect="008E04AF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defaultTabStop w:val="708"/>
  <w:characterSpacingControl w:val="doNotCompress"/>
  <w:compat/>
  <w:rsids>
    <w:rsidRoot w:val="002A7C00"/>
    <w:rsid w:val="002A7C00"/>
    <w:rsid w:val="009A220E"/>
    <w:rsid w:val="00AE6848"/>
    <w:rsid w:val="00F9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A7C00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3191</Characters>
  <Application>Microsoft Office Word</Application>
  <DocSecurity>0</DocSecurity>
  <Lines>26</Lines>
  <Paragraphs>7</Paragraphs>
  <ScaleCrop>false</ScaleCrop>
  <Company/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2016-08-25T11:30:00Z</dcterms:created>
  <dcterms:modified xsi:type="dcterms:W3CDTF">2016-08-25T11:31:00Z</dcterms:modified>
</cp:coreProperties>
</file>