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DB" w:rsidRDefault="00353BDB" w:rsidP="00353BD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D61BA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4" o:title=""/>
          </v:shape>
          <o:OLEObject Type="Embed" ProgID="PBrush" ShapeID="_x0000_i1025" DrawAspect="Content" ObjectID="_1531294208" r:id="rId5">
            <o:FieldCodes>\s \* MERGEFORMAT</o:FieldCodes>
          </o:OLEObject>
        </w:object>
      </w:r>
    </w:p>
    <w:p w:rsidR="00353BDB" w:rsidRDefault="00353BDB" w:rsidP="00353BD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53BDB" w:rsidRDefault="00353BDB" w:rsidP="00353BDB">
      <w:pPr>
        <w:pStyle w:val="1"/>
      </w:pPr>
      <w:r>
        <w:t>ЧЕРНІВЕЦЬКА ОБЛАСНА РАДА</w:t>
      </w:r>
    </w:p>
    <w:p w:rsidR="00353BDB" w:rsidRPr="00CC3076" w:rsidRDefault="00353BDB" w:rsidP="00353BDB">
      <w:pPr>
        <w:pStyle w:val="2"/>
        <w:rPr>
          <w:sz w:val="16"/>
          <w:szCs w:val="16"/>
        </w:rPr>
      </w:pPr>
    </w:p>
    <w:p w:rsidR="00353BDB" w:rsidRDefault="00353BDB" w:rsidP="00353BDB">
      <w:pPr>
        <w:pStyle w:val="2"/>
      </w:pPr>
      <w:r>
        <w:rPr>
          <w:lang w:val="en-US"/>
        </w:rPr>
        <w:t>V</w:t>
      </w:r>
      <w:r>
        <w:t>І сесія VІІ скликання</w:t>
      </w:r>
    </w:p>
    <w:p w:rsidR="00353BDB" w:rsidRPr="00CC3076" w:rsidRDefault="00353BDB" w:rsidP="00353BDB">
      <w:pPr>
        <w:jc w:val="center"/>
        <w:rPr>
          <w:sz w:val="16"/>
          <w:szCs w:val="16"/>
        </w:rPr>
      </w:pPr>
    </w:p>
    <w:p w:rsidR="00353BDB" w:rsidRPr="001328E6" w:rsidRDefault="00353BDB" w:rsidP="00353BDB">
      <w:pPr>
        <w:pStyle w:val="3"/>
      </w:pPr>
      <w:r>
        <w:t>РІШЕННЯ № 125-6/</w:t>
      </w:r>
      <w:r w:rsidRPr="001D368E">
        <w:t>16</w:t>
      </w:r>
    </w:p>
    <w:p w:rsidR="00353BDB" w:rsidRPr="00336C10" w:rsidRDefault="00353BDB" w:rsidP="00353BDB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353BDB" w:rsidTr="006219C5">
        <w:tc>
          <w:tcPr>
            <w:tcW w:w="4261" w:type="dxa"/>
          </w:tcPr>
          <w:p w:rsidR="00353BDB" w:rsidRDefault="00353BDB" w:rsidP="006219C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 201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339" w:type="dxa"/>
          </w:tcPr>
          <w:p w:rsidR="00353BDB" w:rsidRPr="00CC3076" w:rsidRDefault="00353BDB" w:rsidP="006219C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53BDB" w:rsidRPr="002234D7" w:rsidRDefault="00353BDB" w:rsidP="00353BDB">
      <w:pPr>
        <w:rPr>
          <w:rFonts w:ascii="Times New Roman" w:hAnsi="Times New Roman"/>
          <w:b/>
          <w:sz w:val="16"/>
          <w:szCs w:val="16"/>
        </w:rPr>
      </w:pPr>
    </w:p>
    <w:p w:rsidR="00353BDB" w:rsidRPr="001D368E" w:rsidRDefault="00353BDB" w:rsidP="00353BD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353BDB">
        <w:rPr>
          <w:rFonts w:ascii="Times New Roman" w:hAnsi="Times New Roman"/>
          <w:b/>
          <w:szCs w:val="28"/>
        </w:rPr>
        <w:t>хід виконання у 2015 році Регіональної програми запобігання дитячій бездоглядності та захисту прав дитини в Чернівецькій області до 2016 року</w:t>
      </w:r>
    </w:p>
    <w:p w:rsidR="00353BDB" w:rsidRPr="00760275" w:rsidRDefault="00353BDB" w:rsidP="00353B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53BDB" w:rsidRPr="00CA4439" w:rsidRDefault="00353BDB" w:rsidP="00353B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zCs w:val="28"/>
        </w:rPr>
        <w:t xml:space="preserve">еруючись пунктом 16 частини 1 статті 43 Закону України „Про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353BDB" w:rsidRPr="00EF4F61" w:rsidRDefault="00353BDB" w:rsidP="00353BDB">
      <w:pPr>
        <w:jc w:val="center"/>
        <w:rPr>
          <w:rFonts w:ascii="Times New Roman" w:hAnsi="Times New Roman"/>
          <w:b/>
          <w:sz w:val="32"/>
          <w:szCs w:val="32"/>
        </w:rPr>
      </w:pPr>
    </w:p>
    <w:p w:rsidR="00353BDB" w:rsidRPr="00CA4439" w:rsidRDefault="00353BDB" w:rsidP="00353BDB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353BDB" w:rsidRPr="00EF4F61" w:rsidRDefault="00353BDB" w:rsidP="00353BD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53BDB" w:rsidRPr="00353BDB" w:rsidRDefault="00353BDB" w:rsidP="00353BD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353BDB">
        <w:rPr>
          <w:rFonts w:ascii="Times New Roman" w:hAnsi="Times New Roman"/>
          <w:color w:val="000000"/>
          <w:szCs w:val="28"/>
        </w:rPr>
        <w:t xml:space="preserve">Інформацію про </w:t>
      </w:r>
      <w:r w:rsidRPr="00353BDB">
        <w:rPr>
          <w:rFonts w:ascii="Times New Roman" w:hAnsi="Times New Roman"/>
          <w:szCs w:val="28"/>
        </w:rPr>
        <w:t xml:space="preserve">хід виконання у 2015 році Регіональної програми запобігання дитячій бездоглядності та захисту прав дитини в Чернівецькій області до 2016 року, затвердженої рішенням 8-ї сесії обласної ради </w:t>
      </w:r>
      <w:r>
        <w:rPr>
          <w:rFonts w:ascii="Times New Roman" w:hAnsi="Times New Roman"/>
          <w:szCs w:val="28"/>
        </w:rPr>
        <w:br/>
      </w:r>
      <w:r w:rsidRPr="00353BDB">
        <w:rPr>
          <w:rFonts w:ascii="Times New Roman" w:hAnsi="Times New Roman"/>
          <w:szCs w:val="28"/>
          <w:lang w:val="en-US"/>
        </w:rPr>
        <w:t>V</w:t>
      </w:r>
      <w:r w:rsidRPr="00353BDB">
        <w:rPr>
          <w:rFonts w:ascii="Times New Roman" w:hAnsi="Times New Roman"/>
          <w:szCs w:val="28"/>
        </w:rPr>
        <w:t>І скликання від 24 грудня 2011 року № 136-8/11, взяти до відома (додається).</w:t>
      </w:r>
    </w:p>
    <w:p w:rsidR="00353BDB" w:rsidRDefault="00353BDB" w:rsidP="00353B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53BDB" w:rsidRDefault="00353BDB" w:rsidP="00353B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53BDB" w:rsidRDefault="00353BDB" w:rsidP="00353B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53BDB" w:rsidRDefault="00353BDB" w:rsidP="00353BDB">
      <w:pPr>
        <w:tabs>
          <w:tab w:val="left" w:pos="792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353BDB" w:rsidRPr="001D368E" w:rsidRDefault="00353BDB" w:rsidP="00353BDB">
      <w:pPr>
        <w:jc w:val="center"/>
        <w:rPr>
          <w:rFonts w:asciiTheme="minorHAnsi" w:hAnsiTheme="minorHAnsi"/>
        </w:rPr>
      </w:pPr>
    </w:p>
    <w:p w:rsidR="00353BDB" w:rsidRPr="001D368E" w:rsidRDefault="00353BDB" w:rsidP="00353BDB">
      <w:pPr>
        <w:jc w:val="center"/>
        <w:rPr>
          <w:rFonts w:asciiTheme="minorHAnsi" w:hAnsiTheme="minorHAnsi"/>
        </w:rPr>
      </w:pPr>
    </w:p>
    <w:p w:rsidR="00353BDB" w:rsidRDefault="00353BDB" w:rsidP="00353BDB"/>
    <w:p w:rsidR="00945C04" w:rsidRDefault="00945C04"/>
    <w:sectPr w:rsidR="00945C04" w:rsidSect="00155D69">
      <w:pgSz w:w="11909" w:h="16834"/>
      <w:pgMar w:top="1134" w:right="994" w:bottom="1134" w:left="1560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353BDB"/>
    <w:rsid w:val="00353BDB"/>
    <w:rsid w:val="00945C04"/>
    <w:rsid w:val="00D6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53BD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53BD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53BD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BD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3BD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53BDB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2016-07-29T07:36:00Z</dcterms:created>
  <dcterms:modified xsi:type="dcterms:W3CDTF">2016-07-29T07:44:00Z</dcterms:modified>
</cp:coreProperties>
</file>