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EEB" w:rsidRPr="00C83B45" w:rsidRDefault="00B97EEB" w:rsidP="00B97EEB">
      <w:pPr>
        <w:jc w:val="center"/>
        <w:rPr>
          <w:b/>
          <w:sz w:val="28"/>
          <w:szCs w:val="28"/>
        </w:rPr>
      </w:pPr>
      <w:r w:rsidRPr="00C83B45">
        <w:rPr>
          <w:b/>
          <w:sz w:val="28"/>
          <w:szCs w:val="28"/>
        </w:rPr>
        <w:t>ЗВЕРНЕННЯ</w:t>
      </w:r>
    </w:p>
    <w:p w:rsidR="00B97EEB" w:rsidRPr="00C83B45" w:rsidRDefault="00B97EEB" w:rsidP="00B97EEB">
      <w:pPr>
        <w:jc w:val="center"/>
        <w:rPr>
          <w:b/>
          <w:sz w:val="28"/>
          <w:szCs w:val="28"/>
        </w:rPr>
      </w:pPr>
      <w:r w:rsidRPr="00C83B45">
        <w:rPr>
          <w:b/>
          <w:sz w:val="28"/>
          <w:szCs w:val="28"/>
        </w:rPr>
        <w:t>депутатів Чернівецької обласної ради VII скликання до Чернівецької обласної державної адміністрації</w:t>
      </w:r>
    </w:p>
    <w:p w:rsidR="00B97EEB" w:rsidRDefault="00B97EEB" w:rsidP="00B97EEB">
      <w:pPr>
        <w:spacing w:line="276" w:lineRule="auto"/>
        <w:ind w:firstLine="709"/>
        <w:jc w:val="both"/>
        <w:rPr>
          <w:sz w:val="28"/>
          <w:szCs w:val="28"/>
          <w:lang w:val="en-US"/>
        </w:rPr>
      </w:pPr>
    </w:p>
    <w:p w:rsidR="00B97EEB" w:rsidRPr="00C83B45" w:rsidRDefault="00B97EEB" w:rsidP="00B97EEB">
      <w:pPr>
        <w:spacing w:line="276" w:lineRule="auto"/>
        <w:ind w:firstLine="709"/>
        <w:jc w:val="both"/>
        <w:rPr>
          <w:sz w:val="28"/>
          <w:szCs w:val="28"/>
        </w:rPr>
      </w:pPr>
      <w:r w:rsidRPr="00C83B45">
        <w:rPr>
          <w:sz w:val="28"/>
          <w:szCs w:val="28"/>
        </w:rPr>
        <w:t xml:space="preserve">Згідно ст. 1 Закону України </w:t>
      </w:r>
      <w:proofErr w:type="spellStart"/>
      <w:r w:rsidRPr="00C83B45">
        <w:rPr>
          <w:sz w:val="28"/>
          <w:szCs w:val="28"/>
        </w:rPr>
        <w:t>“Про</w:t>
      </w:r>
      <w:proofErr w:type="spellEnd"/>
      <w:r w:rsidRPr="00C83B45">
        <w:rPr>
          <w:sz w:val="28"/>
          <w:szCs w:val="28"/>
        </w:rPr>
        <w:t xml:space="preserve"> автомобільний </w:t>
      </w:r>
      <w:proofErr w:type="spellStart"/>
      <w:r w:rsidRPr="00C83B45">
        <w:rPr>
          <w:sz w:val="28"/>
          <w:szCs w:val="28"/>
        </w:rPr>
        <w:t>транспорт”</w:t>
      </w:r>
      <w:proofErr w:type="spellEnd"/>
      <w:r w:rsidRPr="00C83B45">
        <w:rPr>
          <w:sz w:val="28"/>
          <w:szCs w:val="28"/>
        </w:rPr>
        <w:t xml:space="preserve"> паспорт маршруту - документ, що містить схему маршруту, розклад руху, таблицю вартості проїзду, графіки режимів праці та відпочинку водіїв тощо.</w:t>
      </w:r>
    </w:p>
    <w:p w:rsidR="00B97EEB" w:rsidRPr="00C83B45" w:rsidRDefault="00B97EEB" w:rsidP="00B97EEB">
      <w:pPr>
        <w:spacing w:line="276" w:lineRule="auto"/>
        <w:ind w:firstLine="709"/>
        <w:jc w:val="both"/>
        <w:rPr>
          <w:sz w:val="28"/>
          <w:szCs w:val="28"/>
        </w:rPr>
      </w:pPr>
      <w:r w:rsidRPr="00C83B45">
        <w:rPr>
          <w:sz w:val="28"/>
          <w:szCs w:val="28"/>
        </w:rPr>
        <w:t xml:space="preserve">Відповідно до ст.7 Закону України </w:t>
      </w:r>
      <w:proofErr w:type="spellStart"/>
      <w:r w:rsidRPr="00C83B45">
        <w:rPr>
          <w:sz w:val="28"/>
          <w:szCs w:val="28"/>
        </w:rPr>
        <w:t>“Про</w:t>
      </w:r>
      <w:proofErr w:type="spellEnd"/>
      <w:r w:rsidRPr="00C83B45">
        <w:rPr>
          <w:sz w:val="28"/>
          <w:szCs w:val="28"/>
        </w:rPr>
        <w:t xml:space="preserve"> автомобільний </w:t>
      </w:r>
      <w:proofErr w:type="spellStart"/>
      <w:r w:rsidRPr="00C83B45">
        <w:rPr>
          <w:sz w:val="28"/>
          <w:szCs w:val="28"/>
        </w:rPr>
        <w:t>транспорт”</w:t>
      </w:r>
      <w:proofErr w:type="spellEnd"/>
      <w:r w:rsidRPr="00C83B45">
        <w:rPr>
          <w:sz w:val="28"/>
          <w:szCs w:val="28"/>
        </w:rPr>
        <w:t xml:space="preserve"> забезпечення організації пасажирських перевезень покладається: на приміських і міжміських автобусних маршрутах загального користування, що не виходять за межі території Автономної Республіки Крим чи області (</w:t>
      </w:r>
      <w:proofErr w:type="spellStart"/>
      <w:r w:rsidRPr="00C83B45">
        <w:rPr>
          <w:sz w:val="28"/>
          <w:szCs w:val="28"/>
        </w:rPr>
        <w:t>внутрішньообласні</w:t>
      </w:r>
      <w:proofErr w:type="spellEnd"/>
      <w:r w:rsidRPr="00C83B45">
        <w:rPr>
          <w:sz w:val="28"/>
          <w:szCs w:val="28"/>
        </w:rPr>
        <w:t xml:space="preserve"> маршрути), - на Раду міністрів Автономної Республіки Крим або обласні державні адміністрації.</w:t>
      </w:r>
    </w:p>
    <w:p w:rsidR="00B97EEB" w:rsidRPr="00C83B45" w:rsidRDefault="00B97EEB" w:rsidP="00B97EEB">
      <w:pPr>
        <w:spacing w:line="276" w:lineRule="auto"/>
        <w:ind w:firstLine="709"/>
        <w:jc w:val="both"/>
        <w:rPr>
          <w:sz w:val="28"/>
          <w:szCs w:val="28"/>
        </w:rPr>
      </w:pPr>
      <w:r w:rsidRPr="00C83B45">
        <w:rPr>
          <w:sz w:val="28"/>
          <w:szCs w:val="28"/>
        </w:rPr>
        <w:t xml:space="preserve">Згідно Порядку розроблення та затвердження паспорта автобусного маршруту, затвердженого наказом Міністерства транспорту та зв'язку України від 07.05.2010 р. No278, у паспорті маршруту зазначають назву маршруту, яка складається з назв початкового та кінцевого пунктів маршруту (зупинок), а для приміських, міжміських автобусних маршрутів загального користування </w:t>
      </w:r>
      <w:r>
        <w:rPr>
          <w:sz w:val="28"/>
          <w:szCs w:val="28"/>
        </w:rPr>
        <w:t>-</w:t>
      </w:r>
      <w:r w:rsidRPr="00C83B45">
        <w:rPr>
          <w:sz w:val="28"/>
          <w:szCs w:val="28"/>
        </w:rPr>
        <w:t xml:space="preserve"> з назв автостанцій, у разі їх відсутності - з назв зупинок, передбачених розкладом руху. (п.2. 1 Порядку)</w:t>
      </w:r>
    </w:p>
    <w:p w:rsidR="00B97EEB" w:rsidRPr="00C83B45" w:rsidRDefault="00B97EEB" w:rsidP="00B97EEB">
      <w:pPr>
        <w:spacing w:line="276" w:lineRule="auto"/>
        <w:ind w:firstLine="709"/>
        <w:jc w:val="both"/>
        <w:rPr>
          <w:sz w:val="28"/>
          <w:szCs w:val="28"/>
        </w:rPr>
      </w:pPr>
      <w:r w:rsidRPr="00C83B45">
        <w:rPr>
          <w:sz w:val="28"/>
          <w:szCs w:val="28"/>
        </w:rPr>
        <w:t>Згідно п.2. 13 Порядку, затвердження паспорта діючого автобусного маршруту регулярних перевезень здійснюється перевізником.</w:t>
      </w:r>
    </w:p>
    <w:p w:rsidR="00B97EEB" w:rsidRPr="00C83B45" w:rsidRDefault="00B97EEB" w:rsidP="00B97EEB">
      <w:pPr>
        <w:spacing w:line="276" w:lineRule="auto"/>
        <w:ind w:firstLine="709"/>
        <w:jc w:val="both"/>
        <w:rPr>
          <w:sz w:val="28"/>
          <w:szCs w:val="28"/>
        </w:rPr>
      </w:pPr>
      <w:r w:rsidRPr="00C83B45">
        <w:rPr>
          <w:sz w:val="28"/>
          <w:szCs w:val="28"/>
        </w:rPr>
        <w:t>Відповідно до п.2.8 Порядку, у відомостях про зміни на маршруті зазначається інформація про всі зміни до схеми руху, кількості, тривалості та розташування зупинок, розкладу руху та інші зміни, які здійснюються організатором перевезень чи замовником послуг за згодою перевізника або без згоди перевізника у випадках, передбачених законодавством.</w:t>
      </w:r>
    </w:p>
    <w:p w:rsidR="00B97EEB" w:rsidRPr="00C83B45" w:rsidRDefault="00B97EEB" w:rsidP="00B97EEB">
      <w:pPr>
        <w:spacing w:line="276" w:lineRule="auto"/>
        <w:ind w:firstLine="709"/>
        <w:jc w:val="both"/>
        <w:rPr>
          <w:sz w:val="28"/>
          <w:szCs w:val="28"/>
        </w:rPr>
      </w:pPr>
      <w:r w:rsidRPr="00C83B45">
        <w:rPr>
          <w:sz w:val="28"/>
          <w:szCs w:val="28"/>
        </w:rPr>
        <w:t xml:space="preserve">Таким чином, перенесення відправлень автобусів приміських, </w:t>
      </w:r>
      <w:proofErr w:type="spellStart"/>
      <w:r w:rsidRPr="00C83B45">
        <w:rPr>
          <w:sz w:val="28"/>
          <w:szCs w:val="28"/>
        </w:rPr>
        <w:t>внутрішньообласних</w:t>
      </w:r>
      <w:proofErr w:type="spellEnd"/>
      <w:r w:rsidRPr="00C83B45">
        <w:rPr>
          <w:sz w:val="28"/>
          <w:szCs w:val="28"/>
        </w:rPr>
        <w:t xml:space="preserve"> та міжобласних маршрутів, які існують вже досить тривалий час, без урахування інтересів пасажирів та перевізників, може спричинити значні незручності для мешканців та гостей Чернівецької області та як наслідок, виникнення соціальної напруги в області.</w:t>
      </w:r>
    </w:p>
    <w:p w:rsidR="00B97EEB" w:rsidRPr="00C83B45" w:rsidRDefault="00B97EEB" w:rsidP="00B97EEB">
      <w:pPr>
        <w:spacing w:line="276" w:lineRule="auto"/>
        <w:ind w:firstLine="709"/>
        <w:jc w:val="both"/>
        <w:rPr>
          <w:sz w:val="28"/>
          <w:szCs w:val="28"/>
        </w:rPr>
      </w:pPr>
      <w:r w:rsidRPr="00C83B45">
        <w:rPr>
          <w:sz w:val="28"/>
          <w:szCs w:val="28"/>
        </w:rPr>
        <w:t>Зважаючи на викладене вище, просимо здійснювати затвердження, погодження, зміну паспортів автобусних маршрутів за згодою перевізників.</w:t>
      </w:r>
    </w:p>
    <w:p w:rsidR="00B97EEB" w:rsidRDefault="00B97EEB" w:rsidP="00B97EEB">
      <w:pPr>
        <w:spacing w:line="276" w:lineRule="auto"/>
        <w:ind w:firstLine="709"/>
        <w:jc w:val="right"/>
        <w:rPr>
          <w:i/>
          <w:sz w:val="28"/>
          <w:szCs w:val="28"/>
        </w:rPr>
      </w:pPr>
    </w:p>
    <w:p w:rsidR="00B97EEB" w:rsidRDefault="00B97EEB" w:rsidP="00B97EEB">
      <w:pPr>
        <w:spacing w:line="276" w:lineRule="auto"/>
        <w:jc w:val="right"/>
        <w:rPr>
          <w:i/>
          <w:sz w:val="28"/>
          <w:szCs w:val="28"/>
        </w:rPr>
      </w:pPr>
      <w:r w:rsidRPr="00C83B45">
        <w:rPr>
          <w:i/>
          <w:sz w:val="28"/>
          <w:szCs w:val="28"/>
        </w:rPr>
        <w:t>Прийнято на</w:t>
      </w:r>
      <w:r>
        <w:rPr>
          <w:i/>
          <w:sz w:val="28"/>
          <w:szCs w:val="28"/>
        </w:rPr>
        <w:t xml:space="preserve"> 5</w:t>
      </w:r>
      <w:r w:rsidRPr="00C83B45">
        <w:rPr>
          <w:i/>
          <w:sz w:val="28"/>
          <w:szCs w:val="28"/>
        </w:rPr>
        <w:t xml:space="preserve"> -й сесії Чернівецької обласної ради </w:t>
      </w:r>
    </w:p>
    <w:p w:rsidR="00B97EEB" w:rsidRPr="00C83B45" w:rsidRDefault="00B97EEB" w:rsidP="00B97EEB">
      <w:pPr>
        <w:spacing w:line="276" w:lineRule="auto"/>
        <w:jc w:val="right"/>
        <w:rPr>
          <w:i/>
          <w:sz w:val="28"/>
          <w:szCs w:val="28"/>
        </w:rPr>
      </w:pPr>
      <w:r w:rsidRPr="00C83B45">
        <w:rPr>
          <w:i/>
          <w:sz w:val="28"/>
          <w:szCs w:val="28"/>
        </w:rPr>
        <w:t>VII</w:t>
      </w:r>
      <w:r>
        <w:rPr>
          <w:i/>
          <w:sz w:val="28"/>
          <w:szCs w:val="28"/>
        </w:rPr>
        <w:t xml:space="preserve"> </w:t>
      </w:r>
      <w:r w:rsidRPr="00C83B45">
        <w:rPr>
          <w:i/>
          <w:sz w:val="28"/>
          <w:szCs w:val="28"/>
        </w:rPr>
        <w:t xml:space="preserve"> скликання від </w:t>
      </w:r>
      <w:r>
        <w:rPr>
          <w:i/>
          <w:sz w:val="28"/>
          <w:szCs w:val="28"/>
        </w:rPr>
        <w:t xml:space="preserve">28 квітня </w:t>
      </w:r>
      <w:r w:rsidRPr="00C83B45">
        <w:rPr>
          <w:i/>
          <w:sz w:val="28"/>
          <w:szCs w:val="28"/>
        </w:rPr>
        <w:t>2016 року</w:t>
      </w:r>
    </w:p>
    <w:p w:rsidR="00B97EEB" w:rsidRPr="00C83B45" w:rsidRDefault="00B97EEB" w:rsidP="00B97EEB">
      <w:pPr>
        <w:spacing w:line="276" w:lineRule="auto"/>
        <w:jc w:val="right"/>
        <w:rPr>
          <w:sz w:val="28"/>
          <w:szCs w:val="28"/>
        </w:rPr>
      </w:pPr>
    </w:p>
    <w:p w:rsidR="009A220E" w:rsidRDefault="009A220E"/>
    <w:sectPr w:rsidR="009A220E" w:rsidSect="00D340B1">
      <w:headerReference w:type="even" r:id="rId4"/>
      <w:pgSz w:w="11906" w:h="16838"/>
      <w:pgMar w:top="899" w:right="746" w:bottom="5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C61" w:rsidRDefault="00B97EEB" w:rsidP="00142B8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4C61" w:rsidRDefault="00B97EE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characterSpacingControl w:val="doNotCompress"/>
  <w:compat/>
  <w:rsids>
    <w:rsidRoot w:val="00B97EEB"/>
    <w:rsid w:val="00332126"/>
    <w:rsid w:val="009A220E"/>
    <w:rsid w:val="00B97E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EEB"/>
    <w:pPr>
      <w:spacing w:after="0" w:line="240" w:lineRule="auto"/>
    </w:pPr>
    <w:rPr>
      <w:rFonts w:ascii="Times New Roman" w:eastAsia="Batang"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7EEB"/>
    <w:pPr>
      <w:tabs>
        <w:tab w:val="center" w:pos="4677"/>
        <w:tab w:val="right" w:pos="9355"/>
      </w:tabs>
    </w:pPr>
  </w:style>
  <w:style w:type="character" w:customStyle="1" w:styleId="a4">
    <w:name w:val="Верхний колонтитул Знак"/>
    <w:basedOn w:val="a0"/>
    <w:link w:val="a3"/>
    <w:rsid w:val="00B97EEB"/>
    <w:rPr>
      <w:rFonts w:ascii="Times New Roman" w:eastAsia="Batang" w:hAnsi="Times New Roman" w:cs="Times New Roman"/>
      <w:sz w:val="20"/>
      <w:szCs w:val="20"/>
      <w:lang w:val="uk-UA" w:eastAsia="ru-RU"/>
    </w:rPr>
  </w:style>
  <w:style w:type="character" w:styleId="a5">
    <w:name w:val="page number"/>
    <w:basedOn w:val="a0"/>
    <w:rsid w:val="00B97E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2016-05-10T09:44:00Z</dcterms:created>
  <dcterms:modified xsi:type="dcterms:W3CDTF">2016-05-10T09:45:00Z</dcterms:modified>
</cp:coreProperties>
</file>