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FC" w:rsidRDefault="00072AFC" w:rsidP="00072AFC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24490172" r:id="rId5">
            <o:FieldCodes>\s \* MERGEFORMAT</o:FieldCodes>
          </o:OLEObject>
        </w:object>
      </w:r>
    </w:p>
    <w:p w:rsidR="00072AFC" w:rsidRDefault="00072AFC" w:rsidP="00072AF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072AFC" w:rsidRDefault="00072AFC" w:rsidP="00072AFC">
      <w:pPr>
        <w:pStyle w:val="1"/>
      </w:pPr>
      <w:r>
        <w:t>ЧЕРНІВЕЦЬКА ОБЛАСНА РАДА</w:t>
      </w:r>
    </w:p>
    <w:p w:rsidR="00072AFC" w:rsidRPr="00152760" w:rsidRDefault="00072AFC" w:rsidP="00072AFC">
      <w:pPr>
        <w:pStyle w:val="2"/>
        <w:rPr>
          <w:sz w:val="8"/>
          <w:szCs w:val="8"/>
          <w:lang w:val="uk-UA"/>
        </w:rPr>
      </w:pPr>
    </w:p>
    <w:p w:rsidR="00072AFC" w:rsidRDefault="005B2FED" w:rsidP="00072AFC">
      <w:pPr>
        <w:pStyle w:val="2"/>
        <w:rPr>
          <w:lang w:val="uk-UA"/>
        </w:rPr>
      </w:pPr>
      <w:r>
        <w:t>V</w:t>
      </w:r>
      <w:r w:rsidR="00072AFC">
        <w:rPr>
          <w:lang w:val="uk-UA"/>
        </w:rPr>
        <w:t xml:space="preserve"> сесія </w:t>
      </w:r>
      <w:r w:rsidR="00072AFC">
        <w:t>V</w:t>
      </w:r>
      <w:r w:rsidR="00072AFC">
        <w:rPr>
          <w:lang w:val="uk-UA"/>
        </w:rPr>
        <w:t>ІІ скликання</w:t>
      </w:r>
    </w:p>
    <w:p w:rsidR="00072AFC" w:rsidRPr="00152760" w:rsidRDefault="00072AFC" w:rsidP="00072AFC">
      <w:pPr>
        <w:jc w:val="center"/>
        <w:rPr>
          <w:sz w:val="8"/>
          <w:szCs w:val="8"/>
        </w:rPr>
      </w:pPr>
    </w:p>
    <w:p w:rsidR="00072AFC" w:rsidRDefault="00072AFC" w:rsidP="00072AFC"/>
    <w:p w:rsidR="00072AFC" w:rsidRPr="001E659B" w:rsidRDefault="00072AFC" w:rsidP="00072AFC"/>
    <w:p w:rsidR="00072AFC" w:rsidRDefault="00072AFC" w:rsidP="00072AFC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5B2FED">
        <w:rPr>
          <w:lang w:val="uk-UA"/>
        </w:rPr>
        <w:t>82</w:t>
      </w:r>
      <w:r>
        <w:rPr>
          <w:lang w:val="uk-UA"/>
        </w:rPr>
        <w:t>-</w:t>
      </w:r>
      <w:r w:rsidR="005B2FED">
        <w:rPr>
          <w:lang w:val="uk-UA"/>
        </w:rPr>
        <w:t>5</w:t>
      </w:r>
      <w:r>
        <w:rPr>
          <w:lang w:val="uk-UA"/>
        </w:rPr>
        <w:t>/</w:t>
      </w:r>
      <w:r w:rsidR="005B2FED">
        <w:rPr>
          <w:lang w:val="uk-UA"/>
        </w:rPr>
        <w:t>16</w:t>
      </w:r>
    </w:p>
    <w:p w:rsidR="00072AFC" w:rsidRPr="00B01B75" w:rsidRDefault="00072AFC" w:rsidP="00072AFC"/>
    <w:p w:rsidR="00072AFC" w:rsidRPr="00B01B75" w:rsidRDefault="00072AFC" w:rsidP="00072AFC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072AFC" w:rsidTr="00A62361">
        <w:tc>
          <w:tcPr>
            <w:tcW w:w="4153" w:type="dxa"/>
          </w:tcPr>
          <w:p w:rsidR="00072AFC" w:rsidRPr="00FC7AC9" w:rsidRDefault="005B2FED" w:rsidP="00A6236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28 квітня 2016</w:t>
            </w:r>
            <w:r w:rsidR="00072AFC">
              <w:rPr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072AFC" w:rsidRDefault="00072AFC" w:rsidP="00A6236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72AFC" w:rsidRPr="001763E6" w:rsidRDefault="00072AFC" w:rsidP="00072AFC">
      <w:pPr>
        <w:ind w:right="4032"/>
        <w:rPr>
          <w:b/>
          <w:sz w:val="28"/>
          <w:szCs w:val="28"/>
        </w:rPr>
      </w:pPr>
    </w:p>
    <w:p w:rsidR="00072AFC" w:rsidRDefault="00072AFC" w:rsidP="00072AFC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072AFC" w:rsidRPr="001763E6" w:rsidRDefault="00072AFC" w:rsidP="00072AFC">
      <w:pPr>
        <w:rPr>
          <w:b/>
          <w:sz w:val="28"/>
          <w:szCs w:val="28"/>
        </w:rPr>
      </w:pPr>
    </w:p>
    <w:p w:rsidR="00072AFC" w:rsidRPr="0015377C" w:rsidRDefault="00072AFC" w:rsidP="00072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072AFC" w:rsidRPr="0015377C" w:rsidRDefault="00072AFC" w:rsidP="00072AFC">
      <w:pPr>
        <w:ind w:firstLine="709"/>
        <w:jc w:val="both"/>
        <w:rPr>
          <w:b/>
          <w:sz w:val="28"/>
          <w:szCs w:val="28"/>
        </w:rPr>
      </w:pPr>
    </w:p>
    <w:p w:rsidR="00072AFC" w:rsidRPr="0015377C" w:rsidRDefault="00072AFC" w:rsidP="00072AFC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072AFC" w:rsidRPr="0015377C" w:rsidRDefault="00072AFC" w:rsidP="00072AFC">
      <w:pPr>
        <w:ind w:firstLine="709"/>
        <w:jc w:val="center"/>
        <w:rPr>
          <w:b/>
          <w:sz w:val="28"/>
          <w:szCs w:val="28"/>
        </w:rPr>
      </w:pPr>
    </w:p>
    <w:p w:rsidR="00072AFC" w:rsidRDefault="00072AFC" w:rsidP="00072AFC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072AFC" w:rsidRDefault="00072AFC" w:rsidP="00072AFC">
      <w:pPr>
        <w:ind w:firstLine="709"/>
        <w:rPr>
          <w:sz w:val="24"/>
          <w:szCs w:val="24"/>
        </w:rPr>
      </w:pPr>
    </w:p>
    <w:p w:rsidR="00072AFC" w:rsidRDefault="00072AFC" w:rsidP="00072AFC">
      <w:pPr>
        <w:ind w:firstLine="709"/>
        <w:rPr>
          <w:sz w:val="24"/>
          <w:szCs w:val="24"/>
        </w:rPr>
      </w:pPr>
    </w:p>
    <w:p w:rsidR="00072AFC" w:rsidRDefault="00072AFC" w:rsidP="00072AFC">
      <w:pPr>
        <w:ind w:firstLine="709"/>
        <w:rPr>
          <w:sz w:val="24"/>
          <w:szCs w:val="24"/>
        </w:rPr>
      </w:pPr>
    </w:p>
    <w:p w:rsidR="00072AFC" w:rsidRDefault="00072AFC" w:rsidP="00072AFC">
      <w:pPr>
        <w:ind w:firstLine="709"/>
        <w:rPr>
          <w:sz w:val="24"/>
          <w:szCs w:val="24"/>
        </w:rPr>
      </w:pPr>
    </w:p>
    <w:p w:rsidR="00072AFC" w:rsidRPr="000017D1" w:rsidRDefault="00072AFC" w:rsidP="00072AFC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072AFC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072AFC"/>
    <w:rsid w:val="00052C91"/>
    <w:rsid w:val="00072AFC"/>
    <w:rsid w:val="000E7689"/>
    <w:rsid w:val="00105AF9"/>
    <w:rsid w:val="001859F0"/>
    <w:rsid w:val="001D54E1"/>
    <w:rsid w:val="00342AE2"/>
    <w:rsid w:val="00374A61"/>
    <w:rsid w:val="003A111B"/>
    <w:rsid w:val="003E6B16"/>
    <w:rsid w:val="004152B5"/>
    <w:rsid w:val="00450165"/>
    <w:rsid w:val="004E17A9"/>
    <w:rsid w:val="005B2FED"/>
    <w:rsid w:val="00853CD2"/>
    <w:rsid w:val="00B22613"/>
    <w:rsid w:val="00B326FB"/>
    <w:rsid w:val="00B372AF"/>
    <w:rsid w:val="00BF4885"/>
    <w:rsid w:val="00C135C2"/>
    <w:rsid w:val="00C336B4"/>
    <w:rsid w:val="00DF0697"/>
    <w:rsid w:val="00EE1C5C"/>
    <w:rsid w:val="00F92B16"/>
    <w:rsid w:val="00FA7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F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72AF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072AF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072AF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AF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72AF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072AF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72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5</cp:revision>
  <cp:lastPrinted>2016-05-04T07:15:00Z</cp:lastPrinted>
  <dcterms:created xsi:type="dcterms:W3CDTF">2016-02-18T13:05:00Z</dcterms:created>
  <dcterms:modified xsi:type="dcterms:W3CDTF">2016-05-11T13:42:00Z</dcterms:modified>
</cp:coreProperties>
</file>