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B2C31" w:rsidRPr="00D452E6" w:rsidRDefault="009B2C31" w:rsidP="009B2C31">
      <w:pPr>
        <w:ind w:left="3540" w:firstLine="708"/>
        <w:jc w:val="right"/>
      </w:pPr>
    </w:p>
    <w:p w:rsidR="00427790" w:rsidRPr="00D452E6" w:rsidRDefault="00BF7666" w:rsidP="00546D74">
      <w:pPr>
        <w:jc w:val="center"/>
        <w:rPr>
          <w:b/>
          <w:sz w:val="2"/>
          <w:szCs w:val="2"/>
        </w:rPr>
      </w:pPr>
      <w:r w:rsidRPr="00D452E6">
        <w:rPr>
          <w:noProof/>
          <w:lang w:val="ru-RU" w:eastAsia="ru-RU"/>
        </w:rPr>
        <w:drawing>
          <wp:inline distT="0" distB="0" distL="0" distR="0">
            <wp:extent cx="514350" cy="7334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4350" cy="733425"/>
                    </a:xfrm>
                    <a:prstGeom prst="rect">
                      <a:avLst/>
                    </a:prstGeom>
                    <a:solidFill>
                      <a:srgbClr val="FFFFFF"/>
                    </a:solidFill>
                    <a:ln>
                      <a:noFill/>
                    </a:ln>
                  </pic:spPr>
                </pic:pic>
              </a:graphicData>
            </a:graphic>
          </wp:inline>
        </w:drawing>
      </w:r>
    </w:p>
    <w:p w:rsidR="00427790" w:rsidRPr="00D452E6" w:rsidRDefault="00427790">
      <w:pPr>
        <w:ind w:right="-6"/>
        <w:rPr>
          <w:b/>
          <w:sz w:val="2"/>
          <w:szCs w:val="2"/>
        </w:rPr>
      </w:pPr>
    </w:p>
    <w:p w:rsidR="00427790" w:rsidRPr="00D452E6" w:rsidRDefault="00427790" w:rsidP="00546D74">
      <w:pPr>
        <w:spacing w:before="120"/>
        <w:ind w:right="-6"/>
        <w:jc w:val="center"/>
        <w:rPr>
          <w:b/>
          <w:sz w:val="10"/>
          <w:szCs w:val="10"/>
        </w:rPr>
      </w:pPr>
      <w:r w:rsidRPr="00D452E6">
        <w:rPr>
          <w:b/>
          <w:sz w:val="32"/>
          <w:szCs w:val="32"/>
        </w:rPr>
        <w:t>У К Р А Ї Н А</w:t>
      </w:r>
    </w:p>
    <w:p w:rsidR="00427790" w:rsidRPr="00D452E6" w:rsidRDefault="00427790" w:rsidP="00546D74">
      <w:pPr>
        <w:ind w:right="-6"/>
        <w:jc w:val="center"/>
        <w:rPr>
          <w:b/>
          <w:sz w:val="10"/>
          <w:szCs w:val="10"/>
        </w:rPr>
      </w:pPr>
    </w:p>
    <w:p w:rsidR="00427790" w:rsidRPr="00D452E6" w:rsidRDefault="00427790" w:rsidP="00546D74">
      <w:pPr>
        <w:pStyle w:val="1"/>
        <w:pBdr>
          <w:bottom w:val="single" w:sz="8" w:space="1" w:color="000000"/>
        </w:pBdr>
        <w:tabs>
          <w:tab w:val="clear" w:pos="8292"/>
          <w:tab w:val="clear" w:pos="8363"/>
          <w:tab w:val="left" w:pos="9923"/>
        </w:tabs>
        <w:rPr>
          <w:szCs w:val="28"/>
        </w:rPr>
      </w:pPr>
      <w:r w:rsidRPr="00D452E6">
        <w:rPr>
          <w:szCs w:val="52"/>
        </w:rPr>
        <w:t>ЧЕРНІВЕЦЬКА ОБЛАСНА РАДА</w:t>
      </w:r>
    </w:p>
    <w:p w:rsidR="00427790" w:rsidRPr="00D452E6" w:rsidRDefault="00427790">
      <w:pPr>
        <w:pStyle w:val="2"/>
        <w:rPr>
          <w:szCs w:val="28"/>
          <w:lang w:val="uk-UA"/>
        </w:rPr>
      </w:pPr>
    </w:p>
    <w:p w:rsidR="007146B5" w:rsidRPr="00D452E6" w:rsidRDefault="00D452E6" w:rsidP="00546D74">
      <w:pPr>
        <w:pStyle w:val="2"/>
        <w:ind w:left="0" w:firstLine="0"/>
        <w:rPr>
          <w:lang w:val="uk-UA"/>
        </w:rPr>
      </w:pPr>
      <w:r w:rsidRPr="00D452E6">
        <w:rPr>
          <w:lang w:val="uk-UA"/>
        </w:rPr>
        <w:t xml:space="preserve">ІІ </w:t>
      </w:r>
      <w:r w:rsidR="007146B5" w:rsidRPr="00D452E6">
        <w:rPr>
          <w:lang w:val="uk-UA"/>
        </w:rPr>
        <w:t xml:space="preserve">сесія </w:t>
      </w:r>
      <w:r w:rsidR="003C4B09" w:rsidRPr="00D452E6">
        <w:t>VI</w:t>
      </w:r>
      <w:r w:rsidRPr="00D452E6">
        <w:rPr>
          <w:lang w:val="uk-UA"/>
        </w:rPr>
        <w:t>І</w:t>
      </w:r>
      <w:r w:rsidR="007146B5" w:rsidRPr="00D452E6">
        <w:rPr>
          <w:lang w:val="uk-UA"/>
        </w:rPr>
        <w:t xml:space="preserve"> скликання</w:t>
      </w:r>
    </w:p>
    <w:p w:rsidR="00427790" w:rsidRPr="00D452E6" w:rsidRDefault="00427790"/>
    <w:p w:rsidR="00427790" w:rsidRPr="00D452E6" w:rsidRDefault="00427790">
      <w:pPr>
        <w:pStyle w:val="3"/>
      </w:pPr>
      <w:r w:rsidRPr="00D452E6">
        <w:rPr>
          <w:spacing w:val="0"/>
          <w:szCs w:val="40"/>
          <w:lang w:val="uk-UA"/>
        </w:rPr>
        <w:t>РІШЕННЯ №</w:t>
      </w:r>
      <w:r w:rsidR="007146B5" w:rsidRPr="00D452E6">
        <w:rPr>
          <w:lang w:val="ru-RU"/>
        </w:rPr>
        <w:t xml:space="preserve"> </w:t>
      </w:r>
      <w:r w:rsidR="00D452E6" w:rsidRPr="00D452E6">
        <w:rPr>
          <w:lang w:val="ru-RU"/>
        </w:rPr>
        <w:t>18-2</w:t>
      </w:r>
      <w:r w:rsidR="00546D74" w:rsidRPr="00D452E6">
        <w:rPr>
          <w:lang w:val="ru-RU"/>
        </w:rPr>
        <w:t>/</w:t>
      </w:r>
      <w:r w:rsidR="00516EC4" w:rsidRPr="00D452E6">
        <w:rPr>
          <w:lang w:val="ru-RU"/>
        </w:rPr>
        <w:t>15</w:t>
      </w:r>
    </w:p>
    <w:p w:rsidR="00427790" w:rsidRPr="00D452E6" w:rsidRDefault="00427790"/>
    <w:tbl>
      <w:tblPr>
        <w:tblW w:w="10597" w:type="dxa"/>
        <w:tblLayout w:type="fixed"/>
        <w:tblLook w:val="0000"/>
      </w:tblPr>
      <w:tblGrid>
        <w:gridCol w:w="5495"/>
        <w:gridCol w:w="850"/>
        <w:gridCol w:w="3402"/>
        <w:gridCol w:w="850"/>
      </w:tblGrid>
      <w:tr w:rsidR="00427790" w:rsidRPr="00D452E6" w:rsidTr="00546D74">
        <w:trPr>
          <w:gridAfter w:val="1"/>
          <w:wAfter w:w="850" w:type="dxa"/>
        </w:trPr>
        <w:tc>
          <w:tcPr>
            <w:tcW w:w="5495" w:type="dxa"/>
            <w:shd w:val="clear" w:color="auto" w:fill="auto"/>
          </w:tcPr>
          <w:p w:rsidR="00427790" w:rsidRPr="00D452E6" w:rsidRDefault="00D452E6" w:rsidP="00D452E6">
            <w:pPr>
              <w:snapToGrid w:val="0"/>
              <w:ind w:right="-491"/>
              <w:rPr>
                <w:sz w:val="28"/>
                <w:szCs w:val="28"/>
              </w:rPr>
            </w:pPr>
            <w:r w:rsidRPr="00D452E6">
              <w:rPr>
                <w:sz w:val="28"/>
                <w:szCs w:val="28"/>
              </w:rPr>
              <w:t>25</w:t>
            </w:r>
            <w:r w:rsidR="003C4B09" w:rsidRPr="00D452E6">
              <w:rPr>
                <w:sz w:val="28"/>
                <w:szCs w:val="28"/>
              </w:rPr>
              <w:t xml:space="preserve"> </w:t>
            </w:r>
            <w:r w:rsidRPr="00D452E6">
              <w:rPr>
                <w:sz w:val="28"/>
                <w:szCs w:val="28"/>
              </w:rPr>
              <w:t>грудня</w:t>
            </w:r>
            <w:r w:rsidR="003C4B09" w:rsidRPr="00D452E6">
              <w:rPr>
                <w:sz w:val="28"/>
                <w:szCs w:val="28"/>
              </w:rPr>
              <w:t xml:space="preserve"> </w:t>
            </w:r>
            <w:r w:rsidR="00427790" w:rsidRPr="00D452E6">
              <w:rPr>
                <w:sz w:val="28"/>
                <w:szCs w:val="28"/>
              </w:rPr>
              <w:t>201</w:t>
            </w:r>
            <w:r w:rsidR="00827201" w:rsidRPr="00D452E6">
              <w:rPr>
                <w:sz w:val="28"/>
                <w:szCs w:val="28"/>
              </w:rPr>
              <w:t>5</w:t>
            </w:r>
            <w:r w:rsidR="003C4B09" w:rsidRPr="00D452E6">
              <w:rPr>
                <w:sz w:val="28"/>
                <w:szCs w:val="28"/>
              </w:rPr>
              <w:t xml:space="preserve"> р.</w:t>
            </w:r>
          </w:p>
        </w:tc>
        <w:tc>
          <w:tcPr>
            <w:tcW w:w="4252" w:type="dxa"/>
            <w:gridSpan w:val="2"/>
            <w:shd w:val="clear" w:color="auto" w:fill="auto"/>
          </w:tcPr>
          <w:p w:rsidR="00427790" w:rsidRPr="00D452E6" w:rsidRDefault="00427790" w:rsidP="00356A5B">
            <w:pPr>
              <w:snapToGrid w:val="0"/>
              <w:jc w:val="right"/>
              <w:rPr>
                <w:sz w:val="28"/>
                <w:szCs w:val="28"/>
              </w:rPr>
            </w:pPr>
            <w:r w:rsidRPr="00D452E6">
              <w:rPr>
                <w:sz w:val="28"/>
                <w:szCs w:val="28"/>
              </w:rPr>
              <w:t>м. Чернівці</w:t>
            </w:r>
          </w:p>
        </w:tc>
      </w:tr>
      <w:tr w:rsidR="007146B5" w:rsidRPr="00D452E6" w:rsidTr="00546D74">
        <w:trPr>
          <w:gridAfter w:val="1"/>
          <w:wAfter w:w="850" w:type="dxa"/>
        </w:trPr>
        <w:tc>
          <w:tcPr>
            <w:tcW w:w="5495" w:type="dxa"/>
            <w:shd w:val="clear" w:color="auto" w:fill="auto"/>
          </w:tcPr>
          <w:p w:rsidR="007146B5" w:rsidRPr="00D452E6" w:rsidRDefault="007146B5">
            <w:pPr>
              <w:snapToGrid w:val="0"/>
              <w:ind w:right="-491"/>
              <w:rPr>
                <w:sz w:val="28"/>
                <w:szCs w:val="28"/>
                <w:lang w:val="en-US"/>
              </w:rPr>
            </w:pPr>
          </w:p>
        </w:tc>
        <w:tc>
          <w:tcPr>
            <w:tcW w:w="4252" w:type="dxa"/>
            <w:gridSpan w:val="2"/>
            <w:shd w:val="clear" w:color="auto" w:fill="auto"/>
          </w:tcPr>
          <w:p w:rsidR="007146B5" w:rsidRPr="00D452E6" w:rsidRDefault="007146B5">
            <w:pPr>
              <w:snapToGrid w:val="0"/>
              <w:jc w:val="center"/>
              <w:rPr>
                <w:sz w:val="28"/>
                <w:szCs w:val="28"/>
              </w:rPr>
            </w:pPr>
          </w:p>
        </w:tc>
      </w:tr>
      <w:tr w:rsidR="007146B5" w:rsidRPr="00D452E6" w:rsidTr="00546D74">
        <w:tc>
          <w:tcPr>
            <w:tcW w:w="6345" w:type="dxa"/>
            <w:gridSpan w:val="2"/>
            <w:shd w:val="clear" w:color="auto" w:fill="auto"/>
          </w:tcPr>
          <w:tbl>
            <w:tblPr>
              <w:tblW w:w="0" w:type="auto"/>
              <w:tblLayout w:type="fixed"/>
              <w:tblLook w:val="04A0"/>
            </w:tblPr>
            <w:tblGrid>
              <w:gridCol w:w="4957"/>
            </w:tblGrid>
            <w:tr w:rsidR="00AF1A47" w:rsidRPr="00D452E6" w:rsidTr="008E5AD9">
              <w:tc>
                <w:tcPr>
                  <w:tcW w:w="4957" w:type="dxa"/>
                  <w:shd w:val="clear" w:color="auto" w:fill="auto"/>
                </w:tcPr>
                <w:p w:rsidR="00AF1A47" w:rsidRPr="00D452E6" w:rsidRDefault="00D452E6" w:rsidP="00516EC4">
                  <w:pPr>
                    <w:jc w:val="both"/>
                    <w:rPr>
                      <w:b/>
                      <w:sz w:val="28"/>
                      <w:szCs w:val="28"/>
                    </w:rPr>
                  </w:pPr>
                  <w:r w:rsidRPr="00D452E6">
                    <w:rPr>
                      <w:b/>
                      <w:sz w:val="28"/>
                      <w:szCs w:val="28"/>
                    </w:rPr>
                    <w:t>Про затвердження Регіональної програми підтримки та розвитку комунального підприємства "Дирекція з обслуговування майна спільної власності територіальних громад" на 2016 – 2018 роки</w:t>
                  </w:r>
                </w:p>
              </w:tc>
            </w:tr>
          </w:tbl>
          <w:p w:rsidR="007146B5" w:rsidRPr="00D452E6" w:rsidRDefault="007146B5" w:rsidP="009B2C31">
            <w:pPr>
              <w:jc w:val="both"/>
              <w:rPr>
                <w:b/>
                <w:sz w:val="28"/>
                <w:szCs w:val="28"/>
              </w:rPr>
            </w:pPr>
          </w:p>
        </w:tc>
        <w:tc>
          <w:tcPr>
            <w:tcW w:w="4252" w:type="dxa"/>
            <w:gridSpan w:val="2"/>
            <w:shd w:val="clear" w:color="auto" w:fill="auto"/>
          </w:tcPr>
          <w:p w:rsidR="007146B5" w:rsidRPr="00D452E6" w:rsidRDefault="007146B5">
            <w:pPr>
              <w:snapToGrid w:val="0"/>
              <w:jc w:val="center"/>
              <w:rPr>
                <w:sz w:val="28"/>
                <w:szCs w:val="28"/>
              </w:rPr>
            </w:pPr>
          </w:p>
        </w:tc>
      </w:tr>
    </w:tbl>
    <w:p w:rsidR="00427790" w:rsidRPr="00D452E6" w:rsidRDefault="00427790" w:rsidP="007146B5">
      <w:pPr>
        <w:ind w:right="-6"/>
        <w:jc w:val="right"/>
        <w:rPr>
          <w:b/>
          <w:sz w:val="28"/>
          <w:szCs w:val="28"/>
        </w:rPr>
      </w:pPr>
      <w:r w:rsidRPr="00D452E6">
        <w:rPr>
          <w:sz w:val="28"/>
          <w:szCs w:val="28"/>
        </w:rPr>
        <w:t xml:space="preserve"> </w:t>
      </w:r>
    </w:p>
    <w:p w:rsidR="00843421" w:rsidRPr="00D452E6" w:rsidRDefault="00D452E6" w:rsidP="00D452E6">
      <w:pPr>
        <w:ind w:firstLine="709"/>
        <w:jc w:val="both"/>
        <w:rPr>
          <w:sz w:val="28"/>
          <w:szCs w:val="28"/>
        </w:rPr>
      </w:pPr>
      <w:r w:rsidRPr="00D452E6">
        <w:rPr>
          <w:sz w:val="28"/>
          <w:szCs w:val="28"/>
        </w:rPr>
        <w:t xml:space="preserve">Керуючись підпунктом 16 частини 1 статті 43 Закону України „Про місцеве самоврядування в Україні”, та з метою проведення комплексу заходів, спрямованих на розвиток інфраструктури, забезпечення транспортного обслуговування перших осіб держави та делегацій інших держав, органів виконавчої та представницької влади області, </w:t>
      </w:r>
      <w:proofErr w:type="spellStart"/>
      <w:r w:rsidRPr="00D452E6">
        <w:rPr>
          <w:sz w:val="28"/>
          <w:szCs w:val="28"/>
        </w:rPr>
        <w:t>виставково-ярморкових</w:t>
      </w:r>
      <w:proofErr w:type="spellEnd"/>
      <w:r w:rsidRPr="00D452E6">
        <w:rPr>
          <w:sz w:val="28"/>
          <w:szCs w:val="28"/>
        </w:rPr>
        <w:t xml:space="preserve"> заходів, інших заходів державного та регіонального значення, забезпечення якісної роботи всіх комунікацій та інженерно-технічного обслуговування адміністративного приміщення обласної державної адміністрації і обласної ради по вул. Грушевського, 1, м. Чернівці, утримання його в належному стані, обласна рада</w:t>
      </w:r>
    </w:p>
    <w:p w:rsidR="00613FD5" w:rsidRPr="00D452E6" w:rsidRDefault="00427790" w:rsidP="00D452E6">
      <w:pPr>
        <w:spacing w:after="120" w:line="360" w:lineRule="auto"/>
        <w:jc w:val="center"/>
        <w:rPr>
          <w:sz w:val="28"/>
          <w:szCs w:val="28"/>
        </w:rPr>
      </w:pPr>
      <w:r w:rsidRPr="00D452E6">
        <w:rPr>
          <w:b/>
          <w:sz w:val="28"/>
          <w:szCs w:val="28"/>
        </w:rPr>
        <w:t>ВИРІШИЛА:</w:t>
      </w:r>
    </w:p>
    <w:p w:rsidR="00D452E6" w:rsidRPr="00D452E6" w:rsidRDefault="00D452E6" w:rsidP="00D452E6">
      <w:pPr>
        <w:ind w:firstLine="709"/>
        <w:jc w:val="both"/>
        <w:rPr>
          <w:sz w:val="28"/>
          <w:szCs w:val="28"/>
        </w:rPr>
      </w:pPr>
      <w:r w:rsidRPr="00D452E6">
        <w:rPr>
          <w:sz w:val="28"/>
          <w:szCs w:val="28"/>
        </w:rPr>
        <w:t>1. Затвердити Регіональну програму підтримки та розвитку комунального підприємства «Дирекція з обслуговування майна спільної власності територіальних громад» на 2016 - 2018 роки.</w:t>
      </w:r>
    </w:p>
    <w:p w:rsidR="00D452E6" w:rsidRPr="00D452E6" w:rsidRDefault="00D452E6" w:rsidP="00D452E6">
      <w:pPr>
        <w:ind w:firstLine="709"/>
        <w:jc w:val="both"/>
        <w:rPr>
          <w:sz w:val="28"/>
          <w:szCs w:val="28"/>
        </w:rPr>
      </w:pPr>
      <w:r w:rsidRPr="00D452E6">
        <w:rPr>
          <w:sz w:val="28"/>
          <w:szCs w:val="28"/>
        </w:rPr>
        <w:t>2. Головним розпорядником коштів зазначеної програми визначити обласну державну адміністрацію.</w:t>
      </w:r>
    </w:p>
    <w:p w:rsidR="00D452E6" w:rsidRPr="00D452E6" w:rsidRDefault="00D452E6" w:rsidP="00D452E6">
      <w:pPr>
        <w:ind w:firstLine="709"/>
        <w:jc w:val="both"/>
        <w:rPr>
          <w:sz w:val="28"/>
          <w:szCs w:val="28"/>
        </w:rPr>
      </w:pPr>
      <w:r w:rsidRPr="00D452E6">
        <w:rPr>
          <w:sz w:val="28"/>
          <w:szCs w:val="28"/>
        </w:rPr>
        <w:t>3. Встановити, що сума фінансування на відповідний бюджетний рік визначається рішенням сесії обласної ради про обласний бюджет, виходячи із наявних фінансових можливостей.</w:t>
      </w:r>
    </w:p>
    <w:p w:rsidR="000E14E1" w:rsidRPr="00D452E6" w:rsidRDefault="00D452E6" w:rsidP="00D452E6">
      <w:pPr>
        <w:ind w:firstLine="709"/>
        <w:jc w:val="both"/>
        <w:rPr>
          <w:sz w:val="28"/>
          <w:szCs w:val="28"/>
        </w:rPr>
      </w:pPr>
      <w:r w:rsidRPr="00D452E6">
        <w:rPr>
          <w:sz w:val="28"/>
          <w:szCs w:val="28"/>
        </w:rPr>
        <w:t>4. Контроль за виконанням даного рішення покласти на заступника голови - керівника апарату обласної державної адміністрації Р.</w:t>
      </w:r>
      <w:proofErr w:type="spellStart"/>
      <w:r w:rsidRPr="00D452E6">
        <w:rPr>
          <w:sz w:val="28"/>
          <w:szCs w:val="28"/>
        </w:rPr>
        <w:t>Сенчука</w:t>
      </w:r>
      <w:proofErr w:type="spellEnd"/>
      <w:r w:rsidRPr="00D452E6">
        <w:rPr>
          <w:sz w:val="28"/>
          <w:szCs w:val="28"/>
        </w:rPr>
        <w:t xml:space="preserve"> та керуючого справами обласної ради М.Борця.</w:t>
      </w:r>
    </w:p>
    <w:p w:rsidR="00D452E6" w:rsidRPr="00D452E6" w:rsidRDefault="00D452E6" w:rsidP="00D452E6">
      <w:pPr>
        <w:ind w:firstLine="567"/>
        <w:jc w:val="both"/>
        <w:rPr>
          <w:b/>
          <w:sz w:val="16"/>
          <w:szCs w:val="28"/>
        </w:rPr>
      </w:pPr>
    </w:p>
    <w:p w:rsidR="00D452E6" w:rsidRPr="00D452E6" w:rsidRDefault="00D452E6" w:rsidP="00D452E6">
      <w:pPr>
        <w:ind w:firstLine="567"/>
        <w:jc w:val="both"/>
        <w:rPr>
          <w:b/>
          <w:sz w:val="16"/>
          <w:szCs w:val="28"/>
        </w:rPr>
      </w:pPr>
      <w:bookmarkStart w:id="0" w:name="_GoBack"/>
      <w:bookmarkEnd w:id="0"/>
    </w:p>
    <w:p w:rsidR="003C4B09" w:rsidRPr="00D452E6" w:rsidRDefault="00427790" w:rsidP="004A5862">
      <w:pPr>
        <w:pStyle w:val="af0"/>
        <w:ind w:left="0"/>
        <w:rPr>
          <w:sz w:val="28"/>
          <w:szCs w:val="28"/>
        </w:rPr>
      </w:pPr>
      <w:r w:rsidRPr="00D452E6">
        <w:rPr>
          <w:b/>
          <w:sz w:val="28"/>
          <w:szCs w:val="28"/>
        </w:rPr>
        <w:t xml:space="preserve">Голова обласної ради                                                      </w:t>
      </w:r>
      <w:r w:rsidR="00D452E6" w:rsidRPr="00D452E6">
        <w:rPr>
          <w:b/>
          <w:sz w:val="28"/>
          <w:szCs w:val="28"/>
        </w:rPr>
        <w:t xml:space="preserve">       </w:t>
      </w:r>
      <w:r w:rsidRPr="00D452E6">
        <w:rPr>
          <w:b/>
          <w:sz w:val="28"/>
          <w:szCs w:val="28"/>
        </w:rPr>
        <w:t xml:space="preserve">                    </w:t>
      </w:r>
      <w:r w:rsidR="00D452E6" w:rsidRPr="00D452E6">
        <w:rPr>
          <w:b/>
          <w:sz w:val="28"/>
          <w:szCs w:val="28"/>
        </w:rPr>
        <w:t>І.</w:t>
      </w:r>
      <w:proofErr w:type="spellStart"/>
      <w:r w:rsidR="00D452E6" w:rsidRPr="00D452E6">
        <w:rPr>
          <w:b/>
          <w:sz w:val="28"/>
          <w:szCs w:val="28"/>
        </w:rPr>
        <w:t>Мунтян</w:t>
      </w:r>
      <w:proofErr w:type="spellEnd"/>
    </w:p>
    <w:sectPr w:rsidR="003C4B09" w:rsidRPr="00D452E6" w:rsidSect="00546D74">
      <w:headerReference w:type="first" r:id="rId8"/>
      <w:pgSz w:w="11906" w:h="16838"/>
      <w:pgMar w:top="851" w:right="849" w:bottom="368" w:left="141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71E3" w:rsidRDefault="00B271E3" w:rsidP="00546D74">
      <w:r>
        <w:separator/>
      </w:r>
    </w:p>
  </w:endnote>
  <w:endnote w:type="continuationSeparator" w:id="0">
    <w:p w:rsidR="00B271E3" w:rsidRDefault="00B271E3" w:rsidP="00546D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OpenSymbol">
    <w:altName w:val="Arial Unicode MS"/>
    <w:charset w:val="00"/>
    <w:family w:val="auto"/>
    <w:pitch w:val="variable"/>
    <w:sig w:usb0="00000000" w:usb1="00000000" w:usb2="00000000" w:usb3="00000000" w:csb0="00000000" w:csb1="00000000"/>
  </w:font>
  <w:font w:name="Lohit Hindi">
    <w:altName w:val="Arial Unicode MS"/>
    <w:charset w:val="80"/>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Droid Sans Fallback">
    <w:altName w:val="Arial Unicode MS"/>
    <w:charset w:val="80"/>
    <w:family w:val="auto"/>
    <w:pitch w:val="variable"/>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Droid Sans Mono">
    <w:charset w:val="80"/>
    <w:family w:val="modern"/>
    <w:pitch w:val="fixed"/>
    <w:sig w:usb0="00000000" w:usb1="00000000" w:usb2="00000000" w:usb3="00000000" w:csb0="00000000" w:csb1="00000000"/>
  </w:font>
  <w:font w:name="WenQuanYi Micro Hei">
    <w:charset w:val="80"/>
    <w:family w:val="modern"/>
    <w:pitch w:val="fixed"/>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71E3" w:rsidRDefault="00B271E3" w:rsidP="00546D74">
      <w:r>
        <w:separator/>
      </w:r>
    </w:p>
  </w:footnote>
  <w:footnote w:type="continuationSeparator" w:id="0">
    <w:p w:rsidR="00B271E3" w:rsidRDefault="00B271E3" w:rsidP="00546D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D74" w:rsidRPr="00546D74" w:rsidRDefault="00546D74" w:rsidP="00546D74">
    <w:pPr>
      <w:pStyle w:val="af9"/>
      <w:jc w:val="right"/>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4440330"/>
    <w:multiLevelType w:val="hybridMultilevel"/>
    <w:tmpl w:val="B740A104"/>
    <w:lvl w:ilvl="0" w:tplc="74CC242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E4A63F1"/>
    <w:multiLevelType w:val="hybridMultilevel"/>
    <w:tmpl w:val="88E64580"/>
    <w:lvl w:ilvl="0" w:tplc="9A7E6FFC">
      <w:start w:val="1"/>
      <w:numFmt w:val="decimal"/>
      <w:lvlText w:val="%1."/>
      <w:lvlJc w:val="left"/>
      <w:pPr>
        <w:tabs>
          <w:tab w:val="num" w:pos="2040"/>
        </w:tabs>
        <w:ind w:left="2040" w:hanging="120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3">
    <w:nsid w:val="7F215C01"/>
    <w:multiLevelType w:val="hybridMultilevel"/>
    <w:tmpl w:val="C72A50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autoHyphenation/>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DC1FDF"/>
    <w:rsid w:val="00054632"/>
    <w:rsid w:val="00056022"/>
    <w:rsid w:val="000B31DF"/>
    <w:rsid w:val="000E14E1"/>
    <w:rsid w:val="001825E9"/>
    <w:rsid w:val="001950F6"/>
    <w:rsid w:val="002069DF"/>
    <w:rsid w:val="002D2E57"/>
    <w:rsid w:val="00304EA3"/>
    <w:rsid w:val="00356A5B"/>
    <w:rsid w:val="0039593F"/>
    <w:rsid w:val="003A0182"/>
    <w:rsid w:val="003A1504"/>
    <w:rsid w:val="003B61BF"/>
    <w:rsid w:val="003C4B09"/>
    <w:rsid w:val="00402345"/>
    <w:rsid w:val="00427790"/>
    <w:rsid w:val="00462BA1"/>
    <w:rsid w:val="004963B5"/>
    <w:rsid w:val="004A5862"/>
    <w:rsid w:val="004C6BA6"/>
    <w:rsid w:val="004E4E3E"/>
    <w:rsid w:val="00507081"/>
    <w:rsid w:val="00516EC4"/>
    <w:rsid w:val="00546D74"/>
    <w:rsid w:val="00570E4C"/>
    <w:rsid w:val="005A1535"/>
    <w:rsid w:val="005E4C9E"/>
    <w:rsid w:val="006119B2"/>
    <w:rsid w:val="00613FD5"/>
    <w:rsid w:val="00680F86"/>
    <w:rsid w:val="00694AA3"/>
    <w:rsid w:val="006B12B2"/>
    <w:rsid w:val="006E2D0F"/>
    <w:rsid w:val="007037B2"/>
    <w:rsid w:val="00711399"/>
    <w:rsid w:val="007146B5"/>
    <w:rsid w:val="00786573"/>
    <w:rsid w:val="007E0502"/>
    <w:rsid w:val="00827201"/>
    <w:rsid w:val="00841A17"/>
    <w:rsid w:val="00843421"/>
    <w:rsid w:val="008B730E"/>
    <w:rsid w:val="008E13D9"/>
    <w:rsid w:val="008E5AD9"/>
    <w:rsid w:val="0093504F"/>
    <w:rsid w:val="009B2C31"/>
    <w:rsid w:val="009B5431"/>
    <w:rsid w:val="00AF1A47"/>
    <w:rsid w:val="00AF707F"/>
    <w:rsid w:val="00B03325"/>
    <w:rsid w:val="00B271E3"/>
    <w:rsid w:val="00B72DD9"/>
    <w:rsid w:val="00BE30FB"/>
    <w:rsid w:val="00BF748E"/>
    <w:rsid w:val="00BF7666"/>
    <w:rsid w:val="00C64C02"/>
    <w:rsid w:val="00C90E20"/>
    <w:rsid w:val="00C96E77"/>
    <w:rsid w:val="00CA06E8"/>
    <w:rsid w:val="00CD41D2"/>
    <w:rsid w:val="00CF44FF"/>
    <w:rsid w:val="00D07066"/>
    <w:rsid w:val="00D34FE1"/>
    <w:rsid w:val="00D351F3"/>
    <w:rsid w:val="00D452E6"/>
    <w:rsid w:val="00D6182F"/>
    <w:rsid w:val="00DC1FDF"/>
    <w:rsid w:val="00E16297"/>
    <w:rsid w:val="00E17754"/>
    <w:rsid w:val="00E340E9"/>
    <w:rsid w:val="00E82234"/>
    <w:rsid w:val="00EA7EF7"/>
    <w:rsid w:val="00EB48D3"/>
    <w:rsid w:val="00ED517D"/>
    <w:rsid w:val="00EE24FE"/>
    <w:rsid w:val="00EF2A1F"/>
    <w:rsid w:val="00F108B0"/>
    <w:rsid w:val="00F7560B"/>
    <w:rsid w:val="00FB289E"/>
    <w:rsid w:val="00FD55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DD9"/>
    <w:pPr>
      <w:suppressAutoHyphens/>
    </w:pPr>
    <w:rPr>
      <w:sz w:val="24"/>
      <w:szCs w:val="24"/>
      <w:lang w:val="uk-UA" w:eastAsia="zh-CN"/>
    </w:rPr>
  </w:style>
  <w:style w:type="paragraph" w:styleId="1">
    <w:name w:val="heading 1"/>
    <w:basedOn w:val="a"/>
    <w:next w:val="a"/>
    <w:qFormat/>
    <w:rsid w:val="00B72DD9"/>
    <w:pPr>
      <w:keepNext/>
      <w:numPr>
        <w:numId w:val="1"/>
      </w:numPr>
      <w:pBdr>
        <w:bottom w:val="single" w:sz="4" w:space="1" w:color="000000"/>
      </w:pBdr>
      <w:tabs>
        <w:tab w:val="left" w:pos="8292"/>
        <w:tab w:val="left" w:pos="8363"/>
      </w:tabs>
      <w:spacing w:line="480" w:lineRule="atLeast"/>
      <w:ind w:left="0" w:right="-7" w:firstLine="0"/>
      <w:jc w:val="center"/>
      <w:outlineLvl w:val="0"/>
    </w:pPr>
    <w:rPr>
      <w:b/>
      <w:sz w:val="52"/>
      <w:szCs w:val="20"/>
    </w:rPr>
  </w:style>
  <w:style w:type="paragraph" w:styleId="2">
    <w:name w:val="heading 2"/>
    <w:basedOn w:val="a"/>
    <w:next w:val="a"/>
    <w:qFormat/>
    <w:rsid w:val="00B72DD9"/>
    <w:pPr>
      <w:keepNext/>
      <w:numPr>
        <w:ilvl w:val="1"/>
        <w:numId w:val="1"/>
      </w:numPr>
      <w:jc w:val="center"/>
      <w:outlineLvl w:val="1"/>
    </w:pPr>
    <w:rPr>
      <w:sz w:val="28"/>
      <w:szCs w:val="20"/>
      <w:lang w:val="en-US"/>
    </w:rPr>
  </w:style>
  <w:style w:type="paragraph" w:styleId="3">
    <w:name w:val="heading 3"/>
    <w:basedOn w:val="a"/>
    <w:next w:val="a"/>
    <w:qFormat/>
    <w:rsid w:val="00B72DD9"/>
    <w:pPr>
      <w:keepNext/>
      <w:numPr>
        <w:ilvl w:val="2"/>
        <w:numId w:val="1"/>
      </w:numPr>
      <w:jc w:val="center"/>
      <w:outlineLvl w:val="2"/>
    </w:pPr>
    <w:rPr>
      <w:b/>
      <w:spacing w:val="60"/>
      <w:sz w:val="40"/>
      <w:szCs w:val="20"/>
      <w:lang w:val="en-US"/>
    </w:rPr>
  </w:style>
  <w:style w:type="paragraph" w:styleId="4">
    <w:name w:val="heading 4"/>
    <w:basedOn w:val="a"/>
    <w:next w:val="a"/>
    <w:qFormat/>
    <w:rsid w:val="00B72DD9"/>
    <w:pPr>
      <w:keepNext/>
      <w:numPr>
        <w:ilvl w:val="3"/>
        <w:numId w:val="1"/>
      </w:numPr>
      <w:spacing w:line="360" w:lineRule="auto"/>
      <w:outlineLvl w:val="3"/>
    </w:pPr>
    <w:rPr>
      <w:b/>
      <w:szCs w:val="20"/>
    </w:rPr>
  </w:style>
  <w:style w:type="paragraph" w:styleId="5">
    <w:name w:val="heading 5"/>
    <w:basedOn w:val="a"/>
    <w:next w:val="a"/>
    <w:qFormat/>
    <w:rsid w:val="00B72DD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Основной шрифт абзаца2"/>
    <w:rsid w:val="00B72DD9"/>
  </w:style>
  <w:style w:type="character" w:customStyle="1" w:styleId="Absatz-Standardschriftart">
    <w:name w:val="Absatz-Standardschriftart"/>
    <w:rsid w:val="00B72DD9"/>
  </w:style>
  <w:style w:type="character" w:customStyle="1" w:styleId="WW-Absatz-Standardschriftart">
    <w:name w:val="WW-Absatz-Standardschriftart"/>
    <w:rsid w:val="00B72DD9"/>
  </w:style>
  <w:style w:type="character" w:customStyle="1" w:styleId="WW-Absatz-Standardschriftart1">
    <w:name w:val="WW-Absatz-Standardschriftart1"/>
    <w:rsid w:val="00B72DD9"/>
  </w:style>
  <w:style w:type="character" w:customStyle="1" w:styleId="WW-Absatz-Standardschriftart11">
    <w:name w:val="WW-Absatz-Standardschriftart11"/>
    <w:rsid w:val="00B72DD9"/>
  </w:style>
  <w:style w:type="character" w:customStyle="1" w:styleId="WW-Absatz-Standardschriftart111">
    <w:name w:val="WW-Absatz-Standardschriftart111"/>
    <w:rsid w:val="00B72DD9"/>
  </w:style>
  <w:style w:type="character" w:customStyle="1" w:styleId="WW-Absatz-Standardschriftart1111">
    <w:name w:val="WW-Absatz-Standardschriftart1111"/>
    <w:rsid w:val="00B72DD9"/>
  </w:style>
  <w:style w:type="character" w:customStyle="1" w:styleId="WW-Absatz-Standardschriftart11111">
    <w:name w:val="WW-Absatz-Standardschriftart11111"/>
    <w:rsid w:val="00B72DD9"/>
  </w:style>
  <w:style w:type="character" w:customStyle="1" w:styleId="WW-Absatz-Standardschriftart111111">
    <w:name w:val="WW-Absatz-Standardschriftart111111"/>
    <w:rsid w:val="00B72DD9"/>
  </w:style>
  <w:style w:type="character" w:customStyle="1" w:styleId="WW-Absatz-Standardschriftart1111111">
    <w:name w:val="WW-Absatz-Standardschriftart1111111"/>
    <w:rsid w:val="00B72DD9"/>
  </w:style>
  <w:style w:type="character" w:customStyle="1" w:styleId="WW-Absatz-Standardschriftart11111111">
    <w:name w:val="WW-Absatz-Standardschriftart11111111"/>
    <w:rsid w:val="00B72DD9"/>
  </w:style>
  <w:style w:type="character" w:customStyle="1" w:styleId="WW-Absatz-Standardschriftart111111111">
    <w:name w:val="WW-Absatz-Standardschriftart111111111"/>
    <w:rsid w:val="00B72DD9"/>
  </w:style>
  <w:style w:type="character" w:customStyle="1" w:styleId="WW-Absatz-Standardschriftart1111111111">
    <w:name w:val="WW-Absatz-Standardschriftart1111111111"/>
    <w:rsid w:val="00B72DD9"/>
  </w:style>
  <w:style w:type="character" w:customStyle="1" w:styleId="WW-Absatz-Standardschriftart11111111111">
    <w:name w:val="WW-Absatz-Standardschriftart11111111111"/>
    <w:rsid w:val="00B72DD9"/>
  </w:style>
  <w:style w:type="character" w:customStyle="1" w:styleId="WW-Absatz-Standardschriftart111111111111">
    <w:name w:val="WW-Absatz-Standardschriftart111111111111"/>
    <w:rsid w:val="00B72DD9"/>
  </w:style>
  <w:style w:type="character" w:customStyle="1" w:styleId="10">
    <w:name w:val="Основной шрифт абзаца1"/>
    <w:rsid w:val="00B72DD9"/>
  </w:style>
  <w:style w:type="character" w:styleId="a3">
    <w:name w:val="Hyperlink"/>
    <w:rsid w:val="00B72DD9"/>
    <w:rPr>
      <w:color w:val="0000FF"/>
      <w:u w:val="single"/>
    </w:rPr>
  </w:style>
  <w:style w:type="character" w:customStyle="1" w:styleId="40">
    <w:name w:val="Знак Знак4"/>
    <w:rsid w:val="00B72DD9"/>
    <w:rPr>
      <w:b/>
      <w:bCs/>
      <w:sz w:val="28"/>
      <w:szCs w:val="24"/>
    </w:rPr>
  </w:style>
  <w:style w:type="character" w:customStyle="1" w:styleId="30">
    <w:name w:val="Знак Знак3"/>
    <w:rsid w:val="00B72DD9"/>
    <w:rPr>
      <w:sz w:val="28"/>
      <w:szCs w:val="24"/>
    </w:rPr>
  </w:style>
  <w:style w:type="character" w:customStyle="1" w:styleId="21">
    <w:name w:val="Знак Знак2"/>
    <w:rsid w:val="00B72DD9"/>
    <w:rPr>
      <w:sz w:val="24"/>
      <w:szCs w:val="24"/>
    </w:rPr>
  </w:style>
  <w:style w:type="character" w:customStyle="1" w:styleId="11">
    <w:name w:val="Знак Знак1"/>
    <w:rsid w:val="00B72DD9"/>
    <w:rPr>
      <w:sz w:val="16"/>
      <w:szCs w:val="16"/>
    </w:rPr>
  </w:style>
  <w:style w:type="character" w:customStyle="1" w:styleId="7">
    <w:name w:val="Знак Знак7"/>
    <w:rsid w:val="00B72DD9"/>
    <w:rPr>
      <w:b/>
      <w:sz w:val="52"/>
    </w:rPr>
  </w:style>
  <w:style w:type="character" w:customStyle="1" w:styleId="6">
    <w:name w:val="Знак Знак6"/>
    <w:rsid w:val="00B72DD9"/>
    <w:rPr>
      <w:sz w:val="28"/>
      <w:lang w:val="en-US"/>
    </w:rPr>
  </w:style>
  <w:style w:type="character" w:customStyle="1" w:styleId="50">
    <w:name w:val="Знак Знак5"/>
    <w:rsid w:val="00B72DD9"/>
    <w:rPr>
      <w:b/>
      <w:spacing w:val="60"/>
      <w:sz w:val="40"/>
      <w:lang w:val="en-US"/>
    </w:rPr>
  </w:style>
  <w:style w:type="character" w:customStyle="1" w:styleId="a4">
    <w:name w:val="Знак Знак"/>
    <w:rsid w:val="00B72DD9"/>
    <w:rPr>
      <w:rFonts w:ascii="Tahoma" w:hAnsi="Tahoma" w:cs="Tahoma"/>
      <w:sz w:val="16"/>
      <w:szCs w:val="16"/>
    </w:rPr>
  </w:style>
  <w:style w:type="character" w:customStyle="1" w:styleId="rvts9">
    <w:name w:val="rvts9"/>
    <w:rsid w:val="00B72DD9"/>
    <w:rPr>
      <w:rFonts w:ascii="Times New Roman" w:hAnsi="Times New Roman" w:cs="Times New Roman"/>
      <w:sz w:val="24"/>
      <w:szCs w:val="24"/>
    </w:rPr>
  </w:style>
  <w:style w:type="character" w:styleId="a5">
    <w:name w:val="Strong"/>
    <w:qFormat/>
    <w:rsid w:val="00B72DD9"/>
    <w:rPr>
      <w:b/>
      <w:bCs/>
    </w:rPr>
  </w:style>
  <w:style w:type="character" w:customStyle="1" w:styleId="a6">
    <w:name w:val="Символ нумерации"/>
    <w:rsid w:val="00B72DD9"/>
  </w:style>
  <w:style w:type="character" w:customStyle="1" w:styleId="a7">
    <w:name w:val="Маркеры списка"/>
    <w:rsid w:val="00B72DD9"/>
    <w:rPr>
      <w:rFonts w:ascii="OpenSymbol" w:eastAsia="OpenSymbol" w:hAnsi="OpenSymbol" w:cs="OpenSymbol"/>
    </w:rPr>
  </w:style>
  <w:style w:type="character" w:customStyle="1" w:styleId="51">
    <w:name w:val="Основной текст (5)_"/>
    <w:rsid w:val="00B72DD9"/>
    <w:rPr>
      <w:sz w:val="18"/>
      <w:szCs w:val="18"/>
      <w:lang w:bidi="ar-SA"/>
    </w:rPr>
  </w:style>
  <w:style w:type="character" w:customStyle="1" w:styleId="a8">
    <w:name w:val="Основной текст_"/>
    <w:rsid w:val="00B72DD9"/>
    <w:rPr>
      <w:sz w:val="24"/>
      <w:szCs w:val="24"/>
      <w:lang w:val="uk-UA" w:bidi="ar-SA"/>
    </w:rPr>
  </w:style>
  <w:style w:type="character" w:customStyle="1" w:styleId="NumberingSymbols">
    <w:name w:val="Numbering Symbols"/>
    <w:rsid w:val="00B72DD9"/>
  </w:style>
  <w:style w:type="paragraph" w:customStyle="1" w:styleId="Heading">
    <w:name w:val="Heading"/>
    <w:basedOn w:val="a"/>
    <w:next w:val="a9"/>
    <w:rsid w:val="00B72DD9"/>
    <w:pPr>
      <w:jc w:val="center"/>
    </w:pPr>
    <w:rPr>
      <w:b/>
      <w:bCs/>
      <w:sz w:val="28"/>
    </w:rPr>
  </w:style>
  <w:style w:type="paragraph" w:styleId="aa">
    <w:name w:val="Body Text"/>
    <w:basedOn w:val="a"/>
    <w:rsid w:val="00B72DD9"/>
    <w:pPr>
      <w:spacing w:after="120"/>
    </w:pPr>
  </w:style>
  <w:style w:type="paragraph" w:styleId="ab">
    <w:name w:val="List"/>
    <w:basedOn w:val="aa"/>
    <w:rsid w:val="00B72DD9"/>
    <w:rPr>
      <w:rFonts w:cs="Lohit Hindi"/>
    </w:rPr>
  </w:style>
  <w:style w:type="paragraph" w:styleId="ac">
    <w:name w:val="caption"/>
    <w:basedOn w:val="a"/>
    <w:qFormat/>
    <w:rsid w:val="00B72DD9"/>
    <w:pPr>
      <w:suppressLineNumbers/>
      <w:spacing w:before="120" w:after="120"/>
    </w:pPr>
    <w:rPr>
      <w:rFonts w:cs="Lohit Hindi"/>
      <w:i/>
      <w:iCs/>
    </w:rPr>
  </w:style>
  <w:style w:type="paragraph" w:customStyle="1" w:styleId="Index">
    <w:name w:val="Index"/>
    <w:basedOn w:val="a"/>
    <w:rsid w:val="00B72DD9"/>
    <w:pPr>
      <w:suppressLineNumbers/>
    </w:pPr>
    <w:rPr>
      <w:rFonts w:cs="Lohit Hindi"/>
    </w:rPr>
  </w:style>
  <w:style w:type="paragraph" w:customStyle="1" w:styleId="ad">
    <w:name w:val="Заголовок"/>
    <w:basedOn w:val="a"/>
    <w:next w:val="aa"/>
    <w:rsid w:val="00B72DD9"/>
    <w:pPr>
      <w:keepNext/>
      <w:spacing w:before="240" w:after="120"/>
    </w:pPr>
    <w:rPr>
      <w:rFonts w:ascii="Arial" w:eastAsia="Droid Sans Fallback" w:hAnsi="Arial" w:cs="Lohit Hindi"/>
      <w:sz w:val="28"/>
      <w:szCs w:val="28"/>
    </w:rPr>
  </w:style>
  <w:style w:type="paragraph" w:customStyle="1" w:styleId="12">
    <w:name w:val="Назва1"/>
    <w:basedOn w:val="a"/>
    <w:rsid w:val="00B72DD9"/>
    <w:pPr>
      <w:suppressLineNumbers/>
      <w:spacing w:before="120" w:after="120"/>
    </w:pPr>
    <w:rPr>
      <w:i/>
      <w:iCs/>
    </w:rPr>
  </w:style>
  <w:style w:type="paragraph" w:customStyle="1" w:styleId="ae">
    <w:name w:val="Покажчик"/>
    <w:basedOn w:val="a"/>
    <w:rsid w:val="00B72DD9"/>
    <w:pPr>
      <w:suppressLineNumbers/>
    </w:pPr>
  </w:style>
  <w:style w:type="paragraph" w:customStyle="1" w:styleId="13">
    <w:name w:val="Название1"/>
    <w:basedOn w:val="a"/>
    <w:rsid w:val="00B72DD9"/>
    <w:pPr>
      <w:suppressLineNumbers/>
      <w:spacing w:before="120" w:after="120"/>
    </w:pPr>
    <w:rPr>
      <w:rFonts w:cs="Lohit Hindi"/>
      <w:i/>
      <w:iCs/>
    </w:rPr>
  </w:style>
  <w:style w:type="paragraph" w:customStyle="1" w:styleId="14">
    <w:name w:val="Указатель1"/>
    <w:basedOn w:val="a"/>
    <w:rsid w:val="00B72DD9"/>
    <w:pPr>
      <w:suppressLineNumbers/>
    </w:pPr>
    <w:rPr>
      <w:rFonts w:cs="Lohit Hindi"/>
    </w:rPr>
  </w:style>
  <w:style w:type="paragraph" w:customStyle="1" w:styleId="15">
    <w:name w:val="Обычный1"/>
    <w:rsid w:val="00B72DD9"/>
    <w:pPr>
      <w:widowControl w:val="0"/>
      <w:suppressAutoHyphens/>
      <w:spacing w:before="60"/>
      <w:ind w:left="40" w:firstLine="720"/>
      <w:jc w:val="both"/>
    </w:pPr>
    <w:rPr>
      <w:rFonts w:eastAsia="Arial"/>
      <w:sz w:val="24"/>
      <w:lang w:val="uk-UA" w:eastAsia="zh-CN"/>
    </w:rPr>
  </w:style>
  <w:style w:type="paragraph" w:customStyle="1" w:styleId="af">
    <w:name w:val="Знак Знак Знак"/>
    <w:basedOn w:val="a"/>
    <w:rsid w:val="00B72DD9"/>
    <w:rPr>
      <w:rFonts w:ascii="Verdana" w:hAnsi="Verdana" w:cs="Verdana"/>
      <w:sz w:val="20"/>
      <w:szCs w:val="20"/>
      <w:lang w:val="en-US"/>
    </w:rPr>
  </w:style>
  <w:style w:type="paragraph" w:styleId="a9">
    <w:name w:val="Subtitle"/>
    <w:basedOn w:val="ad"/>
    <w:next w:val="aa"/>
    <w:qFormat/>
    <w:rsid w:val="00B72DD9"/>
    <w:pPr>
      <w:jc w:val="center"/>
    </w:pPr>
    <w:rPr>
      <w:i/>
      <w:iCs/>
    </w:rPr>
  </w:style>
  <w:style w:type="paragraph" w:customStyle="1" w:styleId="210">
    <w:name w:val="Основной текст 21"/>
    <w:basedOn w:val="a"/>
    <w:rsid w:val="00B72DD9"/>
    <w:pPr>
      <w:spacing w:after="120" w:line="480" w:lineRule="auto"/>
    </w:pPr>
    <w:rPr>
      <w:sz w:val="28"/>
    </w:rPr>
  </w:style>
  <w:style w:type="paragraph" w:styleId="af0">
    <w:name w:val="Body Text Indent"/>
    <w:basedOn w:val="a"/>
    <w:rsid w:val="00B72DD9"/>
    <w:pPr>
      <w:spacing w:after="120"/>
      <w:ind w:left="283"/>
    </w:pPr>
  </w:style>
  <w:style w:type="paragraph" w:customStyle="1" w:styleId="31">
    <w:name w:val="Основной текст 31"/>
    <w:basedOn w:val="a"/>
    <w:rsid w:val="00B72DD9"/>
    <w:pPr>
      <w:spacing w:after="120"/>
    </w:pPr>
    <w:rPr>
      <w:sz w:val="16"/>
      <w:szCs w:val="16"/>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styleId="af1">
    <w:name w:val="Balloon Text"/>
    <w:basedOn w:val="a"/>
    <w:rsid w:val="00B72DD9"/>
    <w:rPr>
      <w:rFonts w:ascii="Tahoma" w:hAnsi="Tahoma" w:cs="Tahoma"/>
      <w:sz w:val="16"/>
      <w:szCs w:val="16"/>
    </w:rPr>
  </w:style>
  <w:style w:type="paragraph" w:customStyle="1" w:styleId="af2">
    <w:name w:val="Знак Знак Знак Знак Знак Знак Знак Знак Знак"/>
    <w:basedOn w:val="a"/>
    <w:rsid w:val="00B72DD9"/>
    <w:rPr>
      <w:rFonts w:ascii="Verdana" w:hAnsi="Verdana" w:cs="Verdana"/>
      <w:sz w:val="20"/>
      <w:szCs w:val="20"/>
      <w:lang w:val="en-US"/>
    </w:rPr>
  </w:style>
  <w:style w:type="paragraph" w:customStyle="1" w:styleId="af3">
    <w:name w:val="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customStyle="1" w:styleId="af4">
    <w:name w:val="a"/>
    <w:basedOn w:val="a"/>
    <w:rsid w:val="00B72DD9"/>
    <w:pPr>
      <w:spacing w:before="280" w:after="280"/>
    </w:pPr>
    <w:rPr>
      <w:lang w:val="ru-RU"/>
    </w:rPr>
  </w:style>
  <w:style w:type="paragraph" w:customStyle="1" w:styleId="af5">
    <w:name w:val="Содержимое таблицы"/>
    <w:basedOn w:val="a"/>
    <w:rsid w:val="00B72DD9"/>
    <w:pPr>
      <w:suppressLineNumbers/>
    </w:pPr>
  </w:style>
  <w:style w:type="paragraph" w:customStyle="1" w:styleId="af6">
    <w:name w:val="Заголовок таблицы"/>
    <w:basedOn w:val="af5"/>
    <w:rsid w:val="00B72DD9"/>
    <w:pPr>
      <w:jc w:val="center"/>
    </w:pPr>
    <w:rPr>
      <w:b/>
      <w:bCs/>
    </w:rPr>
  </w:style>
  <w:style w:type="paragraph" w:customStyle="1" w:styleId="310">
    <w:name w:val="Основний текст 31"/>
    <w:basedOn w:val="a"/>
    <w:rsid w:val="00B72DD9"/>
    <w:pPr>
      <w:spacing w:line="360" w:lineRule="auto"/>
    </w:pPr>
    <w:rPr>
      <w:szCs w:val="20"/>
      <w:lang w:val="ru-RU"/>
    </w:rPr>
  </w:style>
  <w:style w:type="paragraph" w:customStyle="1" w:styleId="16">
    <w:name w:val="Без интервала1"/>
    <w:rsid w:val="00B72DD9"/>
    <w:pPr>
      <w:widowControl w:val="0"/>
      <w:suppressAutoHyphens/>
      <w:autoSpaceDE w:val="0"/>
    </w:pPr>
    <w:rPr>
      <w:rFonts w:ascii="Calibri" w:eastAsia="Calibri" w:hAnsi="Calibri" w:cs="Calibri"/>
      <w:sz w:val="22"/>
      <w:szCs w:val="22"/>
      <w:lang w:eastAsia="zh-CN"/>
    </w:rPr>
  </w:style>
  <w:style w:type="paragraph" w:customStyle="1" w:styleId="af7">
    <w:name w:val="Вміст таблиці"/>
    <w:basedOn w:val="a"/>
    <w:rsid w:val="00B72DD9"/>
    <w:pPr>
      <w:suppressLineNumbers/>
    </w:pPr>
  </w:style>
  <w:style w:type="paragraph" w:customStyle="1" w:styleId="af8">
    <w:name w:val="Заголовок таблиці"/>
    <w:basedOn w:val="af7"/>
    <w:rsid w:val="00B72DD9"/>
    <w:pPr>
      <w:jc w:val="center"/>
    </w:pPr>
    <w:rPr>
      <w:b/>
      <w:bCs/>
    </w:rPr>
  </w:style>
  <w:style w:type="paragraph" w:customStyle="1" w:styleId="52">
    <w:name w:val="Основной текст (5)"/>
    <w:basedOn w:val="a"/>
    <w:rsid w:val="00B72DD9"/>
    <w:pPr>
      <w:widowControl w:val="0"/>
      <w:shd w:val="clear" w:color="auto" w:fill="FFFFFF"/>
      <w:suppressAutoHyphens w:val="0"/>
      <w:spacing w:after="180" w:line="230" w:lineRule="exact"/>
      <w:ind w:firstLine="520"/>
      <w:jc w:val="both"/>
    </w:pPr>
    <w:rPr>
      <w:sz w:val="18"/>
      <w:szCs w:val="18"/>
      <w:lang w:val="ru-RU" w:eastAsia="ru-RU"/>
    </w:rPr>
  </w:style>
  <w:style w:type="paragraph" w:customStyle="1" w:styleId="TableContents">
    <w:name w:val="Table Contents"/>
    <w:basedOn w:val="a"/>
    <w:rsid w:val="00B72DD9"/>
    <w:pPr>
      <w:suppressLineNumbers/>
    </w:pPr>
  </w:style>
  <w:style w:type="paragraph" w:customStyle="1" w:styleId="TableHeading">
    <w:name w:val="Table Heading"/>
    <w:basedOn w:val="TableContents"/>
    <w:rsid w:val="00B72DD9"/>
    <w:pPr>
      <w:jc w:val="center"/>
    </w:pPr>
    <w:rPr>
      <w:b/>
      <w:bCs/>
    </w:rPr>
  </w:style>
  <w:style w:type="paragraph" w:customStyle="1" w:styleId="PreformattedText">
    <w:name w:val="Preformatted Text"/>
    <w:basedOn w:val="a"/>
    <w:rsid w:val="00B72DD9"/>
    <w:rPr>
      <w:rFonts w:ascii="Droid Sans Mono" w:eastAsia="WenQuanYi Micro Hei" w:hAnsi="Droid Sans Mono" w:cs="Lohit Hindi"/>
      <w:sz w:val="20"/>
      <w:szCs w:val="20"/>
    </w:rPr>
  </w:style>
  <w:style w:type="paragraph" w:styleId="32">
    <w:name w:val="Body Text 3"/>
    <w:basedOn w:val="a"/>
    <w:link w:val="33"/>
    <w:rsid w:val="004C6BA6"/>
    <w:pPr>
      <w:suppressAutoHyphens w:val="0"/>
      <w:spacing w:after="120"/>
    </w:pPr>
    <w:rPr>
      <w:sz w:val="16"/>
      <w:szCs w:val="16"/>
      <w:lang w:eastAsia="ru-RU"/>
    </w:rPr>
  </w:style>
  <w:style w:type="character" w:customStyle="1" w:styleId="33">
    <w:name w:val="Основной текст 3 Знак"/>
    <w:link w:val="32"/>
    <w:rsid w:val="004C6BA6"/>
    <w:rPr>
      <w:sz w:val="16"/>
      <w:szCs w:val="16"/>
      <w:lang w:val="uk-UA"/>
    </w:rPr>
  </w:style>
  <w:style w:type="paragraph" w:styleId="af9">
    <w:name w:val="header"/>
    <w:basedOn w:val="a"/>
    <w:link w:val="afa"/>
    <w:unhideWhenUsed/>
    <w:rsid w:val="00546D74"/>
    <w:pPr>
      <w:tabs>
        <w:tab w:val="center" w:pos="4819"/>
        <w:tab w:val="right" w:pos="9639"/>
      </w:tabs>
    </w:pPr>
  </w:style>
  <w:style w:type="character" w:customStyle="1" w:styleId="afa">
    <w:name w:val="Верхний колонтитул Знак"/>
    <w:link w:val="af9"/>
    <w:rsid w:val="00546D74"/>
    <w:rPr>
      <w:sz w:val="24"/>
      <w:szCs w:val="24"/>
      <w:lang w:val="uk-UA" w:eastAsia="zh-CN"/>
    </w:rPr>
  </w:style>
  <w:style w:type="paragraph" w:styleId="afb">
    <w:name w:val="footer"/>
    <w:basedOn w:val="a"/>
    <w:link w:val="afc"/>
    <w:uiPriority w:val="99"/>
    <w:unhideWhenUsed/>
    <w:rsid w:val="00546D74"/>
    <w:pPr>
      <w:tabs>
        <w:tab w:val="center" w:pos="4819"/>
        <w:tab w:val="right" w:pos="9639"/>
      </w:tabs>
    </w:pPr>
  </w:style>
  <w:style w:type="character" w:customStyle="1" w:styleId="afc">
    <w:name w:val="Нижний колонтитул Знак"/>
    <w:link w:val="afb"/>
    <w:uiPriority w:val="99"/>
    <w:rsid w:val="00546D74"/>
    <w:rPr>
      <w:sz w:val="24"/>
      <w:szCs w:val="24"/>
      <w:lang w:val="uk-UA" w:eastAsia="zh-CN"/>
    </w:rPr>
  </w:style>
  <w:style w:type="table" w:styleId="afd">
    <w:name w:val="Table Grid"/>
    <w:basedOn w:val="a1"/>
    <w:uiPriority w:val="59"/>
    <w:rsid w:val="00AF1A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DD9"/>
    <w:pPr>
      <w:suppressAutoHyphens/>
    </w:pPr>
    <w:rPr>
      <w:sz w:val="24"/>
      <w:szCs w:val="24"/>
      <w:lang w:val="uk-UA" w:eastAsia="zh-CN"/>
    </w:rPr>
  </w:style>
  <w:style w:type="paragraph" w:styleId="1">
    <w:name w:val="heading 1"/>
    <w:basedOn w:val="a"/>
    <w:next w:val="a"/>
    <w:qFormat/>
    <w:rsid w:val="00B72DD9"/>
    <w:pPr>
      <w:keepNext/>
      <w:numPr>
        <w:numId w:val="1"/>
      </w:numPr>
      <w:pBdr>
        <w:bottom w:val="single" w:sz="4" w:space="1" w:color="000000"/>
      </w:pBdr>
      <w:tabs>
        <w:tab w:val="left" w:pos="8292"/>
        <w:tab w:val="left" w:pos="8363"/>
      </w:tabs>
      <w:spacing w:line="480" w:lineRule="atLeast"/>
      <w:ind w:left="0" w:right="-7" w:firstLine="0"/>
      <w:jc w:val="center"/>
      <w:outlineLvl w:val="0"/>
    </w:pPr>
    <w:rPr>
      <w:b/>
      <w:sz w:val="52"/>
      <w:szCs w:val="20"/>
    </w:rPr>
  </w:style>
  <w:style w:type="paragraph" w:styleId="2">
    <w:name w:val="heading 2"/>
    <w:basedOn w:val="a"/>
    <w:next w:val="a"/>
    <w:qFormat/>
    <w:rsid w:val="00B72DD9"/>
    <w:pPr>
      <w:keepNext/>
      <w:numPr>
        <w:ilvl w:val="1"/>
        <w:numId w:val="1"/>
      </w:numPr>
      <w:jc w:val="center"/>
      <w:outlineLvl w:val="1"/>
    </w:pPr>
    <w:rPr>
      <w:sz w:val="28"/>
      <w:szCs w:val="20"/>
      <w:lang w:val="en-US"/>
    </w:rPr>
  </w:style>
  <w:style w:type="paragraph" w:styleId="3">
    <w:name w:val="heading 3"/>
    <w:basedOn w:val="a"/>
    <w:next w:val="a"/>
    <w:qFormat/>
    <w:rsid w:val="00B72DD9"/>
    <w:pPr>
      <w:keepNext/>
      <w:numPr>
        <w:ilvl w:val="2"/>
        <w:numId w:val="1"/>
      </w:numPr>
      <w:jc w:val="center"/>
      <w:outlineLvl w:val="2"/>
    </w:pPr>
    <w:rPr>
      <w:b/>
      <w:spacing w:val="60"/>
      <w:sz w:val="40"/>
      <w:szCs w:val="20"/>
      <w:lang w:val="en-US"/>
    </w:rPr>
  </w:style>
  <w:style w:type="paragraph" w:styleId="4">
    <w:name w:val="heading 4"/>
    <w:basedOn w:val="a"/>
    <w:next w:val="a"/>
    <w:qFormat/>
    <w:rsid w:val="00B72DD9"/>
    <w:pPr>
      <w:keepNext/>
      <w:numPr>
        <w:ilvl w:val="3"/>
        <w:numId w:val="1"/>
      </w:numPr>
      <w:spacing w:line="360" w:lineRule="auto"/>
      <w:outlineLvl w:val="3"/>
    </w:pPr>
    <w:rPr>
      <w:b/>
      <w:szCs w:val="20"/>
    </w:rPr>
  </w:style>
  <w:style w:type="paragraph" w:styleId="5">
    <w:name w:val="heading 5"/>
    <w:basedOn w:val="a"/>
    <w:next w:val="a"/>
    <w:qFormat/>
    <w:rsid w:val="00B72DD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Основной шрифт абзаца2"/>
    <w:rsid w:val="00B72DD9"/>
  </w:style>
  <w:style w:type="character" w:customStyle="1" w:styleId="Absatz-Standardschriftart">
    <w:name w:val="Absatz-Standardschriftart"/>
    <w:rsid w:val="00B72DD9"/>
  </w:style>
  <w:style w:type="character" w:customStyle="1" w:styleId="WW-Absatz-Standardschriftart">
    <w:name w:val="WW-Absatz-Standardschriftart"/>
    <w:rsid w:val="00B72DD9"/>
  </w:style>
  <w:style w:type="character" w:customStyle="1" w:styleId="WW-Absatz-Standardschriftart1">
    <w:name w:val="WW-Absatz-Standardschriftart1"/>
    <w:rsid w:val="00B72DD9"/>
  </w:style>
  <w:style w:type="character" w:customStyle="1" w:styleId="WW-Absatz-Standardschriftart11">
    <w:name w:val="WW-Absatz-Standardschriftart11"/>
    <w:rsid w:val="00B72DD9"/>
  </w:style>
  <w:style w:type="character" w:customStyle="1" w:styleId="WW-Absatz-Standardschriftart111">
    <w:name w:val="WW-Absatz-Standardschriftart111"/>
    <w:rsid w:val="00B72DD9"/>
  </w:style>
  <w:style w:type="character" w:customStyle="1" w:styleId="WW-Absatz-Standardschriftart1111">
    <w:name w:val="WW-Absatz-Standardschriftart1111"/>
    <w:rsid w:val="00B72DD9"/>
  </w:style>
  <w:style w:type="character" w:customStyle="1" w:styleId="WW-Absatz-Standardschriftart11111">
    <w:name w:val="WW-Absatz-Standardschriftart11111"/>
    <w:rsid w:val="00B72DD9"/>
  </w:style>
  <w:style w:type="character" w:customStyle="1" w:styleId="WW-Absatz-Standardschriftart111111">
    <w:name w:val="WW-Absatz-Standardschriftart111111"/>
    <w:rsid w:val="00B72DD9"/>
  </w:style>
  <w:style w:type="character" w:customStyle="1" w:styleId="WW-Absatz-Standardschriftart1111111">
    <w:name w:val="WW-Absatz-Standardschriftart1111111"/>
    <w:rsid w:val="00B72DD9"/>
  </w:style>
  <w:style w:type="character" w:customStyle="1" w:styleId="WW-Absatz-Standardschriftart11111111">
    <w:name w:val="WW-Absatz-Standardschriftart11111111"/>
    <w:rsid w:val="00B72DD9"/>
  </w:style>
  <w:style w:type="character" w:customStyle="1" w:styleId="WW-Absatz-Standardschriftart111111111">
    <w:name w:val="WW-Absatz-Standardschriftart111111111"/>
    <w:rsid w:val="00B72DD9"/>
  </w:style>
  <w:style w:type="character" w:customStyle="1" w:styleId="WW-Absatz-Standardschriftart1111111111">
    <w:name w:val="WW-Absatz-Standardschriftart1111111111"/>
    <w:rsid w:val="00B72DD9"/>
  </w:style>
  <w:style w:type="character" w:customStyle="1" w:styleId="WW-Absatz-Standardschriftart11111111111">
    <w:name w:val="WW-Absatz-Standardschriftart11111111111"/>
    <w:rsid w:val="00B72DD9"/>
  </w:style>
  <w:style w:type="character" w:customStyle="1" w:styleId="WW-Absatz-Standardschriftart111111111111">
    <w:name w:val="WW-Absatz-Standardschriftart111111111111"/>
    <w:rsid w:val="00B72DD9"/>
  </w:style>
  <w:style w:type="character" w:customStyle="1" w:styleId="10">
    <w:name w:val="Основной шрифт абзаца1"/>
    <w:rsid w:val="00B72DD9"/>
  </w:style>
  <w:style w:type="character" w:styleId="a3">
    <w:name w:val="Hyperlink"/>
    <w:rsid w:val="00B72DD9"/>
    <w:rPr>
      <w:color w:val="0000FF"/>
      <w:u w:val="single"/>
    </w:rPr>
  </w:style>
  <w:style w:type="character" w:customStyle="1" w:styleId="40">
    <w:name w:val="Знак Знак4"/>
    <w:rsid w:val="00B72DD9"/>
    <w:rPr>
      <w:b/>
      <w:bCs/>
      <w:sz w:val="28"/>
      <w:szCs w:val="24"/>
    </w:rPr>
  </w:style>
  <w:style w:type="character" w:customStyle="1" w:styleId="30">
    <w:name w:val="Знак Знак3"/>
    <w:rsid w:val="00B72DD9"/>
    <w:rPr>
      <w:sz w:val="28"/>
      <w:szCs w:val="24"/>
    </w:rPr>
  </w:style>
  <w:style w:type="character" w:customStyle="1" w:styleId="21">
    <w:name w:val="Знак Знак2"/>
    <w:rsid w:val="00B72DD9"/>
    <w:rPr>
      <w:sz w:val="24"/>
      <w:szCs w:val="24"/>
    </w:rPr>
  </w:style>
  <w:style w:type="character" w:customStyle="1" w:styleId="11">
    <w:name w:val="Знак Знак1"/>
    <w:rsid w:val="00B72DD9"/>
    <w:rPr>
      <w:sz w:val="16"/>
      <w:szCs w:val="16"/>
    </w:rPr>
  </w:style>
  <w:style w:type="character" w:customStyle="1" w:styleId="7">
    <w:name w:val="Знак Знак7"/>
    <w:rsid w:val="00B72DD9"/>
    <w:rPr>
      <w:b/>
      <w:sz w:val="52"/>
    </w:rPr>
  </w:style>
  <w:style w:type="character" w:customStyle="1" w:styleId="6">
    <w:name w:val="Знак Знак6"/>
    <w:rsid w:val="00B72DD9"/>
    <w:rPr>
      <w:sz w:val="28"/>
      <w:lang w:val="en-US"/>
    </w:rPr>
  </w:style>
  <w:style w:type="character" w:customStyle="1" w:styleId="50">
    <w:name w:val="Знак Знак5"/>
    <w:rsid w:val="00B72DD9"/>
    <w:rPr>
      <w:b/>
      <w:spacing w:val="60"/>
      <w:sz w:val="40"/>
      <w:lang w:val="en-US"/>
    </w:rPr>
  </w:style>
  <w:style w:type="character" w:customStyle="1" w:styleId="a4">
    <w:name w:val="Знак Знак"/>
    <w:rsid w:val="00B72DD9"/>
    <w:rPr>
      <w:rFonts w:ascii="Tahoma" w:hAnsi="Tahoma" w:cs="Tahoma"/>
      <w:sz w:val="16"/>
      <w:szCs w:val="16"/>
    </w:rPr>
  </w:style>
  <w:style w:type="character" w:customStyle="1" w:styleId="rvts9">
    <w:name w:val="rvts9"/>
    <w:rsid w:val="00B72DD9"/>
    <w:rPr>
      <w:rFonts w:ascii="Times New Roman" w:hAnsi="Times New Roman" w:cs="Times New Roman"/>
      <w:sz w:val="24"/>
      <w:szCs w:val="24"/>
    </w:rPr>
  </w:style>
  <w:style w:type="character" w:styleId="a5">
    <w:name w:val="Strong"/>
    <w:qFormat/>
    <w:rsid w:val="00B72DD9"/>
    <w:rPr>
      <w:b/>
      <w:bCs/>
    </w:rPr>
  </w:style>
  <w:style w:type="character" w:customStyle="1" w:styleId="a6">
    <w:name w:val="Символ нумерации"/>
    <w:rsid w:val="00B72DD9"/>
  </w:style>
  <w:style w:type="character" w:customStyle="1" w:styleId="a7">
    <w:name w:val="Маркеры списка"/>
    <w:rsid w:val="00B72DD9"/>
    <w:rPr>
      <w:rFonts w:ascii="OpenSymbol" w:eastAsia="OpenSymbol" w:hAnsi="OpenSymbol" w:cs="OpenSymbol"/>
    </w:rPr>
  </w:style>
  <w:style w:type="character" w:customStyle="1" w:styleId="51">
    <w:name w:val="Основной текст (5)_"/>
    <w:rsid w:val="00B72DD9"/>
    <w:rPr>
      <w:sz w:val="18"/>
      <w:szCs w:val="18"/>
      <w:lang w:bidi="ar-SA"/>
    </w:rPr>
  </w:style>
  <w:style w:type="character" w:customStyle="1" w:styleId="a8">
    <w:name w:val="Основной текст_"/>
    <w:rsid w:val="00B72DD9"/>
    <w:rPr>
      <w:sz w:val="24"/>
      <w:szCs w:val="24"/>
      <w:lang w:val="uk-UA" w:bidi="ar-SA"/>
    </w:rPr>
  </w:style>
  <w:style w:type="character" w:customStyle="1" w:styleId="NumberingSymbols">
    <w:name w:val="Numbering Symbols"/>
    <w:rsid w:val="00B72DD9"/>
  </w:style>
  <w:style w:type="paragraph" w:customStyle="1" w:styleId="Heading">
    <w:name w:val="Heading"/>
    <w:basedOn w:val="a"/>
    <w:next w:val="a9"/>
    <w:rsid w:val="00B72DD9"/>
    <w:pPr>
      <w:jc w:val="center"/>
    </w:pPr>
    <w:rPr>
      <w:b/>
      <w:bCs/>
      <w:sz w:val="28"/>
    </w:rPr>
  </w:style>
  <w:style w:type="paragraph" w:styleId="aa">
    <w:name w:val="Body Text"/>
    <w:basedOn w:val="a"/>
    <w:rsid w:val="00B72DD9"/>
    <w:pPr>
      <w:spacing w:after="120"/>
    </w:pPr>
  </w:style>
  <w:style w:type="paragraph" w:styleId="ab">
    <w:name w:val="List"/>
    <w:basedOn w:val="aa"/>
    <w:rsid w:val="00B72DD9"/>
    <w:rPr>
      <w:rFonts w:cs="Lohit Hindi"/>
    </w:rPr>
  </w:style>
  <w:style w:type="paragraph" w:styleId="ac">
    <w:name w:val="caption"/>
    <w:basedOn w:val="a"/>
    <w:qFormat/>
    <w:rsid w:val="00B72DD9"/>
    <w:pPr>
      <w:suppressLineNumbers/>
      <w:spacing w:before="120" w:after="120"/>
    </w:pPr>
    <w:rPr>
      <w:rFonts w:cs="Lohit Hindi"/>
      <w:i/>
      <w:iCs/>
    </w:rPr>
  </w:style>
  <w:style w:type="paragraph" w:customStyle="1" w:styleId="Index">
    <w:name w:val="Index"/>
    <w:basedOn w:val="a"/>
    <w:rsid w:val="00B72DD9"/>
    <w:pPr>
      <w:suppressLineNumbers/>
    </w:pPr>
    <w:rPr>
      <w:rFonts w:cs="Lohit Hindi"/>
    </w:rPr>
  </w:style>
  <w:style w:type="paragraph" w:customStyle="1" w:styleId="ad">
    <w:name w:val="Заголовок"/>
    <w:basedOn w:val="a"/>
    <w:next w:val="aa"/>
    <w:rsid w:val="00B72DD9"/>
    <w:pPr>
      <w:keepNext/>
      <w:spacing w:before="240" w:after="120"/>
    </w:pPr>
    <w:rPr>
      <w:rFonts w:ascii="Arial" w:eastAsia="Droid Sans Fallback" w:hAnsi="Arial" w:cs="Lohit Hindi"/>
      <w:sz w:val="28"/>
      <w:szCs w:val="28"/>
    </w:rPr>
  </w:style>
  <w:style w:type="paragraph" w:customStyle="1" w:styleId="12">
    <w:name w:val="Назва1"/>
    <w:basedOn w:val="a"/>
    <w:rsid w:val="00B72DD9"/>
    <w:pPr>
      <w:suppressLineNumbers/>
      <w:spacing w:before="120" w:after="120"/>
    </w:pPr>
    <w:rPr>
      <w:i/>
      <w:iCs/>
    </w:rPr>
  </w:style>
  <w:style w:type="paragraph" w:customStyle="1" w:styleId="ae">
    <w:name w:val="Покажчик"/>
    <w:basedOn w:val="a"/>
    <w:rsid w:val="00B72DD9"/>
    <w:pPr>
      <w:suppressLineNumbers/>
    </w:pPr>
  </w:style>
  <w:style w:type="paragraph" w:customStyle="1" w:styleId="13">
    <w:name w:val="Название1"/>
    <w:basedOn w:val="a"/>
    <w:rsid w:val="00B72DD9"/>
    <w:pPr>
      <w:suppressLineNumbers/>
      <w:spacing w:before="120" w:after="120"/>
    </w:pPr>
    <w:rPr>
      <w:rFonts w:cs="Lohit Hindi"/>
      <w:i/>
      <w:iCs/>
    </w:rPr>
  </w:style>
  <w:style w:type="paragraph" w:customStyle="1" w:styleId="14">
    <w:name w:val="Указатель1"/>
    <w:basedOn w:val="a"/>
    <w:rsid w:val="00B72DD9"/>
    <w:pPr>
      <w:suppressLineNumbers/>
    </w:pPr>
    <w:rPr>
      <w:rFonts w:cs="Lohit Hindi"/>
    </w:rPr>
  </w:style>
  <w:style w:type="paragraph" w:customStyle="1" w:styleId="15">
    <w:name w:val="Обычный1"/>
    <w:rsid w:val="00B72DD9"/>
    <w:pPr>
      <w:widowControl w:val="0"/>
      <w:suppressAutoHyphens/>
      <w:spacing w:before="60"/>
      <w:ind w:left="40" w:firstLine="720"/>
      <w:jc w:val="both"/>
    </w:pPr>
    <w:rPr>
      <w:rFonts w:eastAsia="Arial"/>
      <w:sz w:val="24"/>
      <w:lang w:val="uk-UA" w:eastAsia="zh-CN"/>
    </w:rPr>
  </w:style>
  <w:style w:type="paragraph" w:customStyle="1" w:styleId="af">
    <w:name w:val="Знак Знак Знак"/>
    <w:basedOn w:val="a"/>
    <w:rsid w:val="00B72DD9"/>
    <w:rPr>
      <w:rFonts w:ascii="Verdana" w:hAnsi="Verdana" w:cs="Verdana"/>
      <w:sz w:val="20"/>
      <w:szCs w:val="20"/>
      <w:lang w:val="en-US"/>
    </w:rPr>
  </w:style>
  <w:style w:type="paragraph" w:styleId="a9">
    <w:name w:val="Subtitle"/>
    <w:basedOn w:val="ad"/>
    <w:next w:val="aa"/>
    <w:qFormat/>
    <w:rsid w:val="00B72DD9"/>
    <w:pPr>
      <w:jc w:val="center"/>
    </w:pPr>
    <w:rPr>
      <w:i/>
      <w:iCs/>
    </w:rPr>
  </w:style>
  <w:style w:type="paragraph" w:customStyle="1" w:styleId="210">
    <w:name w:val="Основной текст 21"/>
    <w:basedOn w:val="a"/>
    <w:rsid w:val="00B72DD9"/>
    <w:pPr>
      <w:spacing w:after="120" w:line="480" w:lineRule="auto"/>
    </w:pPr>
    <w:rPr>
      <w:sz w:val="28"/>
    </w:rPr>
  </w:style>
  <w:style w:type="paragraph" w:styleId="af0">
    <w:name w:val="Body Text Indent"/>
    <w:basedOn w:val="a"/>
    <w:rsid w:val="00B72DD9"/>
    <w:pPr>
      <w:spacing w:after="120"/>
      <w:ind w:left="283"/>
    </w:pPr>
  </w:style>
  <w:style w:type="paragraph" w:customStyle="1" w:styleId="31">
    <w:name w:val="Основной текст 31"/>
    <w:basedOn w:val="a"/>
    <w:rsid w:val="00B72DD9"/>
    <w:pPr>
      <w:spacing w:after="120"/>
    </w:pPr>
    <w:rPr>
      <w:sz w:val="16"/>
      <w:szCs w:val="16"/>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styleId="af1">
    <w:name w:val="Balloon Text"/>
    <w:basedOn w:val="a"/>
    <w:rsid w:val="00B72DD9"/>
    <w:rPr>
      <w:rFonts w:ascii="Tahoma" w:hAnsi="Tahoma" w:cs="Tahoma"/>
      <w:sz w:val="16"/>
      <w:szCs w:val="16"/>
    </w:rPr>
  </w:style>
  <w:style w:type="paragraph" w:customStyle="1" w:styleId="af2">
    <w:name w:val="Знак Знак Знак Знак Знак Знак Знак Знак Знак"/>
    <w:basedOn w:val="a"/>
    <w:rsid w:val="00B72DD9"/>
    <w:rPr>
      <w:rFonts w:ascii="Verdana" w:hAnsi="Verdana" w:cs="Verdana"/>
      <w:sz w:val="20"/>
      <w:szCs w:val="20"/>
      <w:lang w:val="en-US"/>
    </w:rPr>
  </w:style>
  <w:style w:type="paragraph" w:customStyle="1" w:styleId="af3">
    <w:name w:val="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customStyle="1" w:styleId="af4">
    <w:name w:val="a"/>
    <w:basedOn w:val="a"/>
    <w:rsid w:val="00B72DD9"/>
    <w:pPr>
      <w:spacing w:before="280" w:after="280"/>
    </w:pPr>
    <w:rPr>
      <w:lang w:val="ru-RU"/>
    </w:rPr>
  </w:style>
  <w:style w:type="paragraph" w:customStyle="1" w:styleId="af5">
    <w:name w:val="Содержимое таблицы"/>
    <w:basedOn w:val="a"/>
    <w:rsid w:val="00B72DD9"/>
    <w:pPr>
      <w:suppressLineNumbers/>
    </w:pPr>
  </w:style>
  <w:style w:type="paragraph" w:customStyle="1" w:styleId="af6">
    <w:name w:val="Заголовок таблицы"/>
    <w:basedOn w:val="af5"/>
    <w:rsid w:val="00B72DD9"/>
    <w:pPr>
      <w:jc w:val="center"/>
    </w:pPr>
    <w:rPr>
      <w:b/>
      <w:bCs/>
    </w:rPr>
  </w:style>
  <w:style w:type="paragraph" w:customStyle="1" w:styleId="310">
    <w:name w:val="Основний текст 31"/>
    <w:basedOn w:val="a"/>
    <w:rsid w:val="00B72DD9"/>
    <w:pPr>
      <w:spacing w:line="360" w:lineRule="auto"/>
    </w:pPr>
    <w:rPr>
      <w:szCs w:val="20"/>
      <w:lang w:val="ru-RU"/>
    </w:rPr>
  </w:style>
  <w:style w:type="paragraph" w:customStyle="1" w:styleId="16">
    <w:name w:val="Без интервала1"/>
    <w:rsid w:val="00B72DD9"/>
    <w:pPr>
      <w:widowControl w:val="0"/>
      <w:suppressAutoHyphens/>
      <w:autoSpaceDE w:val="0"/>
    </w:pPr>
    <w:rPr>
      <w:rFonts w:ascii="Calibri" w:eastAsia="Calibri" w:hAnsi="Calibri" w:cs="Calibri"/>
      <w:sz w:val="22"/>
      <w:szCs w:val="22"/>
      <w:lang w:eastAsia="zh-CN"/>
    </w:rPr>
  </w:style>
  <w:style w:type="paragraph" w:customStyle="1" w:styleId="af7">
    <w:name w:val="Вміст таблиці"/>
    <w:basedOn w:val="a"/>
    <w:rsid w:val="00B72DD9"/>
    <w:pPr>
      <w:suppressLineNumbers/>
    </w:pPr>
  </w:style>
  <w:style w:type="paragraph" w:customStyle="1" w:styleId="af8">
    <w:name w:val="Заголовок таблиці"/>
    <w:basedOn w:val="af7"/>
    <w:rsid w:val="00B72DD9"/>
    <w:pPr>
      <w:jc w:val="center"/>
    </w:pPr>
    <w:rPr>
      <w:b/>
      <w:bCs/>
    </w:rPr>
  </w:style>
  <w:style w:type="paragraph" w:customStyle="1" w:styleId="52">
    <w:name w:val="Основной текст (5)"/>
    <w:basedOn w:val="a"/>
    <w:rsid w:val="00B72DD9"/>
    <w:pPr>
      <w:widowControl w:val="0"/>
      <w:shd w:val="clear" w:color="auto" w:fill="FFFFFF"/>
      <w:suppressAutoHyphens w:val="0"/>
      <w:spacing w:after="180" w:line="230" w:lineRule="exact"/>
      <w:ind w:firstLine="520"/>
      <w:jc w:val="both"/>
    </w:pPr>
    <w:rPr>
      <w:sz w:val="18"/>
      <w:szCs w:val="18"/>
      <w:lang w:val="ru-RU" w:eastAsia="ru-RU"/>
    </w:rPr>
  </w:style>
  <w:style w:type="paragraph" w:customStyle="1" w:styleId="TableContents">
    <w:name w:val="Table Contents"/>
    <w:basedOn w:val="a"/>
    <w:rsid w:val="00B72DD9"/>
    <w:pPr>
      <w:suppressLineNumbers/>
    </w:pPr>
  </w:style>
  <w:style w:type="paragraph" w:customStyle="1" w:styleId="TableHeading">
    <w:name w:val="Table Heading"/>
    <w:basedOn w:val="TableContents"/>
    <w:rsid w:val="00B72DD9"/>
    <w:pPr>
      <w:jc w:val="center"/>
    </w:pPr>
    <w:rPr>
      <w:b/>
      <w:bCs/>
    </w:rPr>
  </w:style>
  <w:style w:type="paragraph" w:customStyle="1" w:styleId="PreformattedText">
    <w:name w:val="Preformatted Text"/>
    <w:basedOn w:val="a"/>
    <w:rsid w:val="00B72DD9"/>
    <w:rPr>
      <w:rFonts w:ascii="Droid Sans Mono" w:eastAsia="WenQuanYi Micro Hei" w:hAnsi="Droid Sans Mono" w:cs="Lohit Hindi"/>
      <w:sz w:val="20"/>
      <w:szCs w:val="20"/>
    </w:rPr>
  </w:style>
  <w:style w:type="paragraph" w:styleId="32">
    <w:name w:val="Body Text 3"/>
    <w:basedOn w:val="a"/>
    <w:link w:val="33"/>
    <w:rsid w:val="004C6BA6"/>
    <w:pPr>
      <w:suppressAutoHyphens w:val="0"/>
      <w:spacing w:after="120"/>
    </w:pPr>
    <w:rPr>
      <w:sz w:val="16"/>
      <w:szCs w:val="16"/>
      <w:lang w:eastAsia="ru-RU"/>
    </w:rPr>
  </w:style>
  <w:style w:type="character" w:customStyle="1" w:styleId="33">
    <w:name w:val="Основной текст 3 Знак"/>
    <w:link w:val="32"/>
    <w:rsid w:val="004C6BA6"/>
    <w:rPr>
      <w:sz w:val="16"/>
      <w:szCs w:val="16"/>
      <w:lang w:val="uk-UA"/>
    </w:rPr>
  </w:style>
  <w:style w:type="paragraph" w:styleId="af9">
    <w:name w:val="header"/>
    <w:basedOn w:val="a"/>
    <w:link w:val="afa"/>
    <w:unhideWhenUsed/>
    <w:rsid w:val="00546D74"/>
    <w:pPr>
      <w:tabs>
        <w:tab w:val="center" w:pos="4819"/>
        <w:tab w:val="right" w:pos="9639"/>
      </w:tabs>
    </w:pPr>
  </w:style>
  <w:style w:type="character" w:customStyle="1" w:styleId="afa">
    <w:name w:val="Верхний колонтитул Знак"/>
    <w:link w:val="af9"/>
    <w:rsid w:val="00546D74"/>
    <w:rPr>
      <w:sz w:val="24"/>
      <w:szCs w:val="24"/>
      <w:lang w:val="uk-UA" w:eastAsia="zh-CN"/>
    </w:rPr>
  </w:style>
  <w:style w:type="paragraph" w:styleId="afb">
    <w:name w:val="footer"/>
    <w:basedOn w:val="a"/>
    <w:link w:val="afc"/>
    <w:uiPriority w:val="99"/>
    <w:unhideWhenUsed/>
    <w:rsid w:val="00546D74"/>
    <w:pPr>
      <w:tabs>
        <w:tab w:val="center" w:pos="4819"/>
        <w:tab w:val="right" w:pos="9639"/>
      </w:tabs>
    </w:pPr>
  </w:style>
  <w:style w:type="character" w:customStyle="1" w:styleId="afc">
    <w:name w:val="Нижний колонтитул Знак"/>
    <w:link w:val="afb"/>
    <w:uiPriority w:val="99"/>
    <w:rsid w:val="00546D74"/>
    <w:rPr>
      <w:sz w:val="24"/>
      <w:szCs w:val="24"/>
      <w:lang w:val="uk-UA" w:eastAsia="zh-CN"/>
    </w:rPr>
  </w:style>
  <w:style w:type="table" w:styleId="afd">
    <w:name w:val="Table Grid"/>
    <w:basedOn w:val="a1"/>
    <w:uiPriority w:val="59"/>
    <w:rsid w:val="00AF1A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255</Words>
  <Characters>1454</Characters>
  <Application>Microsoft Office Word</Application>
  <DocSecurity>0</DocSecurity>
  <Lines>12</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 стан виконання Програми розбудови дорожньої мережі Чернівецької області на 2006-2015 роки</vt:lpstr>
      <vt:lpstr>Про стан виконання Програми розбудови дорожньої мережі Чернівецької області на 2006-2015 роки</vt:lpstr>
    </vt:vector>
  </TitlesOfParts>
  <Company>Pressa</Company>
  <LinksUpToDate>false</LinksUpToDate>
  <CharactersWithSpaces>1706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стан виконання Програми розбудови дорожньої мережі Чернівецької області на 2006-2015 роки</dc:title>
  <dc:subject/>
  <dc:creator>Transport02</dc:creator>
  <cp:keywords/>
  <cp:lastModifiedBy>AKO</cp:lastModifiedBy>
  <cp:revision>17</cp:revision>
  <cp:lastPrinted>2015-10-02T07:15:00Z</cp:lastPrinted>
  <dcterms:created xsi:type="dcterms:W3CDTF">2015-09-30T13:15:00Z</dcterms:created>
  <dcterms:modified xsi:type="dcterms:W3CDTF">2015-12-31T08:15:00Z</dcterms:modified>
</cp:coreProperties>
</file>