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C6A" w:rsidRPr="00D23C6A" w:rsidRDefault="00D23C6A" w:rsidP="00D23C6A">
      <w:pPr>
        <w:pStyle w:val="Style7"/>
        <w:widowControl/>
        <w:spacing w:before="72" w:line="302" w:lineRule="exact"/>
        <w:ind w:left="5103"/>
        <w:rPr>
          <w:rStyle w:val="FontStyle11"/>
          <w:sz w:val="28"/>
          <w:szCs w:val="28"/>
          <w:lang w:val="uk-UA" w:eastAsia="uk-UA"/>
        </w:rPr>
      </w:pPr>
      <w:r w:rsidRPr="00D23C6A">
        <w:rPr>
          <w:rStyle w:val="FontStyle11"/>
          <w:sz w:val="28"/>
          <w:szCs w:val="28"/>
          <w:lang w:val="uk-UA" w:eastAsia="uk-UA"/>
        </w:rPr>
        <w:t>ЗАТВЕРДЖЕНО</w:t>
      </w:r>
    </w:p>
    <w:p w:rsidR="00D23C6A" w:rsidRPr="00D23C6A" w:rsidRDefault="00D23C6A" w:rsidP="00D23C6A">
      <w:pPr>
        <w:pStyle w:val="Style5"/>
        <w:widowControl/>
        <w:tabs>
          <w:tab w:val="left" w:leader="underscore" w:pos="8026"/>
        </w:tabs>
        <w:spacing w:line="302" w:lineRule="exact"/>
        <w:ind w:left="5103"/>
        <w:jc w:val="center"/>
        <w:rPr>
          <w:rStyle w:val="FontStyle12"/>
          <w:b/>
          <w:sz w:val="28"/>
          <w:szCs w:val="28"/>
          <w:lang w:val="uk-UA" w:eastAsia="uk-UA"/>
        </w:rPr>
      </w:pPr>
      <w:r w:rsidRPr="00D23C6A">
        <w:rPr>
          <w:rStyle w:val="FontStyle12"/>
          <w:b/>
          <w:sz w:val="28"/>
          <w:szCs w:val="28"/>
          <w:lang w:val="uk-UA" w:eastAsia="uk-UA"/>
        </w:rPr>
        <w:t xml:space="preserve">рішення </w:t>
      </w:r>
      <w:proofErr w:type="spellStart"/>
      <w:r w:rsidRPr="00D23C6A">
        <w:rPr>
          <w:rStyle w:val="FontStyle12"/>
          <w:b/>
          <w:sz w:val="28"/>
          <w:szCs w:val="28"/>
          <w:lang w:val="uk-UA" w:eastAsia="uk-UA"/>
        </w:rPr>
        <w:t>ІІ-ї</w:t>
      </w:r>
      <w:proofErr w:type="spellEnd"/>
      <w:r w:rsidRPr="00D23C6A">
        <w:rPr>
          <w:rStyle w:val="FontStyle12"/>
          <w:b/>
          <w:sz w:val="28"/>
          <w:szCs w:val="28"/>
          <w:lang w:val="uk-UA" w:eastAsia="uk-UA"/>
        </w:rPr>
        <w:t xml:space="preserve"> сесії</w:t>
      </w:r>
    </w:p>
    <w:p w:rsidR="00D23C6A" w:rsidRPr="00D23C6A" w:rsidRDefault="00D23C6A" w:rsidP="00D23C6A">
      <w:pPr>
        <w:pStyle w:val="Style5"/>
        <w:widowControl/>
        <w:tabs>
          <w:tab w:val="left" w:leader="underscore" w:pos="8429"/>
        </w:tabs>
        <w:spacing w:line="302" w:lineRule="exact"/>
        <w:ind w:left="5103"/>
        <w:jc w:val="center"/>
        <w:rPr>
          <w:rStyle w:val="FontStyle12"/>
          <w:b/>
          <w:sz w:val="28"/>
          <w:szCs w:val="28"/>
          <w:lang w:val="uk-UA" w:eastAsia="uk-UA"/>
        </w:rPr>
      </w:pPr>
      <w:r w:rsidRPr="00D23C6A">
        <w:rPr>
          <w:rStyle w:val="FontStyle12"/>
          <w:b/>
          <w:sz w:val="28"/>
          <w:szCs w:val="28"/>
          <w:lang w:val="uk-UA" w:eastAsia="uk-UA"/>
        </w:rPr>
        <w:t xml:space="preserve">обласної ради </w:t>
      </w:r>
      <w:r w:rsidRPr="00D23C6A">
        <w:rPr>
          <w:rStyle w:val="FontStyle12"/>
          <w:b/>
          <w:sz w:val="28"/>
          <w:szCs w:val="28"/>
          <w:lang w:val="en-US" w:eastAsia="uk-UA"/>
        </w:rPr>
        <w:t>VI</w:t>
      </w:r>
      <w:r w:rsidRPr="00D23C6A">
        <w:rPr>
          <w:rStyle w:val="FontStyle12"/>
          <w:b/>
          <w:sz w:val="28"/>
          <w:szCs w:val="28"/>
          <w:lang w:val="uk-UA" w:eastAsia="uk-UA"/>
        </w:rPr>
        <w:t>І скликання</w:t>
      </w:r>
    </w:p>
    <w:p w:rsidR="00D23C6A" w:rsidRPr="00D23C6A" w:rsidRDefault="00D23C6A" w:rsidP="00D23C6A">
      <w:pPr>
        <w:pStyle w:val="Style5"/>
        <w:widowControl/>
        <w:tabs>
          <w:tab w:val="left" w:leader="underscore" w:pos="7291"/>
          <w:tab w:val="left" w:leader="underscore" w:pos="9571"/>
        </w:tabs>
        <w:spacing w:line="302" w:lineRule="exact"/>
        <w:ind w:left="5103"/>
        <w:jc w:val="center"/>
        <w:rPr>
          <w:rStyle w:val="FontStyle12"/>
          <w:b/>
          <w:sz w:val="28"/>
          <w:szCs w:val="28"/>
          <w:lang w:val="uk-UA" w:eastAsia="uk-UA"/>
        </w:rPr>
      </w:pPr>
      <w:r w:rsidRPr="00D23C6A">
        <w:rPr>
          <w:rStyle w:val="FontStyle12"/>
          <w:b/>
          <w:sz w:val="28"/>
          <w:szCs w:val="28"/>
          <w:lang w:val="uk-UA" w:eastAsia="uk-UA"/>
        </w:rPr>
        <w:t>від 25.12.2015р. № 16-2/15</w:t>
      </w:r>
    </w:p>
    <w:p w:rsidR="00D23C6A" w:rsidRPr="00AC598A" w:rsidRDefault="00D23C6A" w:rsidP="00D23C6A">
      <w:pPr>
        <w:pStyle w:val="Style5"/>
        <w:widowControl/>
        <w:tabs>
          <w:tab w:val="left" w:leader="underscore" w:pos="7291"/>
          <w:tab w:val="left" w:leader="underscore" w:pos="9571"/>
        </w:tabs>
        <w:spacing w:line="302" w:lineRule="exact"/>
        <w:ind w:left="5670"/>
        <w:jc w:val="center"/>
        <w:rPr>
          <w:rStyle w:val="FontStyle12"/>
          <w:sz w:val="28"/>
          <w:szCs w:val="28"/>
          <w:lang w:val="uk-UA" w:eastAsia="uk-UA"/>
        </w:rPr>
      </w:pPr>
    </w:p>
    <w:p w:rsidR="00D23C6A" w:rsidRPr="00AC598A" w:rsidRDefault="00D23C6A" w:rsidP="00D23C6A">
      <w:pPr>
        <w:pStyle w:val="Style7"/>
        <w:widowControl/>
        <w:spacing w:line="240" w:lineRule="exact"/>
        <w:rPr>
          <w:sz w:val="28"/>
          <w:szCs w:val="28"/>
        </w:rPr>
      </w:pPr>
    </w:p>
    <w:p w:rsidR="00D23C6A" w:rsidRPr="00AC598A" w:rsidRDefault="00D23C6A" w:rsidP="00D23C6A">
      <w:pPr>
        <w:pStyle w:val="Style7"/>
        <w:widowControl/>
        <w:spacing w:line="240" w:lineRule="auto"/>
        <w:rPr>
          <w:rStyle w:val="FontStyle11"/>
          <w:sz w:val="28"/>
          <w:szCs w:val="28"/>
          <w:lang w:val="uk-UA" w:eastAsia="uk-UA"/>
        </w:rPr>
      </w:pPr>
      <w:r w:rsidRPr="00AC598A">
        <w:rPr>
          <w:rStyle w:val="FontStyle11"/>
          <w:sz w:val="28"/>
          <w:szCs w:val="28"/>
          <w:lang w:val="uk-UA" w:eastAsia="uk-UA"/>
        </w:rPr>
        <w:t>ПОРЯДОК</w:t>
      </w:r>
    </w:p>
    <w:p w:rsidR="00D23C6A" w:rsidRPr="00AC598A" w:rsidRDefault="00D23C6A" w:rsidP="00D23C6A">
      <w:pPr>
        <w:jc w:val="center"/>
        <w:rPr>
          <w:b/>
          <w:bCs/>
          <w:sz w:val="28"/>
          <w:szCs w:val="28"/>
        </w:rPr>
      </w:pPr>
      <w:r w:rsidRPr="00AC598A">
        <w:rPr>
          <w:b/>
          <w:bCs/>
          <w:sz w:val="28"/>
          <w:szCs w:val="28"/>
        </w:rPr>
        <w:t>надання одноразов</w:t>
      </w:r>
      <w:r>
        <w:rPr>
          <w:b/>
          <w:bCs/>
          <w:sz w:val="28"/>
          <w:szCs w:val="28"/>
        </w:rPr>
        <w:t>ої</w:t>
      </w:r>
      <w:r w:rsidRPr="00AC598A">
        <w:rPr>
          <w:b/>
          <w:bCs/>
          <w:sz w:val="28"/>
          <w:szCs w:val="28"/>
        </w:rPr>
        <w:t xml:space="preserve"> грошов</w:t>
      </w:r>
      <w:r>
        <w:rPr>
          <w:b/>
          <w:bCs/>
          <w:sz w:val="28"/>
          <w:szCs w:val="28"/>
        </w:rPr>
        <w:t>ої</w:t>
      </w:r>
      <w:r w:rsidRPr="00AC598A">
        <w:rPr>
          <w:b/>
          <w:bCs/>
          <w:sz w:val="28"/>
          <w:szCs w:val="28"/>
        </w:rPr>
        <w:t xml:space="preserve"> допомог</w:t>
      </w:r>
      <w:r>
        <w:rPr>
          <w:b/>
          <w:bCs/>
          <w:sz w:val="28"/>
          <w:szCs w:val="28"/>
        </w:rPr>
        <w:t>и</w:t>
      </w:r>
      <w:r w:rsidRPr="00AC598A">
        <w:rPr>
          <w:b/>
          <w:bCs/>
          <w:sz w:val="28"/>
          <w:szCs w:val="28"/>
        </w:rPr>
        <w:t xml:space="preserve"> окремим категоріям громадян,</w:t>
      </w:r>
    </w:p>
    <w:p w:rsidR="00D23C6A" w:rsidRPr="00AC598A" w:rsidRDefault="00D23C6A" w:rsidP="00D23C6A">
      <w:pPr>
        <w:jc w:val="center"/>
        <w:rPr>
          <w:b/>
          <w:sz w:val="28"/>
          <w:szCs w:val="28"/>
        </w:rPr>
      </w:pPr>
      <w:r w:rsidRPr="00AC598A">
        <w:rPr>
          <w:b/>
          <w:bCs/>
          <w:sz w:val="28"/>
          <w:szCs w:val="28"/>
        </w:rPr>
        <w:t xml:space="preserve">які проживають у Чернівецькій області за рахунок коштів </w:t>
      </w:r>
      <w:r w:rsidRPr="00AC598A">
        <w:rPr>
          <w:b/>
          <w:sz w:val="28"/>
          <w:szCs w:val="28"/>
        </w:rPr>
        <w:t>«Обласної</w:t>
      </w:r>
    </w:p>
    <w:p w:rsidR="00D23C6A" w:rsidRPr="00AC598A" w:rsidRDefault="00D23C6A" w:rsidP="00D23C6A">
      <w:pPr>
        <w:jc w:val="center"/>
        <w:rPr>
          <w:b/>
          <w:sz w:val="28"/>
          <w:szCs w:val="28"/>
        </w:rPr>
      </w:pPr>
      <w:r w:rsidRPr="00AC598A">
        <w:rPr>
          <w:b/>
          <w:sz w:val="28"/>
          <w:szCs w:val="28"/>
        </w:rPr>
        <w:t>комплексної програми соціальної підтримки малозабезпечених верств</w:t>
      </w:r>
    </w:p>
    <w:p w:rsidR="00D23C6A" w:rsidRPr="00AC598A" w:rsidRDefault="00D23C6A" w:rsidP="00D23C6A">
      <w:pPr>
        <w:jc w:val="center"/>
        <w:rPr>
          <w:b/>
          <w:sz w:val="28"/>
          <w:szCs w:val="28"/>
        </w:rPr>
      </w:pPr>
      <w:r w:rsidRPr="00AC598A">
        <w:rPr>
          <w:b/>
          <w:sz w:val="28"/>
          <w:szCs w:val="28"/>
        </w:rPr>
        <w:t>населення «Турбота» на 201</w:t>
      </w:r>
      <w:r w:rsidRPr="001B0674">
        <w:rPr>
          <w:b/>
          <w:sz w:val="28"/>
          <w:szCs w:val="28"/>
          <w:lang w:val="ru-RU"/>
        </w:rPr>
        <w:t>6</w:t>
      </w:r>
      <w:r w:rsidRPr="00AC598A">
        <w:rPr>
          <w:b/>
          <w:sz w:val="28"/>
          <w:szCs w:val="28"/>
        </w:rPr>
        <w:t>–201</w:t>
      </w:r>
      <w:r w:rsidRPr="001B0674">
        <w:rPr>
          <w:b/>
          <w:sz w:val="28"/>
          <w:szCs w:val="28"/>
          <w:lang w:val="ru-RU"/>
        </w:rPr>
        <w:t>8</w:t>
      </w:r>
      <w:r w:rsidRPr="00AC598A">
        <w:rPr>
          <w:b/>
          <w:sz w:val="28"/>
          <w:szCs w:val="28"/>
        </w:rPr>
        <w:t xml:space="preserve"> рр.»</w:t>
      </w:r>
    </w:p>
    <w:p w:rsidR="00D23C6A" w:rsidRPr="00AC598A" w:rsidRDefault="00D23C6A" w:rsidP="00D23C6A">
      <w:pPr>
        <w:jc w:val="center"/>
        <w:rPr>
          <w:b/>
          <w:sz w:val="28"/>
          <w:szCs w:val="28"/>
        </w:rPr>
      </w:pPr>
    </w:p>
    <w:p w:rsidR="00D23C6A" w:rsidRPr="00AC598A" w:rsidRDefault="00D23C6A" w:rsidP="00D23C6A">
      <w:pPr>
        <w:pStyle w:val="Style7"/>
        <w:widowControl/>
        <w:spacing w:line="240" w:lineRule="auto"/>
        <w:rPr>
          <w:sz w:val="28"/>
          <w:szCs w:val="28"/>
          <w:lang w:val="uk-UA"/>
        </w:rPr>
      </w:pPr>
    </w:p>
    <w:p w:rsidR="00D23C6A" w:rsidRPr="00AC598A" w:rsidRDefault="00D23C6A" w:rsidP="00D23C6A">
      <w:pPr>
        <w:pStyle w:val="Style7"/>
        <w:widowControl/>
        <w:spacing w:line="240" w:lineRule="auto"/>
        <w:rPr>
          <w:rStyle w:val="FontStyle11"/>
          <w:sz w:val="28"/>
          <w:szCs w:val="28"/>
          <w:lang w:val="uk-UA" w:eastAsia="uk-UA"/>
        </w:rPr>
      </w:pPr>
      <w:r w:rsidRPr="00AC598A">
        <w:rPr>
          <w:rStyle w:val="FontStyle11"/>
          <w:sz w:val="28"/>
          <w:szCs w:val="28"/>
          <w:lang w:val="uk-UA" w:eastAsia="uk-UA"/>
        </w:rPr>
        <w:t>І. Загальні  положення</w:t>
      </w:r>
    </w:p>
    <w:p w:rsidR="00D23C6A" w:rsidRPr="00AC598A" w:rsidRDefault="00D23C6A" w:rsidP="00D23C6A">
      <w:pPr>
        <w:pStyle w:val="Style7"/>
        <w:widowControl/>
        <w:spacing w:line="240" w:lineRule="auto"/>
        <w:rPr>
          <w:rStyle w:val="FontStyle11"/>
          <w:sz w:val="28"/>
          <w:szCs w:val="28"/>
          <w:lang w:val="uk-UA" w:eastAsia="uk-UA"/>
        </w:rPr>
      </w:pPr>
    </w:p>
    <w:p w:rsidR="00D23C6A" w:rsidRPr="00AC598A" w:rsidRDefault="00D23C6A" w:rsidP="00D23C6A">
      <w:pPr>
        <w:tabs>
          <w:tab w:val="left" w:pos="1134"/>
        </w:tabs>
        <w:ind w:right="-2" w:firstLine="720"/>
        <w:jc w:val="both"/>
        <w:rPr>
          <w:rStyle w:val="FontStyle12"/>
          <w:sz w:val="28"/>
          <w:szCs w:val="28"/>
          <w:lang w:eastAsia="uk-UA"/>
        </w:rPr>
      </w:pPr>
      <w:r w:rsidRPr="00AC598A">
        <w:rPr>
          <w:rStyle w:val="FontStyle12"/>
          <w:sz w:val="28"/>
          <w:szCs w:val="28"/>
          <w:lang w:eastAsia="uk-UA"/>
        </w:rPr>
        <w:t>1.</w:t>
      </w:r>
      <w:r w:rsidRPr="00AC598A">
        <w:rPr>
          <w:rStyle w:val="FontStyle12"/>
          <w:sz w:val="28"/>
          <w:szCs w:val="28"/>
          <w:lang w:eastAsia="uk-UA"/>
        </w:rPr>
        <w:tab/>
        <w:t>Порядок надання одноразов</w:t>
      </w:r>
      <w:r>
        <w:rPr>
          <w:rStyle w:val="FontStyle12"/>
          <w:sz w:val="28"/>
          <w:szCs w:val="28"/>
          <w:lang w:eastAsia="uk-UA"/>
        </w:rPr>
        <w:t>ої</w:t>
      </w:r>
      <w:r w:rsidRPr="00AC598A">
        <w:rPr>
          <w:rStyle w:val="FontStyle12"/>
          <w:sz w:val="28"/>
          <w:szCs w:val="28"/>
          <w:lang w:eastAsia="uk-UA"/>
        </w:rPr>
        <w:t xml:space="preserve"> грошов</w:t>
      </w:r>
      <w:r>
        <w:rPr>
          <w:rStyle w:val="FontStyle12"/>
          <w:sz w:val="28"/>
          <w:szCs w:val="28"/>
          <w:lang w:eastAsia="uk-UA"/>
        </w:rPr>
        <w:t>ої</w:t>
      </w:r>
      <w:r w:rsidRPr="00AC598A">
        <w:rPr>
          <w:rStyle w:val="FontStyle12"/>
          <w:sz w:val="28"/>
          <w:szCs w:val="28"/>
          <w:lang w:eastAsia="uk-UA"/>
        </w:rPr>
        <w:t xml:space="preserve"> допомог</w:t>
      </w:r>
      <w:r>
        <w:rPr>
          <w:rStyle w:val="FontStyle12"/>
          <w:sz w:val="28"/>
          <w:szCs w:val="28"/>
          <w:lang w:eastAsia="uk-UA"/>
        </w:rPr>
        <w:t>и</w:t>
      </w:r>
      <w:r w:rsidRPr="00AC598A">
        <w:rPr>
          <w:rStyle w:val="FontStyle12"/>
          <w:sz w:val="28"/>
          <w:szCs w:val="28"/>
          <w:lang w:eastAsia="uk-UA"/>
        </w:rPr>
        <w:t xml:space="preserve"> окремим категоріям громадян, які проживають у Чернівецькій області </w:t>
      </w:r>
      <w:r w:rsidRPr="00AC598A">
        <w:rPr>
          <w:bCs/>
          <w:sz w:val="28"/>
          <w:szCs w:val="28"/>
        </w:rPr>
        <w:t xml:space="preserve">за рахунок коштів </w:t>
      </w:r>
      <w:r w:rsidRPr="00AC598A">
        <w:rPr>
          <w:sz w:val="28"/>
          <w:szCs w:val="28"/>
        </w:rPr>
        <w:t>«Обласної комплексної програми соціальної підтримки малозабезпечених верств населення «Турбота» на 201</w:t>
      </w:r>
      <w:r w:rsidRPr="00406820">
        <w:rPr>
          <w:sz w:val="28"/>
          <w:szCs w:val="28"/>
        </w:rPr>
        <w:t>6</w:t>
      </w:r>
      <w:r w:rsidRPr="00AC598A">
        <w:rPr>
          <w:sz w:val="28"/>
          <w:szCs w:val="28"/>
        </w:rPr>
        <w:t>–201</w:t>
      </w:r>
      <w:r w:rsidRPr="00406820">
        <w:rPr>
          <w:sz w:val="28"/>
          <w:szCs w:val="28"/>
        </w:rPr>
        <w:t>8</w:t>
      </w:r>
      <w:r w:rsidRPr="00AC598A">
        <w:rPr>
          <w:sz w:val="28"/>
          <w:szCs w:val="28"/>
        </w:rPr>
        <w:t xml:space="preserve"> рр.»</w:t>
      </w:r>
      <w:r w:rsidRPr="00AC598A">
        <w:rPr>
          <w:rStyle w:val="FontStyle12"/>
          <w:sz w:val="28"/>
          <w:szCs w:val="28"/>
          <w:lang w:eastAsia="uk-UA"/>
        </w:rPr>
        <w:t xml:space="preserve"> (далі - Порядок), розроблений на виконання </w:t>
      </w:r>
      <w:r w:rsidRPr="00AC598A">
        <w:rPr>
          <w:sz w:val="28"/>
          <w:szCs w:val="28"/>
        </w:rPr>
        <w:t>«Обласної комплексної програми соціальної підтримки малозабезпечених верств населення «Турбота» на 201</w:t>
      </w:r>
      <w:r w:rsidRPr="00406820">
        <w:rPr>
          <w:sz w:val="28"/>
          <w:szCs w:val="28"/>
        </w:rPr>
        <w:t>6</w:t>
      </w:r>
      <w:r w:rsidRPr="00AC598A">
        <w:rPr>
          <w:sz w:val="28"/>
          <w:szCs w:val="28"/>
        </w:rPr>
        <w:t>–201</w:t>
      </w:r>
      <w:r w:rsidRPr="00406820">
        <w:rPr>
          <w:sz w:val="28"/>
          <w:szCs w:val="28"/>
        </w:rPr>
        <w:t>8</w:t>
      </w:r>
      <w:r w:rsidRPr="00AC598A">
        <w:rPr>
          <w:sz w:val="28"/>
          <w:szCs w:val="28"/>
        </w:rPr>
        <w:t xml:space="preserve"> рр.»  </w:t>
      </w:r>
      <w:r w:rsidRPr="00AC598A">
        <w:rPr>
          <w:rStyle w:val="FontStyle12"/>
          <w:sz w:val="28"/>
          <w:szCs w:val="28"/>
          <w:lang w:eastAsia="uk-UA"/>
        </w:rPr>
        <w:t>(далі - Обласна комплексна програма «Т</w:t>
      </w:r>
      <w:r>
        <w:rPr>
          <w:rStyle w:val="FontStyle12"/>
          <w:sz w:val="28"/>
          <w:szCs w:val="28"/>
          <w:lang w:eastAsia="uk-UA"/>
        </w:rPr>
        <w:t>урбота»), затвердженої рішенням ІІ</w:t>
      </w:r>
      <w:r w:rsidRPr="00AC598A">
        <w:rPr>
          <w:rStyle w:val="FontStyle12"/>
          <w:sz w:val="28"/>
          <w:szCs w:val="28"/>
          <w:lang w:eastAsia="uk-UA"/>
        </w:rPr>
        <w:t xml:space="preserve"> сесії обласної ради V</w:t>
      </w:r>
      <w:r w:rsidRPr="00AC598A">
        <w:rPr>
          <w:rStyle w:val="FontStyle12"/>
          <w:sz w:val="28"/>
          <w:szCs w:val="28"/>
          <w:lang w:val="en-US" w:eastAsia="uk-UA"/>
        </w:rPr>
        <w:t>II</w:t>
      </w:r>
      <w:r w:rsidRPr="00AC598A">
        <w:rPr>
          <w:rStyle w:val="FontStyle12"/>
          <w:sz w:val="28"/>
          <w:szCs w:val="28"/>
          <w:lang w:eastAsia="uk-UA"/>
        </w:rPr>
        <w:t xml:space="preserve"> скликання від </w:t>
      </w:r>
      <w:r>
        <w:rPr>
          <w:rStyle w:val="FontStyle12"/>
          <w:sz w:val="28"/>
          <w:szCs w:val="28"/>
          <w:lang w:eastAsia="uk-UA"/>
        </w:rPr>
        <w:t xml:space="preserve">25.12.2015р. </w:t>
      </w:r>
      <w:r w:rsidRPr="00AC598A">
        <w:rPr>
          <w:rStyle w:val="FontStyle12"/>
          <w:sz w:val="28"/>
          <w:szCs w:val="28"/>
          <w:lang w:eastAsia="uk-UA"/>
        </w:rPr>
        <w:t xml:space="preserve">№ </w:t>
      </w:r>
      <w:r>
        <w:rPr>
          <w:rStyle w:val="FontStyle12"/>
          <w:sz w:val="28"/>
          <w:szCs w:val="28"/>
          <w:lang w:eastAsia="uk-UA"/>
        </w:rPr>
        <w:t>16-2/15</w:t>
      </w:r>
      <w:r w:rsidRPr="00AC598A">
        <w:rPr>
          <w:rStyle w:val="FontStyle12"/>
          <w:sz w:val="28"/>
          <w:szCs w:val="28"/>
          <w:lang w:eastAsia="uk-UA"/>
        </w:rPr>
        <w:t>,</w:t>
      </w:r>
      <w:r w:rsidRPr="00AC598A">
        <w:rPr>
          <w:b/>
          <w:sz w:val="28"/>
          <w:szCs w:val="28"/>
        </w:rPr>
        <w:t xml:space="preserve"> </w:t>
      </w:r>
      <w:r w:rsidRPr="00AC598A">
        <w:rPr>
          <w:sz w:val="28"/>
          <w:szCs w:val="28"/>
        </w:rPr>
        <w:t>та</w:t>
      </w:r>
      <w:r w:rsidRPr="00AC598A">
        <w:rPr>
          <w:b/>
          <w:sz w:val="28"/>
          <w:szCs w:val="28"/>
        </w:rPr>
        <w:t xml:space="preserve"> </w:t>
      </w:r>
      <w:r w:rsidRPr="00AC598A">
        <w:rPr>
          <w:rStyle w:val="FontStyle12"/>
          <w:sz w:val="28"/>
          <w:szCs w:val="28"/>
          <w:lang w:eastAsia="uk-UA"/>
        </w:rPr>
        <w:t>к</w:t>
      </w:r>
      <w:r w:rsidRPr="00AC598A">
        <w:rPr>
          <w:sz w:val="28"/>
          <w:szCs w:val="28"/>
        </w:rPr>
        <w:t>еруючись частиною 2 статті 43 Закону України «Про місцеве самоврядування в Україні», законами України «Про статус ветеранів війни та гарантії їх соціального захисту», «Про основні засади соціального захисту ветеранів праці та інших громадян похилого віку</w:t>
      </w:r>
      <w:r>
        <w:rPr>
          <w:sz w:val="28"/>
          <w:szCs w:val="28"/>
        </w:rPr>
        <w:t xml:space="preserve"> в Україні</w:t>
      </w:r>
      <w:r w:rsidRPr="00AC598A">
        <w:rPr>
          <w:sz w:val="28"/>
          <w:szCs w:val="28"/>
        </w:rPr>
        <w:t>», «Про основи соціальної захищеності інвалідів</w:t>
      </w:r>
      <w:r>
        <w:rPr>
          <w:sz w:val="28"/>
          <w:szCs w:val="28"/>
        </w:rPr>
        <w:t xml:space="preserve"> в Україні</w:t>
      </w:r>
      <w:r w:rsidRPr="00AC598A">
        <w:rPr>
          <w:sz w:val="28"/>
          <w:szCs w:val="28"/>
        </w:rPr>
        <w:t xml:space="preserve">» </w:t>
      </w:r>
      <w:r w:rsidRPr="00AC598A">
        <w:rPr>
          <w:rStyle w:val="FontStyle12"/>
          <w:sz w:val="28"/>
          <w:szCs w:val="28"/>
          <w:lang w:eastAsia="uk-UA"/>
        </w:rPr>
        <w:t>з метою упорядкування ї</w:t>
      </w:r>
      <w:r>
        <w:rPr>
          <w:rStyle w:val="FontStyle12"/>
          <w:sz w:val="28"/>
          <w:szCs w:val="28"/>
          <w:lang w:eastAsia="uk-UA"/>
        </w:rPr>
        <w:t>ї</w:t>
      </w:r>
      <w:r w:rsidRPr="00AC598A">
        <w:rPr>
          <w:rStyle w:val="FontStyle12"/>
          <w:sz w:val="28"/>
          <w:szCs w:val="28"/>
          <w:lang w:eastAsia="uk-UA"/>
        </w:rPr>
        <w:t xml:space="preserve"> виплати.</w:t>
      </w:r>
    </w:p>
    <w:p w:rsidR="00D23C6A" w:rsidRPr="00AC598A" w:rsidRDefault="00D23C6A" w:rsidP="00D23C6A">
      <w:pPr>
        <w:pStyle w:val="Style4"/>
        <w:widowControl/>
        <w:tabs>
          <w:tab w:val="left" w:pos="1310"/>
        </w:tabs>
        <w:spacing w:line="240" w:lineRule="auto"/>
        <w:ind w:firstLine="720"/>
        <w:rPr>
          <w:rStyle w:val="FontStyle12"/>
          <w:sz w:val="28"/>
          <w:szCs w:val="28"/>
          <w:lang w:val="uk-UA" w:eastAsia="uk-UA"/>
        </w:rPr>
      </w:pPr>
      <w:r w:rsidRPr="00AC598A">
        <w:rPr>
          <w:rStyle w:val="FontStyle12"/>
          <w:sz w:val="28"/>
          <w:szCs w:val="28"/>
          <w:lang w:val="uk-UA" w:eastAsia="uk-UA"/>
        </w:rPr>
        <w:t>2. Порядок визначає загальні організаційні та процедурні засади розгляду заяв та механізм надання одноразов</w:t>
      </w:r>
      <w:r>
        <w:rPr>
          <w:rStyle w:val="FontStyle12"/>
          <w:sz w:val="28"/>
          <w:szCs w:val="28"/>
          <w:lang w:val="uk-UA" w:eastAsia="uk-UA"/>
        </w:rPr>
        <w:t>ої грошової</w:t>
      </w:r>
      <w:r w:rsidRPr="00AC598A">
        <w:rPr>
          <w:rStyle w:val="FontStyle12"/>
          <w:sz w:val="28"/>
          <w:szCs w:val="28"/>
          <w:lang w:val="uk-UA" w:eastAsia="uk-UA"/>
        </w:rPr>
        <w:t xml:space="preserve"> допомог</w:t>
      </w:r>
      <w:r>
        <w:rPr>
          <w:rStyle w:val="FontStyle12"/>
          <w:sz w:val="28"/>
          <w:szCs w:val="28"/>
          <w:lang w:val="uk-UA" w:eastAsia="uk-UA"/>
        </w:rPr>
        <w:t>и</w:t>
      </w:r>
      <w:r w:rsidRPr="00AC598A">
        <w:rPr>
          <w:rStyle w:val="FontStyle12"/>
          <w:sz w:val="28"/>
          <w:szCs w:val="28"/>
          <w:lang w:val="uk-UA" w:eastAsia="uk-UA"/>
        </w:rPr>
        <w:t xml:space="preserve"> малозабезпеченим та іншим громадянам, які опинилися у скрутному становищі, потребують підтримки з боку держави та проживають у Чернівецькій області.</w:t>
      </w:r>
    </w:p>
    <w:p w:rsidR="00D23C6A" w:rsidRPr="00AC598A" w:rsidRDefault="00D23C6A" w:rsidP="00D23C6A">
      <w:pPr>
        <w:pStyle w:val="Style4"/>
        <w:widowControl/>
        <w:tabs>
          <w:tab w:val="left" w:pos="1134"/>
        </w:tabs>
        <w:spacing w:line="240" w:lineRule="auto"/>
        <w:ind w:firstLine="720"/>
        <w:rPr>
          <w:rStyle w:val="FontStyle12"/>
          <w:sz w:val="28"/>
          <w:szCs w:val="28"/>
          <w:lang w:val="uk-UA" w:eastAsia="uk-UA"/>
        </w:rPr>
      </w:pPr>
    </w:p>
    <w:p w:rsidR="00D23C6A" w:rsidRPr="00AC598A" w:rsidRDefault="00D23C6A" w:rsidP="00D23C6A">
      <w:pPr>
        <w:pStyle w:val="Style4"/>
        <w:widowControl/>
        <w:tabs>
          <w:tab w:val="left" w:pos="1310"/>
        </w:tabs>
        <w:spacing w:line="240" w:lineRule="auto"/>
        <w:ind w:firstLine="851"/>
        <w:rPr>
          <w:rStyle w:val="FontStyle12"/>
          <w:sz w:val="28"/>
          <w:szCs w:val="28"/>
          <w:lang w:val="uk-UA" w:eastAsia="uk-UA"/>
        </w:rPr>
      </w:pPr>
    </w:p>
    <w:p w:rsidR="00D23C6A" w:rsidRPr="00AC598A" w:rsidRDefault="00D23C6A" w:rsidP="00D23C6A">
      <w:pPr>
        <w:pStyle w:val="Style3"/>
        <w:widowControl/>
        <w:jc w:val="center"/>
        <w:rPr>
          <w:rStyle w:val="FontStyle11"/>
          <w:sz w:val="28"/>
          <w:szCs w:val="28"/>
          <w:lang w:val="uk-UA" w:eastAsia="uk-UA"/>
        </w:rPr>
      </w:pPr>
      <w:r w:rsidRPr="00AC598A">
        <w:rPr>
          <w:rStyle w:val="FontStyle11"/>
          <w:sz w:val="28"/>
          <w:szCs w:val="28"/>
          <w:lang w:val="uk-UA" w:eastAsia="uk-UA"/>
        </w:rPr>
        <w:t>ІІ. Умови і порядок надання одноразової грошової допомоги</w:t>
      </w:r>
    </w:p>
    <w:p w:rsidR="00D23C6A" w:rsidRPr="00AC598A" w:rsidRDefault="00D23C6A" w:rsidP="00D23C6A">
      <w:pPr>
        <w:pStyle w:val="Style3"/>
        <w:widowControl/>
        <w:jc w:val="left"/>
        <w:rPr>
          <w:rStyle w:val="FontStyle11"/>
          <w:sz w:val="28"/>
          <w:szCs w:val="28"/>
          <w:lang w:val="uk-UA" w:eastAsia="uk-UA"/>
        </w:rPr>
      </w:pP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Одноразова грошова допомога є одним з видів соціальної допомоги і виплачується за рахунок коштів обласного бюджету, виділених на виконання Обласної комплексної програми «Турбота».</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 xml:space="preserve">Одноразова грошова допомога надається громадянам, зареєстрованим у Чернівецькій області, з урахуванням доходу заявника, його майнового стану та отримуваних згідно з чинним законодавством пенсій, </w:t>
      </w:r>
      <w:r w:rsidRPr="00AC598A">
        <w:rPr>
          <w:rStyle w:val="FontStyle12"/>
          <w:sz w:val="28"/>
          <w:szCs w:val="28"/>
          <w:lang w:val="uk-UA" w:eastAsia="uk-UA"/>
        </w:rPr>
        <w:lastRenderedPageBreak/>
        <w:t xml:space="preserve">державних </w:t>
      </w:r>
      <w:proofErr w:type="spellStart"/>
      <w:r w:rsidRPr="00AC598A">
        <w:rPr>
          <w:rStyle w:val="FontStyle12"/>
          <w:sz w:val="28"/>
          <w:szCs w:val="28"/>
          <w:lang w:val="uk-UA" w:eastAsia="uk-UA"/>
        </w:rPr>
        <w:t>допомог</w:t>
      </w:r>
      <w:proofErr w:type="spellEnd"/>
      <w:r>
        <w:rPr>
          <w:rStyle w:val="FontStyle12"/>
          <w:sz w:val="28"/>
          <w:szCs w:val="28"/>
          <w:lang w:val="uk-UA" w:eastAsia="uk-UA"/>
        </w:rPr>
        <w:t>,</w:t>
      </w:r>
      <w:r w:rsidRPr="00AC598A">
        <w:rPr>
          <w:rStyle w:val="FontStyle12"/>
          <w:sz w:val="28"/>
          <w:szCs w:val="28"/>
          <w:lang w:val="uk-UA" w:eastAsia="uk-UA"/>
        </w:rPr>
        <w:t xml:space="preserve"> компенсацій та одноразової грошової допомоги з інших джерел.</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 xml:space="preserve">Одноразова грошова допомога надається таким категоріям малозабезпечених громадян: ветеранам війни та праці, інвалідам, громадянам, реабілітованим відповідно до Закону України «Про реабілітацію жертв політичних репресій на Україні», постраждалим </w:t>
      </w:r>
      <w:r>
        <w:rPr>
          <w:rStyle w:val="FontStyle12"/>
          <w:sz w:val="28"/>
          <w:szCs w:val="28"/>
          <w:lang w:val="uk-UA" w:eastAsia="uk-UA"/>
        </w:rPr>
        <w:t>в</w:t>
      </w:r>
      <w:r w:rsidRPr="00AC598A">
        <w:rPr>
          <w:rStyle w:val="FontStyle12"/>
          <w:sz w:val="28"/>
          <w:szCs w:val="28"/>
          <w:lang w:val="uk-UA" w:eastAsia="uk-UA"/>
        </w:rPr>
        <w:t>наслідок Чорнобильської катастрофи, бездомним громадянам, біженцям, особам, звільненим з місць позбавлення волі, одиноким громадянам та багатодітним сім</w:t>
      </w:r>
      <w:r>
        <w:rPr>
          <w:rStyle w:val="FontStyle12"/>
          <w:sz w:val="28"/>
          <w:szCs w:val="28"/>
          <w:lang w:val="uk-UA" w:eastAsia="uk-UA"/>
        </w:rPr>
        <w:t>’</w:t>
      </w:r>
      <w:r w:rsidRPr="00AC598A">
        <w:rPr>
          <w:rStyle w:val="FontStyle12"/>
          <w:sz w:val="28"/>
          <w:szCs w:val="28"/>
          <w:lang w:val="uk-UA" w:eastAsia="uk-UA"/>
        </w:rPr>
        <w:t>ям, а також іншим громадянам, у сім</w:t>
      </w:r>
      <w:r>
        <w:rPr>
          <w:rStyle w:val="FontStyle12"/>
          <w:sz w:val="28"/>
          <w:szCs w:val="28"/>
          <w:lang w:val="uk-UA" w:eastAsia="uk-UA"/>
        </w:rPr>
        <w:t>’</w:t>
      </w:r>
      <w:r w:rsidRPr="00AC598A">
        <w:rPr>
          <w:rStyle w:val="FontStyle12"/>
          <w:sz w:val="28"/>
          <w:szCs w:val="28"/>
          <w:lang w:val="uk-UA" w:eastAsia="uk-UA"/>
        </w:rPr>
        <w:t>ях яких склалися (з незалежних від них причин) обставини, внаслідок яких вони потребують матеріальної допомоги.</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 xml:space="preserve">Одноразова грошова допомога надається зазначеним громадянам, якщо розмір середньомісячного доходу сім’ї в розрахунку на одну особу за останні шість місяців, що передують місяцю звернення, не перевищує прожиткового мінімуму, встановленого Законом України «Про Державний бюджет України» на відповідний рік. </w:t>
      </w:r>
    </w:p>
    <w:p w:rsidR="00D23C6A" w:rsidRPr="00AC598A" w:rsidRDefault="00D23C6A" w:rsidP="00D23C6A">
      <w:pPr>
        <w:pStyle w:val="Style1"/>
        <w:widowControl/>
        <w:spacing w:line="240" w:lineRule="auto"/>
        <w:ind w:firstLine="709"/>
        <w:rPr>
          <w:rStyle w:val="FontStyle12"/>
          <w:sz w:val="28"/>
          <w:szCs w:val="28"/>
          <w:lang w:eastAsia="uk-UA"/>
        </w:rPr>
      </w:pPr>
      <w:r w:rsidRPr="00AC598A">
        <w:rPr>
          <w:rStyle w:val="FontStyle12"/>
          <w:sz w:val="28"/>
          <w:szCs w:val="28"/>
          <w:lang w:val="uk-UA" w:eastAsia="uk-UA"/>
        </w:rPr>
        <w:t xml:space="preserve">За згодою депутата обласної ради в окремих випадках одноразова грошова допомога </w:t>
      </w:r>
      <w:r>
        <w:rPr>
          <w:rStyle w:val="FontStyle12"/>
          <w:sz w:val="28"/>
          <w:szCs w:val="28"/>
          <w:lang w:val="uk-UA" w:eastAsia="uk-UA"/>
        </w:rPr>
        <w:t xml:space="preserve">за рахунок депутатського фонду </w:t>
      </w:r>
      <w:r w:rsidRPr="00AC598A">
        <w:rPr>
          <w:rStyle w:val="FontStyle12"/>
          <w:sz w:val="28"/>
          <w:szCs w:val="28"/>
          <w:lang w:val="uk-UA" w:eastAsia="uk-UA"/>
        </w:rPr>
        <w:t>може бути надана без врахування розміру середньомісячного доходу сім’ї.</w:t>
      </w:r>
    </w:p>
    <w:p w:rsidR="00D23C6A" w:rsidRPr="00AC598A" w:rsidRDefault="00D23C6A" w:rsidP="00D23C6A">
      <w:pPr>
        <w:pStyle w:val="Style1"/>
        <w:widowControl/>
        <w:numPr>
          <w:ilvl w:val="0"/>
          <w:numId w:val="1"/>
        </w:numPr>
        <w:tabs>
          <w:tab w:val="left" w:pos="1134"/>
        </w:tabs>
        <w:spacing w:line="240" w:lineRule="auto"/>
        <w:ind w:left="0" w:firstLine="709"/>
        <w:rPr>
          <w:sz w:val="28"/>
          <w:szCs w:val="28"/>
          <w:lang w:val="uk-UA" w:eastAsia="uk-UA"/>
        </w:rPr>
      </w:pPr>
      <w:r w:rsidRPr="00AC598A">
        <w:rPr>
          <w:bCs/>
          <w:sz w:val="28"/>
          <w:szCs w:val="28"/>
          <w:lang w:val="uk-UA"/>
        </w:rPr>
        <w:t xml:space="preserve">Одноразова грошова допомога незалежно від доходів сім’ї може надаватися </w:t>
      </w:r>
      <w:r w:rsidRPr="00186764">
        <w:rPr>
          <w:bCs/>
          <w:sz w:val="28"/>
          <w:szCs w:val="28"/>
          <w:lang w:val="uk-UA"/>
        </w:rPr>
        <w:t>внутрішньо</w:t>
      </w:r>
      <w:r w:rsidRPr="007A3600">
        <w:rPr>
          <w:bCs/>
          <w:sz w:val="28"/>
          <w:szCs w:val="28"/>
        </w:rPr>
        <w:t xml:space="preserve"> </w:t>
      </w:r>
      <w:r>
        <w:rPr>
          <w:bCs/>
          <w:sz w:val="28"/>
          <w:szCs w:val="28"/>
          <w:lang w:val="uk-UA"/>
        </w:rPr>
        <w:t>переміщеним особам</w:t>
      </w:r>
      <w:r w:rsidRPr="00AC598A">
        <w:rPr>
          <w:bCs/>
          <w:sz w:val="28"/>
          <w:szCs w:val="28"/>
          <w:lang w:val="uk-UA"/>
        </w:rPr>
        <w:t xml:space="preserve">, які </w:t>
      </w:r>
      <w:r>
        <w:rPr>
          <w:bCs/>
          <w:sz w:val="28"/>
          <w:szCs w:val="28"/>
          <w:lang w:val="uk-UA"/>
        </w:rPr>
        <w:t xml:space="preserve">стоять </w:t>
      </w:r>
      <w:r w:rsidRPr="00AC598A">
        <w:rPr>
          <w:bCs/>
          <w:sz w:val="28"/>
          <w:szCs w:val="28"/>
          <w:lang w:val="uk-UA"/>
        </w:rPr>
        <w:t>на облік</w:t>
      </w:r>
      <w:r>
        <w:rPr>
          <w:bCs/>
          <w:sz w:val="28"/>
          <w:szCs w:val="28"/>
          <w:lang w:val="uk-UA"/>
        </w:rPr>
        <w:t xml:space="preserve">у в структурних підрозділах з питань соціального захисту населення районних держадміністрації, міських рад Чернівецької області. </w:t>
      </w:r>
    </w:p>
    <w:p w:rsidR="00D23C6A" w:rsidRPr="00AC598A" w:rsidRDefault="00D23C6A" w:rsidP="00D23C6A">
      <w:pPr>
        <w:pStyle w:val="Style6"/>
        <w:widowControl/>
        <w:numPr>
          <w:ilvl w:val="0"/>
          <w:numId w:val="1"/>
        </w:numPr>
        <w:tabs>
          <w:tab w:val="left" w:pos="1109"/>
        </w:tabs>
        <w:spacing w:line="240" w:lineRule="auto"/>
        <w:ind w:left="0" w:firstLine="709"/>
        <w:rPr>
          <w:rStyle w:val="FontStyle12"/>
          <w:sz w:val="28"/>
          <w:szCs w:val="28"/>
          <w:lang w:val="uk-UA" w:eastAsia="uk-UA"/>
        </w:rPr>
      </w:pPr>
      <w:r w:rsidRPr="00AC598A">
        <w:rPr>
          <w:rStyle w:val="FontStyle12"/>
          <w:sz w:val="28"/>
          <w:szCs w:val="28"/>
          <w:lang w:val="uk-UA" w:eastAsia="uk-UA"/>
        </w:rPr>
        <w:t xml:space="preserve">Одноразова грошова допомога надається громадянину один раз протягом календарного року у розмірі, рекомендованому постійно діючою комісією з надання одноразової грошової допомоги громадянам за рахунок </w:t>
      </w:r>
      <w:r>
        <w:rPr>
          <w:rStyle w:val="FontStyle12"/>
          <w:sz w:val="28"/>
          <w:szCs w:val="28"/>
          <w:lang w:val="uk-UA" w:eastAsia="uk-UA"/>
        </w:rPr>
        <w:t>«</w:t>
      </w:r>
      <w:r w:rsidRPr="00AC598A">
        <w:rPr>
          <w:rStyle w:val="FontStyle12"/>
          <w:sz w:val="28"/>
          <w:szCs w:val="28"/>
          <w:lang w:val="uk-UA" w:eastAsia="uk-UA"/>
        </w:rPr>
        <w:t>Обласної комплексної програми соціальної підтримки малозабезпечених верств населення «Турбота» (далі</w:t>
      </w:r>
      <w:r>
        <w:rPr>
          <w:rStyle w:val="FontStyle12"/>
          <w:sz w:val="28"/>
          <w:szCs w:val="28"/>
          <w:lang w:val="uk-UA" w:eastAsia="uk-UA"/>
        </w:rPr>
        <w:t xml:space="preserve"> </w:t>
      </w:r>
      <w:r w:rsidRPr="00AC598A">
        <w:rPr>
          <w:rStyle w:val="FontStyle12"/>
          <w:sz w:val="28"/>
          <w:szCs w:val="28"/>
          <w:lang w:val="uk-UA" w:eastAsia="uk-UA"/>
        </w:rPr>
        <w:t>-</w:t>
      </w:r>
      <w:r>
        <w:rPr>
          <w:rStyle w:val="FontStyle12"/>
          <w:sz w:val="28"/>
          <w:szCs w:val="28"/>
          <w:lang w:val="uk-UA" w:eastAsia="uk-UA"/>
        </w:rPr>
        <w:t xml:space="preserve"> </w:t>
      </w:r>
      <w:r w:rsidRPr="00AC598A">
        <w:rPr>
          <w:rStyle w:val="FontStyle12"/>
          <w:sz w:val="28"/>
          <w:szCs w:val="28"/>
          <w:lang w:val="uk-UA" w:eastAsia="uk-UA"/>
        </w:rPr>
        <w:t>комісія з надання одноразової грошової допомоги громадянам), але не більше двох прожиткових мінімумів для відповідної категорії осіб.</w:t>
      </w:r>
    </w:p>
    <w:p w:rsidR="00D23C6A" w:rsidRPr="00AC598A" w:rsidRDefault="00D23C6A" w:rsidP="00D23C6A">
      <w:pPr>
        <w:pStyle w:val="Style6"/>
        <w:widowControl/>
        <w:numPr>
          <w:ilvl w:val="0"/>
          <w:numId w:val="1"/>
        </w:numPr>
        <w:tabs>
          <w:tab w:val="left" w:pos="1109"/>
        </w:tabs>
        <w:spacing w:line="240" w:lineRule="auto"/>
        <w:ind w:left="0" w:firstLine="709"/>
        <w:rPr>
          <w:rStyle w:val="FontStyle12"/>
          <w:sz w:val="28"/>
          <w:szCs w:val="28"/>
          <w:lang w:val="uk-UA" w:eastAsia="uk-UA"/>
        </w:rPr>
      </w:pPr>
      <w:r w:rsidRPr="00AC598A">
        <w:rPr>
          <w:bCs/>
          <w:sz w:val="28"/>
          <w:szCs w:val="28"/>
          <w:lang w:val="uk-UA"/>
        </w:rPr>
        <w:t>Голова обласної державної адміністрації, у</w:t>
      </w:r>
      <w:r w:rsidRPr="00AC598A">
        <w:rPr>
          <w:rStyle w:val="FontStyle12"/>
          <w:sz w:val="28"/>
          <w:szCs w:val="28"/>
          <w:lang w:val="uk-UA" w:eastAsia="uk-UA"/>
        </w:rPr>
        <w:t xml:space="preserve"> виняткових випадках (</w:t>
      </w:r>
      <w:proofErr w:type="spellStart"/>
      <w:r w:rsidRPr="00AC598A">
        <w:rPr>
          <w:rStyle w:val="FontStyle12"/>
          <w:sz w:val="28"/>
          <w:szCs w:val="28"/>
          <w:lang w:val="uk-UA" w:eastAsia="uk-UA"/>
        </w:rPr>
        <w:t>онкозахворювання</w:t>
      </w:r>
      <w:proofErr w:type="spellEnd"/>
      <w:r w:rsidRPr="00AC598A">
        <w:rPr>
          <w:rStyle w:val="FontStyle12"/>
          <w:sz w:val="28"/>
          <w:szCs w:val="28"/>
          <w:lang w:val="uk-UA" w:eastAsia="uk-UA"/>
        </w:rPr>
        <w:t xml:space="preserve">, пересадка органів та інші хвороби, що потребують відповідно обґрунтованого </w:t>
      </w:r>
      <w:proofErr w:type="spellStart"/>
      <w:r w:rsidRPr="00AC598A">
        <w:rPr>
          <w:rStyle w:val="FontStyle12"/>
          <w:sz w:val="28"/>
          <w:szCs w:val="28"/>
          <w:lang w:val="uk-UA" w:eastAsia="uk-UA"/>
        </w:rPr>
        <w:t>дороговартісного</w:t>
      </w:r>
      <w:proofErr w:type="spellEnd"/>
      <w:r w:rsidRPr="00AC598A">
        <w:rPr>
          <w:rStyle w:val="FontStyle12"/>
          <w:sz w:val="28"/>
          <w:szCs w:val="28"/>
          <w:lang w:val="uk-UA" w:eastAsia="uk-UA"/>
        </w:rPr>
        <w:t xml:space="preserve"> лікування; стихійне лихо, в т.ч. пожежа, та інших), що підтверджуються відповідними документами, має право, за рекомендаціями комісії з надання одноразової грошової допомоги, приймати рішення щодо надання одноразової грошової допомоги: </w:t>
      </w:r>
    </w:p>
    <w:p w:rsidR="00D23C6A" w:rsidRPr="00AC598A" w:rsidRDefault="00D23C6A" w:rsidP="00D23C6A">
      <w:pPr>
        <w:pStyle w:val="Style6"/>
        <w:widowControl/>
        <w:tabs>
          <w:tab w:val="left" w:pos="1109"/>
        </w:tabs>
        <w:spacing w:line="240" w:lineRule="auto"/>
        <w:ind w:firstLine="709"/>
        <w:rPr>
          <w:rStyle w:val="FontStyle12"/>
          <w:sz w:val="28"/>
          <w:szCs w:val="28"/>
          <w:lang w:val="uk-UA" w:eastAsia="uk-UA"/>
        </w:rPr>
      </w:pPr>
      <w:r w:rsidRPr="00AC598A">
        <w:rPr>
          <w:rStyle w:val="FontStyle12"/>
          <w:sz w:val="28"/>
          <w:szCs w:val="28"/>
          <w:lang w:val="uk-UA" w:eastAsia="uk-UA"/>
        </w:rPr>
        <w:t>- у сумі, що перевищує розмір, встановлений у пункті 5 цього Порядку але не більше 5-ох прожиткових мінімумів, встановлених Законом України «Про Державний бюджет України» на відповідний рік;</w:t>
      </w:r>
    </w:p>
    <w:p w:rsidR="00D23C6A" w:rsidRPr="00AC598A" w:rsidRDefault="00D23C6A" w:rsidP="00D23C6A">
      <w:pPr>
        <w:pStyle w:val="Style8"/>
        <w:widowControl/>
        <w:spacing w:line="240" w:lineRule="auto"/>
        <w:ind w:firstLine="709"/>
        <w:rPr>
          <w:rStyle w:val="FontStyle12"/>
          <w:sz w:val="28"/>
          <w:szCs w:val="28"/>
          <w:lang w:val="uk-UA" w:eastAsia="uk-UA"/>
        </w:rPr>
      </w:pPr>
      <w:r w:rsidRPr="00AC598A">
        <w:rPr>
          <w:rStyle w:val="FontStyle12"/>
          <w:sz w:val="28"/>
          <w:szCs w:val="28"/>
          <w:lang w:val="uk-UA" w:eastAsia="uk-UA"/>
        </w:rPr>
        <w:t>- незалежно від доходів сім’ї (якщо розмір середньомісячного доходу сім’ї перевищує розмір, встановлений у абзаці 2 пункту 3 Порядку);</w:t>
      </w:r>
    </w:p>
    <w:p w:rsidR="00D23C6A" w:rsidRPr="00AC598A" w:rsidRDefault="00D23C6A" w:rsidP="00D23C6A">
      <w:pPr>
        <w:pStyle w:val="Style8"/>
        <w:widowControl/>
        <w:spacing w:line="240" w:lineRule="auto"/>
        <w:ind w:firstLine="709"/>
        <w:rPr>
          <w:rStyle w:val="FontStyle12"/>
          <w:sz w:val="28"/>
          <w:szCs w:val="28"/>
          <w:lang w:val="uk-UA" w:eastAsia="uk-UA"/>
        </w:rPr>
      </w:pPr>
      <w:r w:rsidRPr="00AC598A">
        <w:rPr>
          <w:rStyle w:val="FontStyle12"/>
          <w:sz w:val="28"/>
          <w:szCs w:val="28"/>
          <w:lang w:val="uk-UA" w:eastAsia="uk-UA"/>
        </w:rPr>
        <w:t>- повторно впродовж календарного року.</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bCs/>
          <w:sz w:val="28"/>
          <w:szCs w:val="28"/>
          <w:lang w:val="uk-UA"/>
        </w:rPr>
        <w:t>Рішення, прийняті відповідно до пункт</w:t>
      </w:r>
      <w:r>
        <w:rPr>
          <w:bCs/>
          <w:sz w:val="28"/>
          <w:szCs w:val="28"/>
          <w:lang w:val="uk-UA"/>
        </w:rPr>
        <w:t>у</w:t>
      </w:r>
      <w:r w:rsidRPr="00AC598A">
        <w:rPr>
          <w:bCs/>
          <w:sz w:val="28"/>
          <w:szCs w:val="28"/>
          <w:lang w:val="uk-UA"/>
        </w:rPr>
        <w:t xml:space="preserve"> 6 цього Порядку </w:t>
      </w:r>
      <w:r>
        <w:rPr>
          <w:bCs/>
          <w:sz w:val="28"/>
          <w:szCs w:val="28"/>
          <w:lang w:val="uk-UA"/>
        </w:rPr>
        <w:t xml:space="preserve"> </w:t>
      </w:r>
      <w:r w:rsidRPr="00AC598A">
        <w:rPr>
          <w:bCs/>
          <w:sz w:val="28"/>
          <w:szCs w:val="28"/>
          <w:lang w:val="uk-UA"/>
        </w:rPr>
        <w:t>оформляються окремими розпорядженнями обласної державної адміністрації</w:t>
      </w:r>
      <w:r w:rsidRPr="00AC598A">
        <w:rPr>
          <w:rStyle w:val="FontStyle12"/>
          <w:sz w:val="28"/>
          <w:szCs w:val="28"/>
          <w:lang w:val="uk-UA" w:eastAsia="uk-UA"/>
        </w:rPr>
        <w:t>.</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lastRenderedPageBreak/>
        <w:t>Для надання одноразової грошової допомоги громадянин, депутат обласної ради звертається із заявою на ім`я голови обласної державної адміністрації, або обласної ради, або керівництва Департаменту соціального захисту населення обласної державної адміністрації, в якій вказує обставини, що спонукали його до звернення за грошовою допомогою, та надає письмову згоду на збір та обробку інформації про персональні дані, які необхідні для призначення матеріальної допомоги. До заяви особа додає такі документи:</w:t>
      </w:r>
    </w:p>
    <w:p w:rsidR="00D23C6A" w:rsidRPr="00AC598A" w:rsidRDefault="00D23C6A" w:rsidP="00D23C6A">
      <w:pPr>
        <w:pStyle w:val="Style4"/>
        <w:widowControl/>
        <w:tabs>
          <w:tab w:val="left" w:pos="998"/>
        </w:tabs>
        <w:spacing w:line="240" w:lineRule="auto"/>
        <w:ind w:firstLine="851"/>
        <w:rPr>
          <w:rStyle w:val="FontStyle12"/>
          <w:sz w:val="28"/>
          <w:szCs w:val="28"/>
          <w:lang w:val="uk-UA" w:eastAsia="uk-UA"/>
        </w:rPr>
      </w:pPr>
      <w:r w:rsidRPr="00AC598A">
        <w:rPr>
          <w:rStyle w:val="FontStyle12"/>
          <w:sz w:val="28"/>
          <w:szCs w:val="28"/>
          <w:lang w:val="uk-UA" w:eastAsia="uk-UA"/>
        </w:rPr>
        <w:t>1)</w:t>
      </w:r>
      <w:r w:rsidRPr="00AC598A">
        <w:rPr>
          <w:rStyle w:val="FontStyle12"/>
          <w:sz w:val="28"/>
          <w:szCs w:val="28"/>
          <w:lang w:val="uk-UA" w:eastAsia="uk-UA"/>
        </w:rPr>
        <w:tab/>
        <w:t>копію паспорта громадянина, який потребує грошової допомоги (стор. 1,</w:t>
      </w:r>
      <w:r>
        <w:rPr>
          <w:rStyle w:val="FontStyle12"/>
          <w:sz w:val="28"/>
          <w:szCs w:val="28"/>
          <w:lang w:val="uk-UA" w:eastAsia="uk-UA"/>
        </w:rPr>
        <w:t xml:space="preserve"> </w:t>
      </w:r>
      <w:r w:rsidRPr="00AC598A">
        <w:rPr>
          <w:rStyle w:val="FontStyle12"/>
          <w:sz w:val="28"/>
          <w:szCs w:val="28"/>
          <w:lang w:val="uk-UA" w:eastAsia="uk-UA"/>
        </w:rPr>
        <w:t>2, 11), у разі подання заяви уповноваженим представником громадянина - також копію паспорта уповноваженого представника (стор. 1, 2, 11) та документа, що підтверджує його повноваження;</w:t>
      </w:r>
    </w:p>
    <w:p w:rsidR="00D23C6A" w:rsidRPr="00AC598A" w:rsidRDefault="00D23C6A" w:rsidP="00D23C6A">
      <w:pPr>
        <w:pStyle w:val="Style4"/>
        <w:widowControl/>
        <w:tabs>
          <w:tab w:val="left" w:pos="1134"/>
        </w:tabs>
        <w:spacing w:line="240" w:lineRule="auto"/>
        <w:ind w:firstLine="851"/>
        <w:rPr>
          <w:rStyle w:val="FontStyle12"/>
          <w:sz w:val="28"/>
          <w:szCs w:val="28"/>
          <w:lang w:val="uk-UA" w:eastAsia="uk-UA"/>
        </w:rPr>
      </w:pPr>
      <w:r w:rsidRPr="00AC598A">
        <w:rPr>
          <w:rStyle w:val="FontStyle12"/>
          <w:sz w:val="28"/>
          <w:szCs w:val="28"/>
          <w:lang w:val="uk-UA" w:eastAsia="uk-UA"/>
        </w:rPr>
        <w:t>2)</w:t>
      </w:r>
      <w:r w:rsidRPr="00AC598A">
        <w:rPr>
          <w:rStyle w:val="FontStyle12"/>
          <w:sz w:val="28"/>
          <w:szCs w:val="28"/>
          <w:lang w:val="uk-UA" w:eastAsia="uk-UA"/>
        </w:rPr>
        <w:tab/>
        <w:t xml:space="preserve">    копію довідки про присвоєння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D23C6A" w:rsidRPr="00AC598A" w:rsidRDefault="00D23C6A" w:rsidP="00D23C6A">
      <w:pPr>
        <w:pStyle w:val="Style4"/>
        <w:widowControl/>
        <w:tabs>
          <w:tab w:val="left" w:pos="1134"/>
        </w:tabs>
        <w:spacing w:line="240" w:lineRule="auto"/>
        <w:ind w:firstLine="851"/>
        <w:rPr>
          <w:rStyle w:val="FontStyle12"/>
          <w:sz w:val="28"/>
          <w:szCs w:val="28"/>
          <w:lang w:val="uk-UA" w:eastAsia="uk-UA"/>
        </w:rPr>
      </w:pPr>
      <w:r w:rsidRPr="00AC598A">
        <w:rPr>
          <w:rStyle w:val="FontStyle12"/>
          <w:sz w:val="28"/>
          <w:szCs w:val="28"/>
          <w:lang w:val="uk-UA" w:eastAsia="uk-UA"/>
        </w:rPr>
        <w:t>3)</w:t>
      </w:r>
      <w:r w:rsidRPr="00AC598A">
        <w:rPr>
          <w:rStyle w:val="FontStyle12"/>
          <w:sz w:val="28"/>
          <w:szCs w:val="28"/>
          <w:lang w:val="uk-UA" w:eastAsia="uk-UA"/>
        </w:rPr>
        <w:tab/>
        <w:t xml:space="preserve">    довідку про склад сім</w:t>
      </w:r>
      <w:r>
        <w:rPr>
          <w:rStyle w:val="FontStyle12"/>
          <w:sz w:val="28"/>
          <w:szCs w:val="28"/>
          <w:lang w:val="uk-UA" w:eastAsia="uk-UA"/>
        </w:rPr>
        <w:t>’</w:t>
      </w:r>
      <w:r w:rsidRPr="00AC598A">
        <w:rPr>
          <w:rStyle w:val="FontStyle12"/>
          <w:sz w:val="28"/>
          <w:szCs w:val="28"/>
          <w:lang w:val="uk-UA" w:eastAsia="uk-UA"/>
        </w:rPr>
        <w:t>ї із житлово-експлуатаційного підприємства (організації) або з виконавчого органу сільської, селищної, міської, районної у місті ради, за місцем проживання або перебування особи, із зазначенням прізвища, ім</w:t>
      </w:r>
      <w:r>
        <w:rPr>
          <w:rStyle w:val="FontStyle12"/>
          <w:sz w:val="28"/>
          <w:szCs w:val="28"/>
          <w:lang w:val="uk-UA" w:eastAsia="uk-UA"/>
        </w:rPr>
        <w:t>’</w:t>
      </w:r>
      <w:r w:rsidRPr="00AC598A">
        <w:rPr>
          <w:rStyle w:val="FontStyle12"/>
          <w:sz w:val="28"/>
          <w:szCs w:val="28"/>
          <w:lang w:val="uk-UA" w:eastAsia="uk-UA"/>
        </w:rPr>
        <w:t>я, по батькові, дати народження, ступеня споріднення членів сім'ї.</w:t>
      </w:r>
    </w:p>
    <w:p w:rsidR="00D23C6A" w:rsidRPr="00AC598A" w:rsidRDefault="00D23C6A" w:rsidP="00D23C6A">
      <w:pPr>
        <w:pStyle w:val="Style4"/>
        <w:widowControl/>
        <w:tabs>
          <w:tab w:val="left" w:pos="1008"/>
        </w:tabs>
        <w:spacing w:line="240" w:lineRule="auto"/>
        <w:ind w:firstLine="851"/>
        <w:rPr>
          <w:rStyle w:val="FontStyle12"/>
          <w:sz w:val="28"/>
          <w:szCs w:val="28"/>
          <w:lang w:val="uk-UA" w:eastAsia="uk-UA"/>
        </w:rPr>
      </w:pPr>
      <w:r>
        <w:rPr>
          <w:rStyle w:val="FontStyle12"/>
          <w:sz w:val="28"/>
          <w:szCs w:val="28"/>
          <w:lang w:val="uk-UA" w:eastAsia="uk-UA"/>
        </w:rPr>
        <w:t>4</w:t>
      </w:r>
      <w:r w:rsidRPr="00AC598A">
        <w:rPr>
          <w:rStyle w:val="FontStyle12"/>
          <w:sz w:val="28"/>
          <w:szCs w:val="28"/>
          <w:lang w:val="uk-UA" w:eastAsia="uk-UA"/>
        </w:rPr>
        <w:t>)</w:t>
      </w:r>
      <w:r w:rsidRPr="00AC598A">
        <w:rPr>
          <w:rStyle w:val="FontStyle12"/>
          <w:sz w:val="28"/>
          <w:szCs w:val="28"/>
          <w:lang w:val="uk-UA" w:eastAsia="uk-UA"/>
        </w:rPr>
        <w:tab/>
        <w:t>довідки про доходи за останні шість календарних місяців, що передують місяцю звернення, усіх працюючих членів сім’ї;</w:t>
      </w:r>
    </w:p>
    <w:p w:rsidR="00D23C6A" w:rsidRPr="00AC598A" w:rsidRDefault="00D23C6A" w:rsidP="00D23C6A">
      <w:pPr>
        <w:pStyle w:val="Style4"/>
        <w:widowControl/>
        <w:tabs>
          <w:tab w:val="left" w:pos="1008"/>
        </w:tabs>
        <w:spacing w:line="240" w:lineRule="auto"/>
        <w:ind w:firstLine="851"/>
        <w:rPr>
          <w:rStyle w:val="FontStyle12"/>
          <w:sz w:val="28"/>
          <w:szCs w:val="28"/>
          <w:lang w:val="uk-UA" w:eastAsia="uk-UA"/>
        </w:rPr>
      </w:pPr>
      <w:r>
        <w:rPr>
          <w:rStyle w:val="FontStyle12"/>
          <w:sz w:val="28"/>
          <w:szCs w:val="28"/>
          <w:lang w:val="uk-UA" w:eastAsia="uk-UA"/>
        </w:rPr>
        <w:t>5</w:t>
      </w:r>
      <w:r w:rsidRPr="00AC598A">
        <w:rPr>
          <w:rStyle w:val="FontStyle12"/>
          <w:sz w:val="28"/>
          <w:szCs w:val="28"/>
          <w:lang w:val="uk-UA" w:eastAsia="uk-UA"/>
        </w:rPr>
        <w:t xml:space="preserve">) </w:t>
      </w:r>
      <w:r w:rsidRPr="00976B95">
        <w:rPr>
          <w:rStyle w:val="FontStyle12"/>
          <w:sz w:val="28"/>
          <w:szCs w:val="28"/>
          <w:lang w:val="uk-UA" w:eastAsia="uk-UA"/>
        </w:rPr>
        <w:t xml:space="preserve">копії трудових книжок та довідки </w:t>
      </w:r>
      <w:r>
        <w:rPr>
          <w:rStyle w:val="FontStyle12"/>
          <w:sz w:val="28"/>
          <w:szCs w:val="28"/>
          <w:lang w:val="uk-UA" w:eastAsia="uk-UA"/>
        </w:rPr>
        <w:t xml:space="preserve">Державної реєстраційної служби України </w:t>
      </w:r>
      <w:r w:rsidRPr="00976B95">
        <w:rPr>
          <w:rStyle w:val="FontStyle12"/>
          <w:sz w:val="28"/>
          <w:szCs w:val="28"/>
          <w:lang w:val="uk-UA" w:eastAsia="uk-UA"/>
        </w:rPr>
        <w:t>довільної форми про те, що не перебувають на обліку як фізична особа - підприємець, усіх працездатних непрацюючих членів сім’ї (у разі відсутності трудової книжки надається довідка про те, що особа не працює).</w:t>
      </w:r>
      <w:r w:rsidRPr="00AC598A">
        <w:rPr>
          <w:rStyle w:val="FontStyle12"/>
          <w:sz w:val="28"/>
          <w:szCs w:val="28"/>
          <w:lang w:val="uk-UA" w:eastAsia="uk-UA"/>
        </w:rPr>
        <w:t xml:space="preserve">  </w:t>
      </w:r>
    </w:p>
    <w:p w:rsidR="00D23C6A" w:rsidRPr="00AC598A" w:rsidRDefault="00D23C6A" w:rsidP="00D23C6A">
      <w:pPr>
        <w:pStyle w:val="Style4"/>
        <w:widowControl/>
        <w:tabs>
          <w:tab w:val="left" w:pos="1008"/>
        </w:tabs>
        <w:spacing w:line="240" w:lineRule="auto"/>
        <w:ind w:firstLine="709"/>
        <w:rPr>
          <w:rStyle w:val="FontStyle12"/>
          <w:sz w:val="28"/>
          <w:szCs w:val="28"/>
          <w:lang w:val="uk-UA" w:eastAsia="uk-UA"/>
        </w:rPr>
      </w:pPr>
      <w:r w:rsidRPr="00AC598A">
        <w:rPr>
          <w:rStyle w:val="FontStyle12"/>
          <w:sz w:val="28"/>
          <w:szCs w:val="28"/>
          <w:lang w:val="uk-UA" w:eastAsia="uk-UA"/>
        </w:rPr>
        <w:t>В залежності від підстав звернення, заявником додатково надаються: при наданні допомоги на лікування</w:t>
      </w:r>
      <w:r>
        <w:rPr>
          <w:rStyle w:val="FontStyle12"/>
          <w:sz w:val="28"/>
          <w:szCs w:val="28"/>
          <w:lang w:val="uk-UA" w:eastAsia="uk-UA"/>
        </w:rPr>
        <w:t xml:space="preserve"> - </w:t>
      </w:r>
      <w:r w:rsidRPr="00AC598A">
        <w:rPr>
          <w:rStyle w:val="FontStyle12"/>
          <w:sz w:val="28"/>
          <w:szCs w:val="28"/>
          <w:lang w:val="uk-UA" w:eastAsia="uk-UA"/>
        </w:rPr>
        <w:t>довідка про стан здоров</w:t>
      </w:r>
      <w:r>
        <w:rPr>
          <w:rStyle w:val="FontStyle12"/>
          <w:sz w:val="28"/>
          <w:szCs w:val="28"/>
          <w:lang w:val="uk-UA" w:eastAsia="uk-UA"/>
        </w:rPr>
        <w:t>’</w:t>
      </w:r>
      <w:r w:rsidRPr="00AC598A">
        <w:rPr>
          <w:rStyle w:val="FontStyle12"/>
          <w:sz w:val="28"/>
          <w:szCs w:val="28"/>
          <w:lang w:val="uk-UA" w:eastAsia="uk-UA"/>
        </w:rPr>
        <w:t xml:space="preserve">я з лікувального закладу </w:t>
      </w:r>
      <w:r>
        <w:rPr>
          <w:rStyle w:val="FontStyle12"/>
          <w:sz w:val="28"/>
          <w:szCs w:val="28"/>
          <w:lang w:val="uk-UA" w:eastAsia="uk-UA"/>
        </w:rPr>
        <w:t xml:space="preserve">(для не інвалідів), </w:t>
      </w:r>
      <w:r w:rsidRPr="000E52A4">
        <w:rPr>
          <w:rStyle w:val="FontStyle12"/>
          <w:sz w:val="28"/>
          <w:szCs w:val="28"/>
          <w:lang w:val="uk-UA" w:eastAsia="uk-UA"/>
        </w:rPr>
        <w:t>копія висновку медико-соціальної експертної комісії (для інвалідів), лікувально-консультативної комісії лікувально-профілактичного закладу (для дітей-інвалідів) про встановлення інвалідності;</w:t>
      </w:r>
      <w:r w:rsidRPr="00AC598A">
        <w:rPr>
          <w:rStyle w:val="FontStyle12"/>
          <w:sz w:val="28"/>
          <w:szCs w:val="28"/>
          <w:lang w:val="uk-UA" w:eastAsia="uk-UA"/>
        </w:rPr>
        <w:t xml:space="preserve"> при нещасних випадках та стихійних лихах (пожежі, повінь, зсув та інші) </w:t>
      </w:r>
      <w:r>
        <w:rPr>
          <w:rStyle w:val="FontStyle12"/>
          <w:sz w:val="28"/>
          <w:szCs w:val="28"/>
          <w:lang w:val="uk-UA" w:eastAsia="uk-UA"/>
        </w:rPr>
        <w:t>-</w:t>
      </w:r>
      <w:r w:rsidRPr="00AC598A">
        <w:rPr>
          <w:rStyle w:val="FontStyle12"/>
          <w:sz w:val="28"/>
          <w:szCs w:val="28"/>
          <w:lang w:val="uk-UA" w:eastAsia="uk-UA"/>
        </w:rPr>
        <w:t xml:space="preserve"> акт про стихійне лихо або клопотання сільського, селищного, міського голови, голови районної у місті ради або районних державних адміністрацій з цього питання, із зазначенням суми збитків або майнової шкоди.</w:t>
      </w:r>
    </w:p>
    <w:p w:rsidR="00D23C6A" w:rsidRDefault="00D23C6A" w:rsidP="00D23C6A">
      <w:pPr>
        <w:pStyle w:val="Style4"/>
        <w:widowControl/>
        <w:tabs>
          <w:tab w:val="left" w:pos="1008"/>
        </w:tabs>
        <w:spacing w:line="240" w:lineRule="auto"/>
        <w:ind w:firstLine="709"/>
        <w:rPr>
          <w:bCs/>
          <w:sz w:val="28"/>
          <w:szCs w:val="28"/>
          <w:lang w:val="uk-UA"/>
        </w:rPr>
      </w:pPr>
      <w:r>
        <w:rPr>
          <w:bCs/>
          <w:sz w:val="28"/>
          <w:szCs w:val="28"/>
          <w:lang w:val="uk-UA"/>
        </w:rPr>
        <w:t xml:space="preserve">Внутрішньо переміщені особи </w:t>
      </w:r>
      <w:r w:rsidRPr="00AC598A">
        <w:rPr>
          <w:bCs/>
          <w:sz w:val="28"/>
          <w:szCs w:val="28"/>
          <w:lang w:val="uk-UA"/>
        </w:rPr>
        <w:t xml:space="preserve">подають документи відповідно до підпунктів 1, 2 пункту </w:t>
      </w:r>
      <w:r>
        <w:rPr>
          <w:bCs/>
          <w:sz w:val="28"/>
          <w:szCs w:val="28"/>
          <w:lang w:val="uk-UA"/>
        </w:rPr>
        <w:t>8</w:t>
      </w:r>
      <w:r w:rsidRPr="00AC598A">
        <w:rPr>
          <w:bCs/>
          <w:sz w:val="28"/>
          <w:szCs w:val="28"/>
          <w:lang w:val="uk-UA"/>
        </w:rPr>
        <w:t xml:space="preserve"> та </w:t>
      </w:r>
      <w:r w:rsidRPr="00AC598A">
        <w:rPr>
          <w:rStyle w:val="FontStyle12"/>
          <w:sz w:val="28"/>
          <w:szCs w:val="28"/>
          <w:lang w:val="uk-UA" w:eastAsia="uk-UA"/>
        </w:rPr>
        <w:t xml:space="preserve">копії документів, що підтверджують родинні стосунки (свідоцтво про одруження, свідоцтво про народження дітей), копію довідки про взяття на облік </w:t>
      </w:r>
      <w:r>
        <w:rPr>
          <w:rStyle w:val="FontStyle12"/>
          <w:sz w:val="28"/>
          <w:szCs w:val="28"/>
          <w:lang w:val="uk-UA" w:eastAsia="uk-UA"/>
        </w:rPr>
        <w:t xml:space="preserve">внутрішньо переміщеної особи </w:t>
      </w:r>
      <w:r w:rsidRPr="00AC598A">
        <w:rPr>
          <w:bCs/>
          <w:sz w:val="28"/>
          <w:szCs w:val="28"/>
          <w:lang w:val="uk-UA"/>
        </w:rPr>
        <w:t xml:space="preserve">і, у разі необхідності, медичну довідку про стан здоров’я особи або висновок медико-соціальної експертизи про встановлення інвалідності. </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 xml:space="preserve">Звернення громадян, депутатів обласної ради щодо надання одноразової грошової допомоги, що надійшли до обласної державної </w:t>
      </w:r>
      <w:r w:rsidRPr="00AC598A">
        <w:rPr>
          <w:rStyle w:val="FontStyle12"/>
          <w:sz w:val="28"/>
          <w:szCs w:val="28"/>
          <w:lang w:val="uk-UA" w:eastAsia="uk-UA"/>
        </w:rPr>
        <w:lastRenderedPageBreak/>
        <w:t>адміністрації чи обласної ради, надсилаються на розгляд до Департаменту соціального захисту населення обласної державної адміністрації за резолюцією керівництва обласної державної адміністрації чи обласної ради.</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Департамент соціального захисту населення обласної державної адміністрації надсилає запити зі звернень громадян, депутатів обласної ради до районних державних адміністрацій, виконавчих органів сільських, селищних, районних у містах, міських рад за місцем проживання або перебування заявників для проведення обстеження їх матеріально-побутових умов та складання відповідного акта, надання інформації щодо виплати одноразової грошової допомоги з інших джерел (державного чи місцевого бюджетів).</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У разі потреби, Департамент соціального захисту населення обласної державної адміністрації залучає до розгляду інші установи та організації, що можуть надати додаткову інформацію, яка підтверджує необхідність надання матеріальної допомоги.</w:t>
      </w:r>
    </w:p>
    <w:p w:rsidR="00D23C6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 xml:space="preserve">Центр по нарахуванню та здійсненню соціальних виплат </w:t>
      </w:r>
      <w:r>
        <w:rPr>
          <w:rStyle w:val="FontStyle12"/>
          <w:sz w:val="28"/>
          <w:szCs w:val="28"/>
          <w:lang w:val="uk-UA" w:eastAsia="uk-UA"/>
        </w:rPr>
        <w:t xml:space="preserve">(далі - Центр) </w:t>
      </w:r>
      <w:r w:rsidRPr="00AC598A">
        <w:rPr>
          <w:rStyle w:val="FontStyle12"/>
          <w:sz w:val="28"/>
          <w:szCs w:val="28"/>
          <w:lang w:val="uk-UA" w:eastAsia="uk-UA"/>
        </w:rPr>
        <w:t>опрацьовує надані документи та готує їх для розгляду комісією з надання одноразової грошової допомоги громадянам.</w:t>
      </w:r>
      <w:r>
        <w:rPr>
          <w:rStyle w:val="FontStyle12"/>
          <w:sz w:val="28"/>
          <w:szCs w:val="28"/>
          <w:lang w:val="uk-UA" w:eastAsia="uk-UA"/>
        </w:rPr>
        <w:t xml:space="preserve"> </w:t>
      </w:r>
    </w:p>
    <w:p w:rsidR="00D23C6A" w:rsidRPr="00AC598A" w:rsidRDefault="00D23C6A" w:rsidP="00D23C6A">
      <w:pPr>
        <w:pStyle w:val="Style1"/>
        <w:widowControl/>
        <w:spacing w:line="240" w:lineRule="auto"/>
        <w:ind w:firstLine="709"/>
        <w:rPr>
          <w:rStyle w:val="FontStyle12"/>
          <w:sz w:val="28"/>
          <w:szCs w:val="28"/>
          <w:lang w:val="uk-UA" w:eastAsia="uk-UA"/>
        </w:rPr>
      </w:pPr>
      <w:r w:rsidRPr="006C65E2">
        <w:rPr>
          <w:rStyle w:val="FontStyle12"/>
          <w:sz w:val="28"/>
          <w:szCs w:val="28"/>
          <w:lang w:val="uk-UA" w:eastAsia="uk-UA"/>
        </w:rPr>
        <w:t xml:space="preserve">Центр використовує інформацію про розмір пенсії та державної соціальної допомоги з автоматизованої бази даних одержувачів пенсій, соціальних </w:t>
      </w:r>
      <w:proofErr w:type="spellStart"/>
      <w:r w:rsidRPr="006C65E2">
        <w:rPr>
          <w:rStyle w:val="FontStyle12"/>
          <w:sz w:val="28"/>
          <w:szCs w:val="28"/>
          <w:lang w:val="uk-UA" w:eastAsia="uk-UA"/>
        </w:rPr>
        <w:t>допомог</w:t>
      </w:r>
      <w:proofErr w:type="spellEnd"/>
      <w:r w:rsidRPr="006C65E2">
        <w:rPr>
          <w:rStyle w:val="FontStyle12"/>
          <w:sz w:val="28"/>
          <w:szCs w:val="28"/>
          <w:lang w:val="uk-UA" w:eastAsia="uk-UA"/>
        </w:rPr>
        <w:t xml:space="preserve"> та інших грошових виплат або даних, які наведені у довідках, виданих органами, що виплачують пенсії та/або державну соціальну допомогу.</w:t>
      </w:r>
      <w:r>
        <w:rPr>
          <w:rStyle w:val="FontStyle12"/>
          <w:sz w:val="28"/>
          <w:szCs w:val="28"/>
          <w:lang w:val="uk-UA" w:eastAsia="uk-UA"/>
        </w:rPr>
        <w:t xml:space="preserve"> </w:t>
      </w:r>
    </w:p>
    <w:p w:rsidR="00D23C6A" w:rsidRPr="00AC598A" w:rsidRDefault="00D23C6A" w:rsidP="00D23C6A">
      <w:pPr>
        <w:pStyle w:val="Style6"/>
        <w:widowControl/>
        <w:numPr>
          <w:ilvl w:val="0"/>
          <w:numId w:val="1"/>
        </w:numPr>
        <w:tabs>
          <w:tab w:val="left" w:pos="1032"/>
        </w:tabs>
        <w:spacing w:line="240" w:lineRule="auto"/>
        <w:ind w:left="0" w:firstLine="709"/>
        <w:rPr>
          <w:rStyle w:val="FontStyle12"/>
          <w:sz w:val="28"/>
          <w:szCs w:val="28"/>
          <w:lang w:val="uk-UA" w:eastAsia="uk-UA"/>
        </w:rPr>
      </w:pPr>
      <w:r w:rsidRPr="00AC598A">
        <w:rPr>
          <w:rStyle w:val="FontStyle12"/>
          <w:sz w:val="28"/>
          <w:szCs w:val="28"/>
          <w:lang w:val="uk-UA" w:eastAsia="uk-UA"/>
        </w:rPr>
        <w:t>Звернення громадян, депутатів обласної ради щодо надання одноразової грошової допомоги, які надійшли безпосередньо до Департаменту соціального захисту населення обласної державної адміністрації, опрацьовуються на загальних підставах, передбачених цим Порядком.</w:t>
      </w:r>
    </w:p>
    <w:p w:rsidR="00D23C6A" w:rsidRPr="00AC598A" w:rsidRDefault="00D23C6A" w:rsidP="00D23C6A">
      <w:pPr>
        <w:pStyle w:val="Style6"/>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За наслідками розгляду наданих документів (крім документів, що надійшли за результатами розгляду звернень депутатів обласної ради) Департамент соціального захисту населення обласної державної адміністрації передає їх на розгляд комісії з надання одноразової грошової допомоги громадянам для прийняття рекомендацій.</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На підставі рекомендацій комісії з надання одноразової грошової допомоги громадянам Департамент соціального захисту населення готує проект розпорядження обласної державної адміністрації про надання одноразової грошової допомоги.</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Керівництво обласної державної адміністрації своїм розпорядженням приймає остаточне рішення щодо надання одноразової грошової допомоги громадянам та її розміру.</w:t>
      </w:r>
    </w:p>
    <w:p w:rsidR="00D23C6A" w:rsidRPr="00AC598A" w:rsidRDefault="00D23C6A" w:rsidP="00D23C6A">
      <w:pPr>
        <w:pStyle w:val="Style1"/>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На підставі звернень депутатів обласної ради Департамент соціального захисту населення готує проект розпорядження голови обласної ради про надання одноразової грошової допомоги з депутатського фонду щодо соціальної підтримки малозабезпечених верств населення.</w:t>
      </w:r>
    </w:p>
    <w:p w:rsidR="00D23C6A" w:rsidRPr="00AC598A" w:rsidRDefault="00D23C6A" w:rsidP="00D23C6A">
      <w:pPr>
        <w:pStyle w:val="Style4"/>
        <w:widowControl/>
        <w:numPr>
          <w:ilvl w:val="0"/>
          <w:numId w:val="1"/>
        </w:numPr>
        <w:tabs>
          <w:tab w:val="left" w:pos="1134"/>
        </w:tabs>
        <w:spacing w:line="240" w:lineRule="auto"/>
        <w:ind w:left="0" w:firstLine="703"/>
        <w:rPr>
          <w:rStyle w:val="FontStyle12"/>
          <w:sz w:val="28"/>
          <w:szCs w:val="28"/>
          <w:lang w:val="uk-UA" w:eastAsia="uk-UA"/>
        </w:rPr>
      </w:pPr>
      <w:r w:rsidRPr="00AC598A">
        <w:rPr>
          <w:rStyle w:val="FontStyle12"/>
          <w:sz w:val="28"/>
          <w:szCs w:val="28"/>
          <w:lang w:val="uk-UA" w:eastAsia="uk-UA"/>
        </w:rPr>
        <w:lastRenderedPageBreak/>
        <w:t>Комісія з надання одноразової грошової допомоги громадянам, за наслідками розгляду документів, може відмовити в наданні грошової допомоги, якщо:</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 xml:space="preserve">особа, яка звернулася за наданням одноразової грошової допомоги, не надала документи, визначені пунктом </w:t>
      </w:r>
      <w:r>
        <w:rPr>
          <w:rStyle w:val="FontStyle12"/>
          <w:sz w:val="28"/>
          <w:szCs w:val="28"/>
          <w:lang w:val="uk-UA" w:eastAsia="uk-UA"/>
        </w:rPr>
        <w:t>8</w:t>
      </w:r>
      <w:r w:rsidRPr="00AC598A">
        <w:rPr>
          <w:rStyle w:val="FontStyle12"/>
          <w:sz w:val="28"/>
          <w:szCs w:val="28"/>
          <w:lang w:val="uk-UA" w:eastAsia="uk-UA"/>
        </w:rPr>
        <w:t xml:space="preserve"> цього Порядку;</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працездатний заявник та працездатні члени його сім’ї без поважних причин не працюють і не зареєстровані у центрі зайнятості;</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заявник протягом поточного року вже одержував одноразову грошову допомогу з коштів обласного та/або місцевого бюджетів чи інших джерел;</w:t>
      </w:r>
    </w:p>
    <w:p w:rsidR="00D23C6A" w:rsidRPr="00AC598A" w:rsidRDefault="00D23C6A" w:rsidP="00D23C6A">
      <w:pPr>
        <w:pStyle w:val="Style1"/>
        <w:widowControl/>
        <w:spacing w:line="240" w:lineRule="auto"/>
        <w:ind w:firstLine="709"/>
        <w:rPr>
          <w:rStyle w:val="FontStyle12"/>
          <w:sz w:val="28"/>
          <w:szCs w:val="28"/>
          <w:lang w:val="uk-UA" w:eastAsia="uk-UA"/>
        </w:rPr>
      </w:pPr>
      <w:r w:rsidRPr="00AC598A">
        <w:rPr>
          <w:rStyle w:val="FontStyle12"/>
          <w:sz w:val="28"/>
          <w:szCs w:val="28"/>
          <w:lang w:val="uk-UA" w:eastAsia="uk-UA"/>
        </w:rPr>
        <w:t>обставини, які зазначено особою у заяві як обґрунтування для надання одноразової грошової допомоги, не відповідають дійсності.</w:t>
      </w:r>
    </w:p>
    <w:p w:rsidR="00D23C6A" w:rsidRPr="00AC598A" w:rsidRDefault="00D23C6A" w:rsidP="00D23C6A">
      <w:pPr>
        <w:pStyle w:val="Style1"/>
        <w:widowControl/>
        <w:spacing w:line="240" w:lineRule="auto"/>
        <w:ind w:firstLine="709"/>
        <w:rPr>
          <w:rStyle w:val="FontStyle12"/>
          <w:sz w:val="28"/>
          <w:szCs w:val="28"/>
          <w:lang w:val="uk-UA" w:eastAsia="uk-UA"/>
        </w:rPr>
      </w:pPr>
      <w:r>
        <w:rPr>
          <w:bCs/>
          <w:sz w:val="28"/>
          <w:szCs w:val="28"/>
          <w:lang w:val="uk-UA"/>
        </w:rPr>
        <w:t xml:space="preserve">Внутрішньо переміщеним особам </w:t>
      </w:r>
      <w:r w:rsidRPr="00AC598A">
        <w:rPr>
          <w:bCs/>
          <w:sz w:val="28"/>
          <w:szCs w:val="28"/>
          <w:lang w:val="uk-UA"/>
        </w:rPr>
        <w:t>до Чернівецької області</w:t>
      </w:r>
      <w:r>
        <w:rPr>
          <w:bCs/>
          <w:sz w:val="28"/>
          <w:szCs w:val="28"/>
          <w:lang w:val="uk-UA"/>
        </w:rPr>
        <w:t xml:space="preserve">, які </w:t>
      </w:r>
      <w:r w:rsidRPr="00AC598A">
        <w:rPr>
          <w:bCs/>
          <w:sz w:val="28"/>
          <w:szCs w:val="28"/>
          <w:lang w:val="uk-UA"/>
        </w:rPr>
        <w:t xml:space="preserve">не отримали довідку про </w:t>
      </w:r>
      <w:r w:rsidRPr="00AC598A">
        <w:rPr>
          <w:rStyle w:val="FontStyle12"/>
          <w:sz w:val="28"/>
          <w:szCs w:val="28"/>
          <w:lang w:val="uk-UA" w:eastAsia="uk-UA"/>
        </w:rPr>
        <w:t xml:space="preserve">взяття на облік </w:t>
      </w:r>
      <w:r>
        <w:rPr>
          <w:rStyle w:val="FontStyle12"/>
          <w:sz w:val="28"/>
          <w:szCs w:val="28"/>
          <w:lang w:val="uk-UA" w:eastAsia="uk-UA"/>
        </w:rPr>
        <w:t xml:space="preserve">внутрішньо переміщеної </w:t>
      </w:r>
      <w:r w:rsidRPr="00AC598A">
        <w:rPr>
          <w:rStyle w:val="FontStyle12"/>
          <w:sz w:val="28"/>
          <w:szCs w:val="28"/>
          <w:lang w:val="uk-UA" w:eastAsia="uk-UA"/>
        </w:rPr>
        <w:t>особи</w:t>
      </w:r>
      <w:r>
        <w:rPr>
          <w:rStyle w:val="FontStyle12"/>
          <w:sz w:val="28"/>
          <w:szCs w:val="28"/>
          <w:lang w:val="uk-UA" w:eastAsia="uk-UA"/>
        </w:rPr>
        <w:t xml:space="preserve">, </w:t>
      </w:r>
      <w:r w:rsidRPr="00AC598A">
        <w:rPr>
          <w:bCs/>
          <w:sz w:val="28"/>
          <w:szCs w:val="28"/>
          <w:lang w:val="uk-UA"/>
        </w:rPr>
        <w:t xml:space="preserve"> одноразова грошова допомога не надається.</w:t>
      </w:r>
    </w:p>
    <w:p w:rsidR="00D23C6A" w:rsidRPr="00AC598A" w:rsidRDefault="00D23C6A" w:rsidP="00D23C6A">
      <w:pPr>
        <w:pStyle w:val="Style4"/>
        <w:widowControl/>
        <w:numPr>
          <w:ilvl w:val="0"/>
          <w:numId w:val="1"/>
        </w:numPr>
        <w:tabs>
          <w:tab w:val="left" w:pos="1134"/>
        </w:tabs>
        <w:spacing w:line="240" w:lineRule="auto"/>
        <w:ind w:left="0" w:firstLine="703"/>
        <w:rPr>
          <w:rStyle w:val="FontStyle12"/>
          <w:sz w:val="28"/>
          <w:szCs w:val="28"/>
          <w:lang w:val="uk-UA" w:eastAsia="uk-UA"/>
        </w:rPr>
      </w:pPr>
      <w:r w:rsidRPr="00AC598A">
        <w:rPr>
          <w:rStyle w:val="FontStyle12"/>
          <w:sz w:val="28"/>
          <w:szCs w:val="28"/>
          <w:lang w:val="uk-UA" w:eastAsia="uk-UA"/>
        </w:rPr>
        <w:t>Департамент соціального захисту населення обласної державної адміністрації повідомляє громадянина про результати розгляду звернення щодо надання одноразової грошової допомоги в термін, встановлений чинним законодавством</w:t>
      </w:r>
      <w:r>
        <w:rPr>
          <w:rStyle w:val="FontStyle12"/>
          <w:sz w:val="28"/>
          <w:szCs w:val="28"/>
          <w:lang w:val="uk-UA" w:eastAsia="uk-UA"/>
        </w:rPr>
        <w:t xml:space="preserve"> України</w:t>
      </w:r>
      <w:r w:rsidRPr="00AC598A">
        <w:rPr>
          <w:rStyle w:val="FontStyle12"/>
          <w:sz w:val="28"/>
          <w:szCs w:val="28"/>
          <w:lang w:val="uk-UA" w:eastAsia="uk-UA"/>
        </w:rPr>
        <w:t>.</w:t>
      </w:r>
    </w:p>
    <w:p w:rsidR="00D23C6A" w:rsidRPr="00AC598A" w:rsidRDefault="00D23C6A" w:rsidP="00D23C6A">
      <w:pPr>
        <w:pStyle w:val="Style4"/>
        <w:widowControl/>
        <w:numPr>
          <w:ilvl w:val="0"/>
          <w:numId w:val="1"/>
        </w:numPr>
        <w:tabs>
          <w:tab w:val="left" w:pos="1134"/>
          <w:tab w:val="left" w:pos="1276"/>
        </w:tabs>
        <w:spacing w:line="240" w:lineRule="auto"/>
        <w:ind w:left="0" w:firstLine="709"/>
        <w:rPr>
          <w:rStyle w:val="FontStyle12"/>
          <w:sz w:val="28"/>
          <w:szCs w:val="28"/>
          <w:lang w:val="uk-UA" w:eastAsia="uk-UA"/>
        </w:rPr>
      </w:pPr>
      <w:r w:rsidRPr="00AC598A">
        <w:rPr>
          <w:rStyle w:val="FontStyle12"/>
          <w:sz w:val="28"/>
          <w:szCs w:val="28"/>
          <w:lang w:val="uk-UA" w:eastAsia="uk-UA"/>
        </w:rPr>
        <w:t>Виплата одноразової грошової допомоги проводиться Центром у визначених розмірах разовими дорученнями через підприємства поштового зв</w:t>
      </w:r>
      <w:r>
        <w:rPr>
          <w:rStyle w:val="FontStyle12"/>
          <w:sz w:val="28"/>
          <w:szCs w:val="28"/>
          <w:lang w:val="uk-UA" w:eastAsia="uk-UA"/>
        </w:rPr>
        <w:t>’</w:t>
      </w:r>
      <w:r w:rsidRPr="00AC598A">
        <w:rPr>
          <w:rStyle w:val="FontStyle12"/>
          <w:sz w:val="28"/>
          <w:szCs w:val="28"/>
          <w:lang w:val="uk-UA" w:eastAsia="uk-UA"/>
        </w:rPr>
        <w:t xml:space="preserve">язку області або на особові рахунки </w:t>
      </w:r>
      <w:proofErr w:type="spellStart"/>
      <w:r w:rsidRPr="00AC598A">
        <w:rPr>
          <w:rStyle w:val="FontStyle12"/>
          <w:sz w:val="28"/>
          <w:szCs w:val="28"/>
          <w:lang w:val="uk-UA" w:eastAsia="uk-UA"/>
        </w:rPr>
        <w:t>отримувачів</w:t>
      </w:r>
      <w:proofErr w:type="spellEnd"/>
      <w:r w:rsidRPr="00AC598A">
        <w:rPr>
          <w:rStyle w:val="FontStyle12"/>
          <w:sz w:val="28"/>
          <w:szCs w:val="28"/>
          <w:lang w:val="uk-UA" w:eastAsia="uk-UA"/>
        </w:rPr>
        <w:t>, відкриті у банківських установах</w:t>
      </w:r>
      <w:r>
        <w:rPr>
          <w:rStyle w:val="FontStyle12"/>
          <w:sz w:val="28"/>
          <w:szCs w:val="28"/>
          <w:lang w:val="uk-UA" w:eastAsia="uk-UA"/>
        </w:rPr>
        <w:t xml:space="preserve">, що пройшли конкурсний відбір для виплати пенсій та </w:t>
      </w:r>
      <w:proofErr w:type="spellStart"/>
      <w:r>
        <w:rPr>
          <w:rStyle w:val="FontStyle12"/>
          <w:sz w:val="28"/>
          <w:szCs w:val="28"/>
          <w:lang w:val="uk-UA" w:eastAsia="uk-UA"/>
        </w:rPr>
        <w:t>допомог</w:t>
      </w:r>
      <w:proofErr w:type="spellEnd"/>
      <w:r w:rsidRPr="00AC598A">
        <w:rPr>
          <w:rStyle w:val="FontStyle12"/>
          <w:sz w:val="28"/>
          <w:szCs w:val="28"/>
          <w:lang w:val="uk-UA" w:eastAsia="uk-UA"/>
        </w:rPr>
        <w:t>.</w:t>
      </w:r>
    </w:p>
    <w:p w:rsidR="00D23C6A" w:rsidRPr="00AC598A" w:rsidRDefault="00D23C6A" w:rsidP="00D23C6A">
      <w:pPr>
        <w:pStyle w:val="Style4"/>
        <w:widowControl/>
        <w:numPr>
          <w:ilvl w:val="0"/>
          <w:numId w:val="1"/>
        </w:numPr>
        <w:tabs>
          <w:tab w:val="left" w:pos="1134"/>
          <w:tab w:val="left" w:pos="1276"/>
        </w:tabs>
        <w:spacing w:line="240" w:lineRule="auto"/>
        <w:ind w:left="0" w:firstLine="709"/>
        <w:rPr>
          <w:rStyle w:val="FontStyle12"/>
          <w:sz w:val="28"/>
          <w:szCs w:val="28"/>
          <w:lang w:val="uk-UA" w:eastAsia="uk-UA"/>
        </w:rPr>
      </w:pPr>
      <w:r w:rsidRPr="00AC598A">
        <w:rPr>
          <w:rStyle w:val="FontStyle12"/>
          <w:sz w:val="28"/>
          <w:szCs w:val="28"/>
          <w:lang w:val="uk-UA" w:eastAsia="uk-UA"/>
        </w:rPr>
        <w:t>Допомога, що належала її одержувачу і залишилася не отриманою у зв’язку з його смертю, виплачується за заявою одного з членів сім’ї за умови звернення до Департаменту соціального захисту населення обласної державної адміністрації упродовж 3 (трьох) місяців з дня смерті.</w:t>
      </w:r>
    </w:p>
    <w:p w:rsidR="00D23C6A" w:rsidRPr="009F0DB7" w:rsidRDefault="00D23C6A" w:rsidP="00D23C6A">
      <w:pPr>
        <w:pStyle w:val="Style4"/>
        <w:widowControl/>
        <w:numPr>
          <w:ilvl w:val="0"/>
          <w:numId w:val="1"/>
        </w:numPr>
        <w:tabs>
          <w:tab w:val="left" w:pos="1134"/>
          <w:tab w:val="left" w:pos="1276"/>
        </w:tabs>
        <w:spacing w:line="240" w:lineRule="auto"/>
        <w:ind w:left="0" w:firstLine="709"/>
        <w:rPr>
          <w:rStyle w:val="FontStyle12"/>
          <w:sz w:val="28"/>
          <w:szCs w:val="28"/>
          <w:lang w:val="uk-UA" w:eastAsia="uk-UA"/>
        </w:rPr>
      </w:pPr>
      <w:r w:rsidRPr="009F0DB7">
        <w:rPr>
          <w:rStyle w:val="FontStyle12"/>
          <w:sz w:val="28"/>
          <w:szCs w:val="28"/>
          <w:lang w:val="uk-UA" w:eastAsia="uk-UA"/>
        </w:rPr>
        <w:t xml:space="preserve">Рішення про надання одноразової грошової допомоги громадянам, які з якихось критеріїв не відповідають вимогам цього Порядку, приймається сесією обласної ради. </w:t>
      </w:r>
    </w:p>
    <w:p w:rsidR="00D23C6A" w:rsidRPr="00AC598A" w:rsidRDefault="00D23C6A" w:rsidP="00D23C6A">
      <w:pPr>
        <w:pStyle w:val="Style4"/>
        <w:widowControl/>
        <w:numPr>
          <w:ilvl w:val="0"/>
          <w:numId w:val="1"/>
        </w:numPr>
        <w:tabs>
          <w:tab w:val="left" w:pos="1134"/>
        </w:tabs>
        <w:spacing w:line="240" w:lineRule="auto"/>
        <w:ind w:left="0" w:firstLine="709"/>
        <w:rPr>
          <w:rStyle w:val="FontStyle12"/>
          <w:sz w:val="28"/>
          <w:szCs w:val="28"/>
          <w:lang w:val="uk-UA" w:eastAsia="uk-UA"/>
        </w:rPr>
      </w:pPr>
      <w:r w:rsidRPr="00AC598A">
        <w:rPr>
          <w:rStyle w:val="FontStyle12"/>
          <w:sz w:val="28"/>
          <w:szCs w:val="28"/>
          <w:lang w:val="uk-UA" w:eastAsia="uk-UA"/>
        </w:rPr>
        <w:t>Контроль за цільовим витрачанням коштів на виплату одноразової грошової допомоги здійснюється згідно з чинним законодавством України.</w:t>
      </w:r>
    </w:p>
    <w:p w:rsidR="00D23C6A" w:rsidRPr="00AC598A" w:rsidRDefault="00D23C6A" w:rsidP="00D23C6A">
      <w:pPr>
        <w:pStyle w:val="Style4"/>
        <w:widowControl/>
        <w:tabs>
          <w:tab w:val="left" w:pos="1382"/>
        </w:tabs>
        <w:spacing w:line="240" w:lineRule="auto"/>
        <w:ind w:firstLine="709"/>
        <w:rPr>
          <w:rStyle w:val="FontStyle12"/>
          <w:sz w:val="28"/>
          <w:szCs w:val="28"/>
          <w:lang w:val="uk-UA" w:eastAsia="uk-UA"/>
        </w:rPr>
      </w:pPr>
    </w:p>
    <w:p w:rsidR="00D23C6A" w:rsidRPr="00AC598A" w:rsidRDefault="00D23C6A" w:rsidP="00D23C6A">
      <w:pPr>
        <w:rPr>
          <w:rStyle w:val="FontStyle11"/>
          <w:sz w:val="28"/>
          <w:szCs w:val="28"/>
          <w:lang w:eastAsia="uk-UA"/>
        </w:rPr>
      </w:pPr>
    </w:p>
    <w:p w:rsidR="00D23C6A" w:rsidRPr="00AC598A" w:rsidRDefault="00D23C6A" w:rsidP="00D23C6A">
      <w:pPr>
        <w:rPr>
          <w:rStyle w:val="FontStyle11"/>
          <w:sz w:val="28"/>
          <w:szCs w:val="28"/>
          <w:lang w:eastAsia="uk-UA"/>
        </w:rPr>
      </w:pPr>
    </w:p>
    <w:p w:rsidR="00D23C6A" w:rsidRPr="00AC598A" w:rsidRDefault="00D23C6A" w:rsidP="00D23C6A">
      <w:pPr>
        <w:rPr>
          <w:rStyle w:val="FontStyle11"/>
          <w:sz w:val="28"/>
          <w:szCs w:val="28"/>
          <w:lang w:eastAsia="uk-UA"/>
        </w:rPr>
      </w:pPr>
      <w:r w:rsidRPr="00AC598A">
        <w:rPr>
          <w:rStyle w:val="FontStyle11"/>
          <w:sz w:val="28"/>
          <w:szCs w:val="28"/>
          <w:lang w:eastAsia="uk-UA"/>
        </w:rPr>
        <w:t xml:space="preserve">Керуючий справами обласної ради                                             </w:t>
      </w:r>
      <w:r w:rsidRPr="00AC598A">
        <w:rPr>
          <w:rStyle w:val="FontStyle11"/>
          <w:sz w:val="28"/>
          <w:szCs w:val="28"/>
          <w:lang w:eastAsia="uk-UA"/>
        </w:rPr>
        <w:tab/>
      </w:r>
      <w:r>
        <w:rPr>
          <w:rStyle w:val="FontStyle11"/>
          <w:sz w:val="28"/>
          <w:szCs w:val="28"/>
          <w:lang w:eastAsia="uk-UA"/>
        </w:rPr>
        <w:t>М.Борець</w:t>
      </w:r>
    </w:p>
    <w:p w:rsidR="00D23C6A" w:rsidRDefault="00D23C6A" w:rsidP="00D23C6A">
      <w:pPr>
        <w:jc w:val="center"/>
        <w:rPr>
          <w:b/>
          <w:sz w:val="28"/>
        </w:rPr>
      </w:pPr>
    </w:p>
    <w:p w:rsidR="009A220E" w:rsidRDefault="009A220E"/>
    <w:sectPr w:rsidR="009A220E" w:rsidSect="009A22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FB32C2"/>
    <w:multiLevelType w:val="hybridMultilevel"/>
    <w:tmpl w:val="A6323656"/>
    <w:lvl w:ilvl="0" w:tplc="9D043F48">
      <w:start w:val="1"/>
      <w:numFmt w:val="decimal"/>
      <w:lvlText w:val="%1."/>
      <w:lvlJc w:val="left"/>
      <w:pPr>
        <w:ind w:left="1849" w:hanging="11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characterSpacingControl w:val="doNotCompress"/>
  <w:compat/>
  <w:rsids>
    <w:rsidRoot w:val="00D23C6A"/>
    <w:rsid w:val="006B798B"/>
    <w:rsid w:val="009A220E"/>
    <w:rsid w:val="00D23C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C6A"/>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rsid w:val="00D23C6A"/>
    <w:rPr>
      <w:rFonts w:ascii="Times New Roman" w:hAnsi="Times New Roman" w:cs="Times New Roman" w:hint="default"/>
      <w:sz w:val="18"/>
      <w:szCs w:val="18"/>
    </w:rPr>
  </w:style>
  <w:style w:type="paragraph" w:customStyle="1" w:styleId="Style1">
    <w:name w:val="Style1"/>
    <w:basedOn w:val="a"/>
    <w:rsid w:val="00D23C6A"/>
    <w:pPr>
      <w:widowControl w:val="0"/>
      <w:autoSpaceDE w:val="0"/>
      <w:autoSpaceDN w:val="0"/>
      <w:adjustRightInd w:val="0"/>
      <w:spacing w:line="322" w:lineRule="exact"/>
      <w:ind w:firstLine="710"/>
      <w:jc w:val="both"/>
    </w:pPr>
    <w:rPr>
      <w:sz w:val="24"/>
      <w:szCs w:val="24"/>
      <w:lang w:val="ru-RU"/>
    </w:rPr>
  </w:style>
  <w:style w:type="paragraph" w:customStyle="1" w:styleId="Style3">
    <w:name w:val="Style3"/>
    <w:basedOn w:val="a"/>
    <w:rsid w:val="00D23C6A"/>
    <w:pPr>
      <w:widowControl w:val="0"/>
      <w:autoSpaceDE w:val="0"/>
      <w:autoSpaceDN w:val="0"/>
      <w:adjustRightInd w:val="0"/>
      <w:jc w:val="both"/>
    </w:pPr>
    <w:rPr>
      <w:sz w:val="24"/>
      <w:szCs w:val="24"/>
      <w:lang w:val="ru-RU"/>
    </w:rPr>
  </w:style>
  <w:style w:type="paragraph" w:customStyle="1" w:styleId="Style4">
    <w:name w:val="Style4"/>
    <w:basedOn w:val="a"/>
    <w:rsid w:val="00D23C6A"/>
    <w:pPr>
      <w:widowControl w:val="0"/>
      <w:autoSpaceDE w:val="0"/>
      <w:autoSpaceDN w:val="0"/>
      <w:adjustRightInd w:val="0"/>
      <w:spacing w:line="318" w:lineRule="exact"/>
      <w:ind w:firstLine="744"/>
      <w:jc w:val="both"/>
    </w:pPr>
    <w:rPr>
      <w:sz w:val="24"/>
      <w:szCs w:val="24"/>
      <w:lang w:val="ru-RU"/>
    </w:rPr>
  </w:style>
  <w:style w:type="paragraph" w:customStyle="1" w:styleId="Style5">
    <w:name w:val="Style5"/>
    <w:basedOn w:val="a"/>
    <w:rsid w:val="00D23C6A"/>
    <w:pPr>
      <w:widowControl w:val="0"/>
      <w:autoSpaceDE w:val="0"/>
      <w:autoSpaceDN w:val="0"/>
      <w:adjustRightInd w:val="0"/>
      <w:jc w:val="both"/>
    </w:pPr>
    <w:rPr>
      <w:sz w:val="24"/>
      <w:szCs w:val="24"/>
      <w:lang w:val="ru-RU"/>
    </w:rPr>
  </w:style>
  <w:style w:type="paragraph" w:customStyle="1" w:styleId="Style6">
    <w:name w:val="Style6"/>
    <w:basedOn w:val="a"/>
    <w:rsid w:val="00D23C6A"/>
    <w:pPr>
      <w:widowControl w:val="0"/>
      <w:autoSpaceDE w:val="0"/>
      <w:autoSpaceDN w:val="0"/>
      <w:adjustRightInd w:val="0"/>
      <w:spacing w:line="318" w:lineRule="exact"/>
      <w:ind w:firstLine="538"/>
      <w:jc w:val="both"/>
    </w:pPr>
    <w:rPr>
      <w:sz w:val="24"/>
      <w:szCs w:val="24"/>
      <w:lang w:val="ru-RU"/>
    </w:rPr>
  </w:style>
  <w:style w:type="paragraph" w:customStyle="1" w:styleId="Style7">
    <w:name w:val="Style7"/>
    <w:basedOn w:val="a"/>
    <w:rsid w:val="00D23C6A"/>
    <w:pPr>
      <w:widowControl w:val="0"/>
      <w:autoSpaceDE w:val="0"/>
      <w:autoSpaceDN w:val="0"/>
      <w:adjustRightInd w:val="0"/>
      <w:spacing w:line="317" w:lineRule="exact"/>
      <w:jc w:val="center"/>
    </w:pPr>
    <w:rPr>
      <w:sz w:val="24"/>
      <w:szCs w:val="24"/>
      <w:lang w:val="ru-RU"/>
    </w:rPr>
  </w:style>
  <w:style w:type="paragraph" w:customStyle="1" w:styleId="Style8">
    <w:name w:val="Style8"/>
    <w:basedOn w:val="a"/>
    <w:rsid w:val="00D23C6A"/>
    <w:pPr>
      <w:widowControl w:val="0"/>
      <w:autoSpaceDE w:val="0"/>
      <w:autoSpaceDN w:val="0"/>
      <w:adjustRightInd w:val="0"/>
      <w:spacing w:line="317" w:lineRule="exact"/>
      <w:ind w:firstLine="542"/>
      <w:jc w:val="both"/>
    </w:pPr>
    <w:rPr>
      <w:sz w:val="24"/>
      <w:szCs w:val="24"/>
      <w:lang w:val="ru-RU"/>
    </w:rPr>
  </w:style>
  <w:style w:type="character" w:customStyle="1" w:styleId="FontStyle11">
    <w:name w:val="Font Style11"/>
    <w:rsid w:val="00D23C6A"/>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2015-12-31T07:29:00Z</dcterms:created>
  <dcterms:modified xsi:type="dcterms:W3CDTF">2015-12-31T07:31:00Z</dcterms:modified>
</cp:coreProperties>
</file>