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0BE" w:rsidRPr="000F0D20" w:rsidRDefault="000F0D20" w:rsidP="003D1DA6">
      <w:pPr>
        <w:ind w:left="4536"/>
        <w:jc w:val="center"/>
        <w:rPr>
          <w:bCs/>
          <w:sz w:val="28"/>
          <w:szCs w:val="28"/>
          <w:lang w:val="uk-UA"/>
        </w:rPr>
      </w:pPr>
      <w:r w:rsidRPr="000F0D20">
        <w:rPr>
          <w:bCs/>
          <w:sz w:val="28"/>
          <w:szCs w:val="28"/>
          <w:lang w:val="uk-UA"/>
        </w:rPr>
        <w:t>Додаток до</w:t>
      </w:r>
    </w:p>
    <w:p w:rsidR="00236516" w:rsidRPr="003D1DA6" w:rsidRDefault="00236516" w:rsidP="003D1DA6">
      <w:pPr>
        <w:ind w:left="4536"/>
        <w:jc w:val="center"/>
        <w:rPr>
          <w:bCs/>
          <w:sz w:val="28"/>
          <w:szCs w:val="28"/>
          <w:lang w:val="uk-UA"/>
        </w:rPr>
      </w:pPr>
      <w:r w:rsidRPr="003D1DA6">
        <w:rPr>
          <w:bCs/>
          <w:sz w:val="28"/>
          <w:szCs w:val="28"/>
          <w:lang w:val="uk-UA"/>
        </w:rPr>
        <w:t>р</w:t>
      </w:r>
      <w:r w:rsidR="000F0D20">
        <w:rPr>
          <w:bCs/>
          <w:sz w:val="28"/>
          <w:szCs w:val="28"/>
          <w:lang w:val="uk-UA"/>
        </w:rPr>
        <w:t>ішення</w:t>
      </w:r>
      <w:r w:rsidR="003010BE" w:rsidRPr="003D1DA6">
        <w:rPr>
          <w:bCs/>
          <w:sz w:val="28"/>
          <w:szCs w:val="28"/>
          <w:lang w:val="uk-UA"/>
        </w:rPr>
        <w:t xml:space="preserve"> </w:t>
      </w:r>
      <w:r w:rsidR="00D76333">
        <w:rPr>
          <w:bCs/>
          <w:sz w:val="28"/>
          <w:szCs w:val="28"/>
          <w:lang w:val="uk-UA"/>
        </w:rPr>
        <w:t>І</w:t>
      </w:r>
      <w:r w:rsidR="001024CE">
        <w:rPr>
          <w:bCs/>
          <w:sz w:val="28"/>
          <w:szCs w:val="28"/>
          <w:lang w:val="uk-UA"/>
        </w:rPr>
        <w:t>І</w:t>
      </w:r>
      <w:r w:rsidR="006707F5" w:rsidRPr="003D1DA6">
        <w:rPr>
          <w:bCs/>
          <w:sz w:val="28"/>
          <w:szCs w:val="28"/>
          <w:lang w:val="uk-UA"/>
        </w:rPr>
        <w:t xml:space="preserve"> </w:t>
      </w:r>
      <w:r w:rsidR="003010BE" w:rsidRPr="003D1DA6">
        <w:rPr>
          <w:bCs/>
          <w:sz w:val="28"/>
          <w:szCs w:val="28"/>
          <w:lang w:val="uk-UA"/>
        </w:rPr>
        <w:t xml:space="preserve">сесії </w:t>
      </w:r>
      <w:r w:rsidR="006707F5" w:rsidRPr="003D1DA6">
        <w:rPr>
          <w:bCs/>
          <w:sz w:val="28"/>
          <w:szCs w:val="28"/>
          <w:lang w:val="uk-UA"/>
        </w:rPr>
        <w:t>обласної ради</w:t>
      </w:r>
    </w:p>
    <w:p w:rsidR="003010BE" w:rsidRPr="003D1DA6" w:rsidRDefault="00D76333" w:rsidP="003D1DA6">
      <w:pPr>
        <w:ind w:left="4536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</w:t>
      </w:r>
      <w:r w:rsidR="001024CE">
        <w:rPr>
          <w:bCs/>
          <w:sz w:val="28"/>
          <w:szCs w:val="28"/>
          <w:lang w:val="uk-UA"/>
        </w:rPr>
        <w:t>І</w:t>
      </w:r>
      <w:r w:rsidR="003010BE" w:rsidRPr="003D1DA6">
        <w:rPr>
          <w:bCs/>
          <w:sz w:val="28"/>
          <w:szCs w:val="28"/>
          <w:lang w:val="uk-UA"/>
        </w:rPr>
        <w:t xml:space="preserve"> </w:t>
      </w:r>
      <w:r w:rsidR="006707F5" w:rsidRPr="003D1DA6">
        <w:rPr>
          <w:bCs/>
          <w:sz w:val="28"/>
          <w:szCs w:val="28"/>
          <w:lang w:val="uk-UA"/>
        </w:rPr>
        <w:t>скликання</w:t>
      </w:r>
    </w:p>
    <w:p w:rsidR="003010BE" w:rsidRPr="003D1DA6" w:rsidRDefault="001024CE" w:rsidP="003D1DA6">
      <w:pPr>
        <w:ind w:left="4536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"25</w:t>
      </w:r>
      <w:r w:rsidR="00D62F52">
        <w:rPr>
          <w:bCs/>
          <w:sz w:val="28"/>
          <w:szCs w:val="28"/>
          <w:lang w:val="uk-UA"/>
        </w:rPr>
        <w:t>"</w:t>
      </w:r>
      <w:r w:rsidR="006707F5" w:rsidRPr="003D1DA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грудня</w:t>
      </w:r>
      <w:r w:rsidR="00D62F52">
        <w:rPr>
          <w:bCs/>
          <w:sz w:val="28"/>
          <w:szCs w:val="28"/>
          <w:lang w:val="uk-UA"/>
        </w:rPr>
        <w:t xml:space="preserve"> 201</w:t>
      </w:r>
      <w:r>
        <w:rPr>
          <w:bCs/>
          <w:sz w:val="28"/>
          <w:szCs w:val="28"/>
          <w:lang w:val="uk-UA"/>
        </w:rPr>
        <w:t>5</w:t>
      </w:r>
      <w:r w:rsidR="006707F5" w:rsidRPr="003D1DA6">
        <w:rPr>
          <w:bCs/>
          <w:sz w:val="28"/>
          <w:szCs w:val="28"/>
          <w:lang w:val="uk-UA"/>
        </w:rPr>
        <w:t xml:space="preserve"> </w:t>
      </w:r>
      <w:r w:rsidR="003010BE" w:rsidRPr="003D1DA6">
        <w:rPr>
          <w:bCs/>
          <w:sz w:val="28"/>
          <w:szCs w:val="28"/>
          <w:lang w:val="uk-UA"/>
        </w:rPr>
        <w:t>р</w:t>
      </w:r>
      <w:r w:rsidR="006707F5" w:rsidRPr="003D1DA6">
        <w:rPr>
          <w:bCs/>
          <w:sz w:val="28"/>
          <w:szCs w:val="28"/>
          <w:lang w:val="uk-UA"/>
        </w:rPr>
        <w:t xml:space="preserve">оку № </w:t>
      </w:r>
      <w:r w:rsidR="00F80099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>5</w:t>
      </w:r>
      <w:r w:rsidR="00D76333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="00D76333">
        <w:rPr>
          <w:bCs/>
          <w:sz w:val="28"/>
          <w:szCs w:val="28"/>
          <w:lang w:val="uk-UA"/>
        </w:rPr>
        <w:t>/1</w:t>
      </w:r>
      <w:r>
        <w:rPr>
          <w:bCs/>
          <w:sz w:val="28"/>
          <w:szCs w:val="28"/>
          <w:lang w:val="uk-UA"/>
        </w:rPr>
        <w:t>5</w:t>
      </w:r>
    </w:p>
    <w:p w:rsidR="00BB7DC9" w:rsidRPr="003D1DA6" w:rsidRDefault="00BB7DC9" w:rsidP="003010BE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:rsidR="003010BE" w:rsidRPr="003D1DA6" w:rsidRDefault="003010BE" w:rsidP="003D1DA6">
      <w:pPr>
        <w:jc w:val="center"/>
        <w:rPr>
          <w:b/>
          <w:bCs/>
          <w:sz w:val="28"/>
          <w:szCs w:val="28"/>
          <w:lang w:val="uk-UA"/>
        </w:rPr>
      </w:pPr>
      <w:r w:rsidRPr="003D1DA6">
        <w:rPr>
          <w:b/>
          <w:bCs/>
          <w:sz w:val="28"/>
          <w:szCs w:val="28"/>
          <w:lang w:val="uk-UA"/>
        </w:rPr>
        <w:t>ПОЛОЖЕННЯ</w:t>
      </w:r>
    </w:p>
    <w:p w:rsidR="003010BE" w:rsidRPr="003D1DA6" w:rsidRDefault="003010BE" w:rsidP="003D1DA6">
      <w:pPr>
        <w:jc w:val="center"/>
        <w:rPr>
          <w:b/>
          <w:bCs/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>про депутатський фонд щодо соціальної підтримки</w:t>
      </w:r>
      <w:r w:rsidR="003D1DA6" w:rsidRPr="003D1DA6">
        <w:rPr>
          <w:sz w:val="28"/>
          <w:szCs w:val="28"/>
          <w:lang w:val="uk-UA"/>
        </w:rPr>
        <w:br/>
      </w:r>
      <w:r w:rsidRPr="003D1DA6">
        <w:rPr>
          <w:sz w:val="28"/>
          <w:szCs w:val="28"/>
          <w:lang w:val="uk-UA"/>
        </w:rPr>
        <w:t>малозабезпечених верств населення</w:t>
      </w:r>
    </w:p>
    <w:p w:rsidR="00BB7DC9" w:rsidRPr="003D1DA6" w:rsidRDefault="003010BE" w:rsidP="00BB7DC9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3D1DA6">
        <w:rPr>
          <w:b/>
          <w:bCs/>
          <w:sz w:val="28"/>
          <w:szCs w:val="28"/>
          <w:lang w:val="uk-UA"/>
        </w:rPr>
        <w:t>1. Загальна частина</w:t>
      </w:r>
    </w:p>
    <w:p w:rsidR="003010BE" w:rsidRPr="003D1DA6" w:rsidRDefault="003010BE" w:rsidP="00BB7DC9">
      <w:pPr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>1.1. Положення про депутатський фонд щодо соціальної підтримки малозабезпечених верств населення області, у рамках обласної комплексної програми соціальної підтримки малозабезпечених ве</w:t>
      </w:r>
      <w:r w:rsidR="00D62F52">
        <w:rPr>
          <w:sz w:val="28"/>
          <w:szCs w:val="28"/>
          <w:lang w:val="uk-UA"/>
        </w:rPr>
        <w:t>рств населення «Турбота» на 201</w:t>
      </w:r>
      <w:r w:rsidR="001024CE">
        <w:rPr>
          <w:sz w:val="28"/>
          <w:szCs w:val="28"/>
          <w:lang w:val="uk-UA"/>
        </w:rPr>
        <w:t>6</w:t>
      </w:r>
      <w:r w:rsidR="00D62F52">
        <w:rPr>
          <w:sz w:val="28"/>
          <w:szCs w:val="28"/>
          <w:lang w:val="uk-UA"/>
        </w:rPr>
        <w:t>-201</w:t>
      </w:r>
      <w:r w:rsidR="001024CE">
        <w:rPr>
          <w:sz w:val="28"/>
          <w:szCs w:val="28"/>
          <w:lang w:val="uk-UA"/>
        </w:rPr>
        <w:t>8</w:t>
      </w:r>
      <w:r w:rsidRPr="003D1DA6">
        <w:rPr>
          <w:sz w:val="28"/>
          <w:szCs w:val="28"/>
          <w:lang w:val="uk-UA"/>
        </w:rPr>
        <w:t xml:space="preserve"> роки (далі – Положення)</w:t>
      </w:r>
      <w:r w:rsidR="00DE42EF" w:rsidRPr="003D1DA6">
        <w:rPr>
          <w:sz w:val="28"/>
          <w:szCs w:val="28"/>
          <w:lang w:val="uk-UA"/>
        </w:rPr>
        <w:t>,</w:t>
      </w:r>
      <w:r w:rsidRPr="003D1DA6">
        <w:rPr>
          <w:sz w:val="28"/>
          <w:szCs w:val="28"/>
          <w:lang w:val="uk-UA"/>
        </w:rPr>
        <w:t xml:space="preserve"> розроблено згідно із Законами України “Про місцеве самоврядування в Україні”, “Про статус депутатів місцевих рад” та відповідно до п.</w:t>
      </w:r>
      <w:r w:rsidR="00D62F52">
        <w:rPr>
          <w:sz w:val="28"/>
          <w:szCs w:val="28"/>
          <w:lang w:val="uk-UA"/>
        </w:rPr>
        <w:t xml:space="preserve"> </w:t>
      </w:r>
      <w:r w:rsidRPr="003D1DA6">
        <w:rPr>
          <w:sz w:val="28"/>
          <w:szCs w:val="28"/>
          <w:lang w:val="uk-UA"/>
        </w:rPr>
        <w:t>7 рішення  XXXVI сесії обласної ради V скликання від 09.02.2010 № 4-36/10.</w:t>
      </w:r>
    </w:p>
    <w:p w:rsidR="003010BE" w:rsidRPr="003D1DA6" w:rsidRDefault="003010BE" w:rsidP="003010B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>1.2. Положення визначає загальні, організаційні та процедурні засади розгляду звернень малозабезпечених громадян, які проживають у Чернівецькій області</w:t>
      </w:r>
      <w:r w:rsidR="00DE42EF" w:rsidRPr="003D1DA6">
        <w:rPr>
          <w:sz w:val="28"/>
          <w:szCs w:val="28"/>
          <w:lang w:val="uk-UA"/>
        </w:rPr>
        <w:t xml:space="preserve"> і потребують соціального захисту, до депутатів обласної ради</w:t>
      </w:r>
      <w:r w:rsidRPr="003D1DA6">
        <w:rPr>
          <w:sz w:val="28"/>
          <w:szCs w:val="28"/>
          <w:lang w:val="uk-UA"/>
        </w:rPr>
        <w:t xml:space="preserve"> щодо надання </w:t>
      </w:r>
      <w:r w:rsidR="00DE42EF" w:rsidRPr="003D1DA6">
        <w:rPr>
          <w:sz w:val="28"/>
          <w:szCs w:val="28"/>
          <w:lang w:val="uk-UA"/>
        </w:rPr>
        <w:t xml:space="preserve"> </w:t>
      </w:r>
      <w:r w:rsidRPr="003D1DA6">
        <w:rPr>
          <w:sz w:val="28"/>
          <w:szCs w:val="28"/>
          <w:lang w:val="uk-UA"/>
        </w:rPr>
        <w:t>одноразової грошової допомоги.</w:t>
      </w:r>
    </w:p>
    <w:p w:rsidR="003010BE" w:rsidRPr="003D1DA6" w:rsidRDefault="003010BE" w:rsidP="003010BE">
      <w:pPr>
        <w:pStyle w:val="a3"/>
        <w:spacing w:before="120" w:after="0"/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 xml:space="preserve">1.3. Депутатський фонд надає змогу кожному депутату підвищити ефективність депутатської діяльності та рівень оперативного вирішення проблем виборців, підтримувати тісніший зв’язок з виборцями та виконувати їх накази, доручення, що випливають з потреб окремого виборця та територіальної громади в цілому. </w:t>
      </w:r>
    </w:p>
    <w:p w:rsidR="003010BE" w:rsidRPr="003D1DA6" w:rsidRDefault="003010BE" w:rsidP="003010BE">
      <w:pPr>
        <w:pStyle w:val="a3"/>
        <w:spacing w:before="120" w:after="0"/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>1.4. Депутатський фонд затверджується сесією обласної ради на кожний рік окремо</w:t>
      </w:r>
      <w:r w:rsidR="00D82F08" w:rsidRPr="003D1DA6">
        <w:rPr>
          <w:sz w:val="28"/>
          <w:szCs w:val="28"/>
          <w:lang w:val="uk-UA"/>
        </w:rPr>
        <w:t xml:space="preserve"> і враховується у загальному обсязі видатків</w:t>
      </w:r>
      <w:r w:rsidR="009D3062" w:rsidRPr="003D1DA6">
        <w:rPr>
          <w:sz w:val="28"/>
          <w:szCs w:val="28"/>
          <w:lang w:val="uk-UA"/>
        </w:rPr>
        <w:t xml:space="preserve"> на реалізацію обласної комплексної програми соціальної підтримки малозабезпечених ве</w:t>
      </w:r>
      <w:r w:rsidR="00EA68C9">
        <w:rPr>
          <w:sz w:val="28"/>
          <w:szCs w:val="28"/>
          <w:lang w:val="uk-UA"/>
        </w:rPr>
        <w:t>рств населення «Турбота» на 201</w:t>
      </w:r>
      <w:r w:rsidR="001024CE">
        <w:rPr>
          <w:sz w:val="28"/>
          <w:szCs w:val="28"/>
          <w:lang w:val="uk-UA"/>
        </w:rPr>
        <w:t>6</w:t>
      </w:r>
      <w:r w:rsidR="00EA68C9">
        <w:rPr>
          <w:sz w:val="28"/>
          <w:szCs w:val="28"/>
          <w:lang w:val="uk-UA"/>
        </w:rPr>
        <w:t>-201</w:t>
      </w:r>
      <w:r w:rsidR="001024CE">
        <w:rPr>
          <w:sz w:val="28"/>
          <w:szCs w:val="28"/>
          <w:lang w:val="uk-UA"/>
        </w:rPr>
        <w:t>8</w:t>
      </w:r>
      <w:r w:rsidR="009D3062" w:rsidRPr="003D1DA6">
        <w:rPr>
          <w:sz w:val="28"/>
          <w:szCs w:val="28"/>
          <w:lang w:val="uk-UA"/>
        </w:rPr>
        <w:t xml:space="preserve"> роки</w:t>
      </w:r>
      <w:r w:rsidRPr="003D1DA6">
        <w:rPr>
          <w:sz w:val="28"/>
          <w:szCs w:val="28"/>
          <w:lang w:val="uk-UA"/>
        </w:rPr>
        <w:t xml:space="preserve">. </w:t>
      </w:r>
    </w:p>
    <w:p w:rsidR="003010BE" w:rsidRPr="003D1DA6" w:rsidRDefault="003010BE" w:rsidP="00BB7DC9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 xml:space="preserve"> 1.5. Надання матеріальної допомоги соціально-незахищеним жителям області</w:t>
      </w:r>
      <w:r w:rsidR="00DE42EF" w:rsidRPr="003D1DA6">
        <w:rPr>
          <w:sz w:val="28"/>
          <w:szCs w:val="28"/>
          <w:lang w:val="uk-UA"/>
        </w:rPr>
        <w:t xml:space="preserve">  вирішує</w:t>
      </w:r>
      <w:r w:rsidRPr="003D1DA6">
        <w:rPr>
          <w:sz w:val="28"/>
          <w:szCs w:val="28"/>
          <w:lang w:val="uk-UA"/>
        </w:rPr>
        <w:t xml:space="preserve"> проблемні питання малозахищених верств населення</w:t>
      </w:r>
      <w:r w:rsidR="00DE42EF" w:rsidRPr="003D1DA6">
        <w:rPr>
          <w:sz w:val="28"/>
          <w:szCs w:val="28"/>
          <w:lang w:val="uk-UA"/>
        </w:rPr>
        <w:t xml:space="preserve"> та надає можливість</w:t>
      </w:r>
      <w:r w:rsidRPr="003D1DA6">
        <w:rPr>
          <w:sz w:val="28"/>
          <w:szCs w:val="28"/>
          <w:lang w:val="uk-UA"/>
        </w:rPr>
        <w:t xml:space="preserve"> депутатам обласної ради безпосередньо вирішувати соціально-побутові проблеми громадян</w:t>
      </w:r>
      <w:r w:rsidR="00DE42EF" w:rsidRPr="003D1DA6">
        <w:rPr>
          <w:sz w:val="28"/>
          <w:szCs w:val="28"/>
          <w:lang w:val="uk-UA"/>
        </w:rPr>
        <w:t xml:space="preserve">, </w:t>
      </w:r>
      <w:r w:rsidRPr="003D1DA6">
        <w:rPr>
          <w:sz w:val="28"/>
          <w:szCs w:val="28"/>
          <w:lang w:val="uk-UA"/>
        </w:rPr>
        <w:t>за їх зверненнями.</w:t>
      </w:r>
    </w:p>
    <w:p w:rsidR="003010BE" w:rsidRPr="003D1DA6" w:rsidRDefault="003010BE" w:rsidP="003010BE">
      <w:pPr>
        <w:ind w:firstLine="709"/>
        <w:jc w:val="both"/>
        <w:rPr>
          <w:sz w:val="28"/>
          <w:szCs w:val="28"/>
          <w:lang w:val="uk-UA"/>
        </w:rPr>
      </w:pPr>
      <w:r w:rsidRPr="003D1DA6">
        <w:rPr>
          <w:b/>
          <w:sz w:val="28"/>
          <w:szCs w:val="28"/>
          <w:lang w:val="uk-UA"/>
        </w:rPr>
        <w:t xml:space="preserve">2. Фінансування: </w:t>
      </w:r>
    </w:p>
    <w:p w:rsidR="006B401F" w:rsidRPr="003D1DA6" w:rsidRDefault="007678C9" w:rsidP="007678C9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 xml:space="preserve">2.1. </w:t>
      </w:r>
      <w:r w:rsidR="00D82F08" w:rsidRPr="003D1DA6">
        <w:rPr>
          <w:sz w:val="28"/>
          <w:szCs w:val="28"/>
          <w:lang w:val="uk-UA"/>
        </w:rPr>
        <w:t>Загальна сума</w:t>
      </w:r>
      <w:r w:rsidRPr="003D1DA6">
        <w:rPr>
          <w:sz w:val="28"/>
          <w:szCs w:val="28"/>
          <w:lang w:val="uk-UA"/>
        </w:rPr>
        <w:t xml:space="preserve"> видатків депутатського фонду</w:t>
      </w:r>
      <w:r w:rsidR="00D82F08" w:rsidRPr="003D1DA6">
        <w:rPr>
          <w:sz w:val="28"/>
          <w:szCs w:val="28"/>
          <w:lang w:val="uk-UA"/>
        </w:rPr>
        <w:t xml:space="preserve"> затверджується</w:t>
      </w:r>
      <w:r w:rsidRPr="003D1DA6">
        <w:rPr>
          <w:sz w:val="28"/>
          <w:szCs w:val="28"/>
          <w:lang w:val="uk-UA"/>
        </w:rPr>
        <w:t xml:space="preserve"> на відповідний рік  рішенням сесії  Чернівецької обласної ради </w:t>
      </w:r>
      <w:r w:rsidR="00D82F08" w:rsidRPr="003D1DA6">
        <w:rPr>
          <w:sz w:val="28"/>
          <w:szCs w:val="28"/>
          <w:lang w:val="uk-UA"/>
        </w:rPr>
        <w:t>при прийнятті обласного бюджету</w:t>
      </w:r>
      <w:r w:rsidRPr="003D1DA6">
        <w:rPr>
          <w:sz w:val="28"/>
          <w:szCs w:val="28"/>
          <w:lang w:val="uk-UA"/>
        </w:rPr>
        <w:t xml:space="preserve">. </w:t>
      </w:r>
    </w:p>
    <w:p w:rsidR="003010BE" w:rsidRPr="003D1DA6" w:rsidRDefault="003010BE" w:rsidP="003010B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 xml:space="preserve">2.2. Кошти </w:t>
      </w:r>
      <w:r w:rsidR="00881B41" w:rsidRPr="003D1DA6">
        <w:rPr>
          <w:sz w:val="28"/>
          <w:szCs w:val="28"/>
          <w:lang w:val="uk-UA"/>
        </w:rPr>
        <w:t>д</w:t>
      </w:r>
      <w:r w:rsidRPr="003D1DA6">
        <w:rPr>
          <w:sz w:val="28"/>
          <w:szCs w:val="28"/>
          <w:lang w:val="uk-UA"/>
        </w:rPr>
        <w:t>епутатського фонду  розподіляються на кожного депутата обласної ради на рік, в розмірі до 10000 гривень, з пропорційним розподілом поквартально. В</w:t>
      </w:r>
      <w:r w:rsidR="007678C9" w:rsidRPr="003D1DA6">
        <w:rPr>
          <w:sz w:val="28"/>
          <w:szCs w:val="28"/>
          <w:lang w:val="uk-UA"/>
        </w:rPr>
        <w:t xml:space="preserve"> </w:t>
      </w:r>
      <w:r w:rsidRPr="003D1DA6">
        <w:rPr>
          <w:sz w:val="28"/>
          <w:szCs w:val="28"/>
          <w:lang w:val="uk-UA"/>
        </w:rPr>
        <w:t>разі особливих обставин депутати можуть поєднувати свої фонди або їх частину в межах кварталу для вирішення питань</w:t>
      </w:r>
      <w:r w:rsidR="007678C9" w:rsidRPr="003D1DA6">
        <w:rPr>
          <w:sz w:val="28"/>
          <w:szCs w:val="28"/>
          <w:lang w:val="uk-UA"/>
        </w:rPr>
        <w:t>, які потребують значних коштів,</w:t>
      </w:r>
      <w:r w:rsidR="00D82F08" w:rsidRPr="003D1DA6">
        <w:rPr>
          <w:sz w:val="28"/>
          <w:szCs w:val="28"/>
          <w:lang w:val="uk-UA"/>
        </w:rPr>
        <w:t xml:space="preserve"> відповідно до цього Положення</w:t>
      </w:r>
      <w:r w:rsidRPr="003D1DA6">
        <w:rPr>
          <w:sz w:val="28"/>
          <w:szCs w:val="28"/>
          <w:lang w:val="uk-UA"/>
        </w:rPr>
        <w:t>. Облік ви</w:t>
      </w:r>
      <w:r w:rsidR="00881B41" w:rsidRPr="003D1DA6">
        <w:rPr>
          <w:sz w:val="28"/>
          <w:szCs w:val="28"/>
          <w:lang w:val="uk-UA"/>
        </w:rPr>
        <w:t>трат д</w:t>
      </w:r>
      <w:r w:rsidRPr="003D1DA6">
        <w:rPr>
          <w:sz w:val="28"/>
          <w:szCs w:val="28"/>
          <w:lang w:val="uk-UA"/>
        </w:rPr>
        <w:t>епутатсь</w:t>
      </w:r>
      <w:r w:rsidR="00881B41" w:rsidRPr="003D1DA6">
        <w:rPr>
          <w:sz w:val="28"/>
          <w:szCs w:val="28"/>
          <w:lang w:val="uk-UA"/>
        </w:rPr>
        <w:t xml:space="preserve">кого фонду здійснює </w:t>
      </w:r>
      <w:r w:rsidR="001024CE">
        <w:rPr>
          <w:sz w:val="28"/>
          <w:szCs w:val="28"/>
          <w:lang w:val="uk-UA"/>
        </w:rPr>
        <w:t xml:space="preserve">Департамент </w:t>
      </w:r>
      <w:r w:rsidR="00881B41" w:rsidRPr="003D1DA6">
        <w:rPr>
          <w:sz w:val="28"/>
          <w:szCs w:val="28"/>
          <w:lang w:val="uk-UA"/>
        </w:rPr>
        <w:t>соціального захисту населення обласної державної адміністрації</w:t>
      </w:r>
      <w:r w:rsidRPr="003D1DA6">
        <w:rPr>
          <w:sz w:val="28"/>
          <w:szCs w:val="28"/>
          <w:lang w:val="uk-UA"/>
        </w:rPr>
        <w:t>.</w:t>
      </w:r>
    </w:p>
    <w:p w:rsidR="003010BE" w:rsidRPr="003D1DA6" w:rsidRDefault="003010BE" w:rsidP="003010B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>2.3. Обсяг коштів виділених на кожного депутата визначається додатком до рішенням сесії</w:t>
      </w:r>
      <w:r w:rsidR="00881B41" w:rsidRPr="003D1DA6">
        <w:rPr>
          <w:sz w:val="28"/>
          <w:szCs w:val="28"/>
          <w:lang w:val="uk-UA"/>
        </w:rPr>
        <w:t xml:space="preserve"> про обласний бюджет на відповідний рік.</w:t>
      </w:r>
      <w:r w:rsidRPr="003D1DA6">
        <w:rPr>
          <w:sz w:val="28"/>
          <w:szCs w:val="28"/>
          <w:lang w:val="uk-UA"/>
        </w:rPr>
        <w:t xml:space="preserve"> </w:t>
      </w:r>
    </w:p>
    <w:p w:rsidR="003010BE" w:rsidRPr="003D1DA6" w:rsidRDefault="003010BE" w:rsidP="003010B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lastRenderedPageBreak/>
        <w:t xml:space="preserve">2.4. Залишок невикористаних коштів </w:t>
      </w:r>
      <w:r w:rsidR="00881B41" w:rsidRPr="003D1DA6">
        <w:rPr>
          <w:sz w:val="28"/>
          <w:szCs w:val="28"/>
          <w:lang w:val="uk-UA"/>
        </w:rPr>
        <w:t>д</w:t>
      </w:r>
      <w:r w:rsidRPr="003D1DA6">
        <w:rPr>
          <w:sz w:val="28"/>
          <w:szCs w:val="28"/>
          <w:lang w:val="uk-UA"/>
        </w:rPr>
        <w:t>епутатського фонду  станом на 31 грудня підлягає поверненню до обласного бюджету.</w:t>
      </w:r>
    </w:p>
    <w:p w:rsidR="00BB7DC9" w:rsidRPr="003D1DA6" w:rsidRDefault="003010BE" w:rsidP="00BB7DC9">
      <w:pPr>
        <w:spacing w:before="120"/>
        <w:ind w:firstLine="709"/>
        <w:jc w:val="both"/>
        <w:rPr>
          <w:b/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 xml:space="preserve">2.5. Кошти </w:t>
      </w:r>
      <w:r w:rsidR="00881B41" w:rsidRPr="003D1DA6">
        <w:rPr>
          <w:sz w:val="28"/>
          <w:szCs w:val="28"/>
          <w:lang w:val="uk-UA"/>
        </w:rPr>
        <w:t>д</w:t>
      </w:r>
      <w:r w:rsidRPr="003D1DA6">
        <w:rPr>
          <w:sz w:val="28"/>
          <w:szCs w:val="28"/>
          <w:lang w:val="uk-UA"/>
        </w:rPr>
        <w:t>епута</w:t>
      </w:r>
      <w:r w:rsidR="00881B41" w:rsidRPr="003D1DA6">
        <w:rPr>
          <w:sz w:val="28"/>
          <w:szCs w:val="28"/>
          <w:lang w:val="uk-UA"/>
        </w:rPr>
        <w:t xml:space="preserve">тського фонду </w:t>
      </w:r>
      <w:r w:rsidRPr="003D1DA6">
        <w:rPr>
          <w:sz w:val="28"/>
          <w:szCs w:val="28"/>
          <w:lang w:val="uk-UA"/>
        </w:rPr>
        <w:t xml:space="preserve"> скеровуються на виділення матеріальної допомоги окремим громадянам, які належать до найбільш соціально-вразливих верств населення: інваліди, інваліди з психічними розладами, багатодітні та малозабезпечені сім'ї, малозабезпечені та одинокі громадяни, одинокі пенсіонери; особи, які потребують тривалого дороговартісного</w:t>
      </w:r>
      <w:r w:rsidR="00881B41" w:rsidRPr="003D1DA6">
        <w:rPr>
          <w:sz w:val="28"/>
          <w:szCs w:val="28"/>
          <w:lang w:val="uk-UA"/>
        </w:rPr>
        <w:t xml:space="preserve"> лікування</w:t>
      </w:r>
      <w:r w:rsidR="007678C9" w:rsidRPr="003D1DA6">
        <w:rPr>
          <w:sz w:val="28"/>
          <w:szCs w:val="28"/>
          <w:lang w:val="uk-UA"/>
        </w:rPr>
        <w:t>, особи</w:t>
      </w:r>
      <w:r w:rsidRPr="003D1DA6">
        <w:rPr>
          <w:sz w:val="28"/>
          <w:szCs w:val="28"/>
          <w:lang w:val="uk-UA"/>
        </w:rPr>
        <w:t>, які потерпіли від стихійного лиха чи наслідків надзвичайних ситуацій, а також іншим громадянам, які опинилися в складних або надзвичайних життєвих обставинах.</w:t>
      </w:r>
    </w:p>
    <w:p w:rsidR="003010BE" w:rsidRPr="003D1DA6" w:rsidRDefault="003010BE" w:rsidP="003010BE">
      <w:pPr>
        <w:ind w:firstLine="709"/>
        <w:jc w:val="both"/>
        <w:rPr>
          <w:sz w:val="28"/>
          <w:szCs w:val="28"/>
          <w:lang w:val="uk-UA"/>
        </w:rPr>
      </w:pPr>
      <w:r w:rsidRPr="003D1DA6">
        <w:rPr>
          <w:b/>
          <w:sz w:val="28"/>
          <w:szCs w:val="28"/>
          <w:lang w:val="uk-UA"/>
        </w:rPr>
        <w:t>3. П</w:t>
      </w:r>
      <w:r w:rsidRPr="003D1DA6">
        <w:rPr>
          <w:b/>
          <w:bCs/>
          <w:sz w:val="28"/>
          <w:szCs w:val="28"/>
          <w:lang w:val="uk-UA"/>
        </w:rPr>
        <w:t>орядок надання одноразової грошової допомоги:</w:t>
      </w:r>
    </w:p>
    <w:p w:rsidR="003010BE" w:rsidRPr="003D1DA6" w:rsidRDefault="003010BE" w:rsidP="003010B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>3.1. Розгляд заяв про надання допомоги здійснює голова обласної  ради на підставі подання депутата обласної ради.</w:t>
      </w:r>
    </w:p>
    <w:p w:rsidR="003010BE" w:rsidRPr="003D1DA6" w:rsidRDefault="003010BE" w:rsidP="003010B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 xml:space="preserve">3.2. У поданні депутата зазначається напрям використання коштів, </w:t>
      </w:r>
      <w:r w:rsidR="00881B41" w:rsidRPr="003D1DA6">
        <w:rPr>
          <w:sz w:val="28"/>
          <w:szCs w:val="28"/>
          <w:lang w:val="uk-UA"/>
        </w:rPr>
        <w:t>їх розмір, перелік фізичних</w:t>
      </w:r>
      <w:r w:rsidRPr="003D1DA6">
        <w:rPr>
          <w:sz w:val="28"/>
          <w:szCs w:val="28"/>
          <w:lang w:val="uk-UA"/>
        </w:rPr>
        <w:t xml:space="preserve"> осіб, яким передбачається надати кошти, обґрунтування щодо їх використання, залежно від матеріального стану заявника та наявних у фонді депутата коштів.</w:t>
      </w:r>
    </w:p>
    <w:p w:rsidR="00C735C8" w:rsidRPr="003D1DA6" w:rsidRDefault="003010BE" w:rsidP="003010B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>3.3. Для виділення матеріальної допомоги до подання депутата обласної ради додається заява громадянина, що потребує допомоги, акт обстеження матеріально-побутових умов, довідка про склад сім'ї, довідка про доходи заявника, у випадку хвороби - довідка медичного закладу, у випадку надзвичайної ситуа</w:t>
      </w:r>
      <w:r w:rsidR="007678C9" w:rsidRPr="003D1DA6">
        <w:rPr>
          <w:sz w:val="28"/>
          <w:szCs w:val="28"/>
          <w:lang w:val="uk-UA"/>
        </w:rPr>
        <w:t>ції чи стихійного лиха – довідка</w:t>
      </w:r>
      <w:r w:rsidRPr="003D1DA6">
        <w:rPr>
          <w:sz w:val="28"/>
          <w:szCs w:val="28"/>
          <w:lang w:val="uk-UA"/>
        </w:rPr>
        <w:t xml:space="preserve"> відповідного державного органу, з зазначенням суми збитків або майнової шкоди</w:t>
      </w:r>
      <w:r w:rsidR="00D62F52">
        <w:rPr>
          <w:sz w:val="28"/>
          <w:szCs w:val="28"/>
          <w:lang w:val="uk-UA"/>
        </w:rPr>
        <w:t xml:space="preserve"> та згода на обробку персональних даних</w:t>
      </w:r>
      <w:r w:rsidRPr="003D1DA6">
        <w:rPr>
          <w:sz w:val="28"/>
          <w:szCs w:val="28"/>
          <w:lang w:val="uk-UA"/>
        </w:rPr>
        <w:t>.</w:t>
      </w:r>
    </w:p>
    <w:p w:rsidR="003010BE" w:rsidRPr="003D1DA6" w:rsidRDefault="003010BE" w:rsidP="003010B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>3</w:t>
      </w:r>
      <w:r w:rsidR="00C735C8" w:rsidRPr="003D1DA6">
        <w:rPr>
          <w:sz w:val="28"/>
          <w:szCs w:val="28"/>
          <w:lang w:val="uk-UA"/>
        </w:rPr>
        <w:t>.4</w:t>
      </w:r>
      <w:r w:rsidRPr="003D1DA6">
        <w:rPr>
          <w:sz w:val="28"/>
          <w:szCs w:val="28"/>
          <w:lang w:val="uk-UA"/>
        </w:rPr>
        <w:t xml:space="preserve">. Рішення про надання допомоги приймається головою обласної ради, а у разі його відсутності – </w:t>
      </w:r>
      <w:r w:rsidR="00DB0A25">
        <w:rPr>
          <w:sz w:val="28"/>
          <w:szCs w:val="28"/>
          <w:lang w:val="uk-UA"/>
        </w:rPr>
        <w:t xml:space="preserve">першим заступником, </w:t>
      </w:r>
      <w:r w:rsidRPr="003D1DA6">
        <w:rPr>
          <w:sz w:val="28"/>
          <w:szCs w:val="28"/>
          <w:lang w:val="uk-UA"/>
        </w:rPr>
        <w:t>заступником голови обласної ради.</w:t>
      </w:r>
    </w:p>
    <w:p w:rsidR="00DB469F" w:rsidRPr="003D1DA6" w:rsidRDefault="00C735C8" w:rsidP="003010B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>3.5</w:t>
      </w:r>
      <w:r w:rsidR="003010BE" w:rsidRPr="003D1DA6">
        <w:rPr>
          <w:sz w:val="28"/>
          <w:szCs w:val="28"/>
          <w:lang w:val="uk-UA"/>
        </w:rPr>
        <w:t>. З прийнятих рішень видаються відповідні розпорядження</w:t>
      </w:r>
      <w:r w:rsidR="00881B41" w:rsidRPr="003D1DA6">
        <w:rPr>
          <w:sz w:val="28"/>
          <w:szCs w:val="28"/>
          <w:lang w:val="uk-UA"/>
        </w:rPr>
        <w:t>.</w:t>
      </w:r>
      <w:r w:rsidR="003010BE" w:rsidRPr="003D1DA6">
        <w:rPr>
          <w:sz w:val="28"/>
          <w:szCs w:val="28"/>
          <w:lang w:val="uk-UA"/>
        </w:rPr>
        <w:t xml:space="preserve"> </w:t>
      </w:r>
    </w:p>
    <w:p w:rsidR="00881B41" w:rsidRPr="003D1DA6" w:rsidRDefault="00C735C8" w:rsidP="003010B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>3.6</w:t>
      </w:r>
      <w:r w:rsidR="003010BE" w:rsidRPr="003D1DA6">
        <w:rPr>
          <w:sz w:val="28"/>
          <w:szCs w:val="28"/>
          <w:lang w:val="uk-UA"/>
        </w:rPr>
        <w:t>. Розпорядження про надання допомоги громадянам надсилається до</w:t>
      </w:r>
      <w:r w:rsidR="001024CE">
        <w:rPr>
          <w:sz w:val="28"/>
          <w:szCs w:val="28"/>
          <w:lang w:val="uk-UA"/>
        </w:rPr>
        <w:t xml:space="preserve"> Департаменту</w:t>
      </w:r>
      <w:r w:rsidR="00881B41" w:rsidRPr="003D1DA6">
        <w:rPr>
          <w:sz w:val="28"/>
          <w:szCs w:val="28"/>
          <w:lang w:val="uk-UA"/>
        </w:rPr>
        <w:t xml:space="preserve"> соціального захисту населення обласної державної адміністрації </w:t>
      </w:r>
      <w:r w:rsidR="003010BE" w:rsidRPr="003D1DA6">
        <w:rPr>
          <w:sz w:val="28"/>
          <w:szCs w:val="28"/>
          <w:lang w:val="uk-UA"/>
        </w:rPr>
        <w:t xml:space="preserve"> для</w:t>
      </w:r>
      <w:r w:rsidR="00881B41" w:rsidRPr="003D1DA6">
        <w:rPr>
          <w:sz w:val="28"/>
          <w:szCs w:val="28"/>
          <w:lang w:val="uk-UA"/>
        </w:rPr>
        <w:t xml:space="preserve"> </w:t>
      </w:r>
      <w:r w:rsidR="0050760E" w:rsidRPr="003D1DA6">
        <w:rPr>
          <w:sz w:val="28"/>
          <w:szCs w:val="28"/>
          <w:lang w:val="uk-UA"/>
        </w:rPr>
        <w:t>відповідного обліку</w:t>
      </w:r>
      <w:r w:rsidR="00881B41" w:rsidRPr="003D1DA6">
        <w:rPr>
          <w:sz w:val="28"/>
          <w:szCs w:val="28"/>
          <w:lang w:val="uk-UA"/>
        </w:rPr>
        <w:t xml:space="preserve"> при розгляді звернень громадян в разі</w:t>
      </w:r>
      <w:r w:rsidR="007678C9" w:rsidRPr="003D1DA6">
        <w:rPr>
          <w:sz w:val="28"/>
          <w:szCs w:val="28"/>
          <w:lang w:val="uk-UA"/>
        </w:rPr>
        <w:t xml:space="preserve"> їх</w:t>
      </w:r>
      <w:r w:rsidR="00881B41" w:rsidRPr="003D1DA6">
        <w:rPr>
          <w:sz w:val="28"/>
          <w:szCs w:val="28"/>
          <w:lang w:val="uk-UA"/>
        </w:rPr>
        <w:t xml:space="preserve"> звернення в інші органи влади</w:t>
      </w:r>
      <w:r w:rsidR="003010BE" w:rsidRPr="003D1DA6">
        <w:rPr>
          <w:sz w:val="28"/>
          <w:szCs w:val="28"/>
          <w:lang w:val="uk-UA"/>
        </w:rPr>
        <w:t xml:space="preserve"> </w:t>
      </w:r>
      <w:r w:rsidR="00DB469F" w:rsidRPr="003D1DA6">
        <w:rPr>
          <w:sz w:val="28"/>
          <w:szCs w:val="28"/>
          <w:lang w:val="uk-UA"/>
        </w:rPr>
        <w:t xml:space="preserve">та для послідуючого </w:t>
      </w:r>
      <w:r w:rsidR="003010BE" w:rsidRPr="003D1DA6">
        <w:rPr>
          <w:sz w:val="28"/>
          <w:szCs w:val="28"/>
          <w:lang w:val="uk-UA"/>
        </w:rPr>
        <w:t xml:space="preserve">перерахування заявнику суми наданої допомоги на особистий рахунок в установі банку або на поштове відділення за місцем його проживання. </w:t>
      </w:r>
    </w:p>
    <w:p w:rsidR="00C735C8" w:rsidRPr="003D1DA6" w:rsidRDefault="00C735C8" w:rsidP="00C735C8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>3.7</w:t>
      </w:r>
      <w:r w:rsidR="003010BE" w:rsidRPr="003D1DA6">
        <w:rPr>
          <w:sz w:val="28"/>
          <w:szCs w:val="28"/>
          <w:lang w:val="uk-UA"/>
        </w:rPr>
        <w:t xml:space="preserve">.Матеріальна допомога </w:t>
      </w:r>
      <w:r w:rsidR="0050760E" w:rsidRPr="003D1DA6">
        <w:rPr>
          <w:sz w:val="28"/>
          <w:szCs w:val="28"/>
          <w:lang w:val="uk-UA"/>
        </w:rPr>
        <w:t xml:space="preserve">з цього фонду </w:t>
      </w:r>
      <w:r w:rsidR="003010BE" w:rsidRPr="003D1DA6">
        <w:rPr>
          <w:sz w:val="28"/>
          <w:szCs w:val="28"/>
          <w:lang w:val="uk-UA"/>
        </w:rPr>
        <w:t xml:space="preserve">може надаватися одному </w:t>
      </w:r>
      <w:r w:rsidR="0050760E" w:rsidRPr="003D1DA6">
        <w:rPr>
          <w:sz w:val="28"/>
          <w:szCs w:val="28"/>
          <w:lang w:val="uk-UA"/>
        </w:rPr>
        <w:t>заявнику один раз на рік та не враховується при розгляді питання щодо надання матеріальної допомоги на загальних підставах, передбачених Порядком надання одноразов</w:t>
      </w:r>
      <w:r w:rsidR="001024CE">
        <w:rPr>
          <w:sz w:val="28"/>
          <w:szCs w:val="28"/>
          <w:lang w:val="uk-UA"/>
        </w:rPr>
        <w:t>ої</w:t>
      </w:r>
      <w:r w:rsidR="0050760E" w:rsidRPr="003D1DA6">
        <w:rPr>
          <w:sz w:val="28"/>
          <w:szCs w:val="28"/>
          <w:lang w:val="uk-UA"/>
        </w:rPr>
        <w:t xml:space="preserve"> грошов</w:t>
      </w:r>
      <w:r w:rsidR="001024CE">
        <w:rPr>
          <w:sz w:val="28"/>
          <w:szCs w:val="28"/>
          <w:lang w:val="uk-UA"/>
        </w:rPr>
        <w:t>ої</w:t>
      </w:r>
      <w:r w:rsidR="0050760E" w:rsidRPr="003D1DA6">
        <w:rPr>
          <w:sz w:val="28"/>
          <w:szCs w:val="28"/>
          <w:lang w:val="uk-UA"/>
        </w:rPr>
        <w:t xml:space="preserve"> допомог</w:t>
      </w:r>
      <w:r w:rsidR="001024CE">
        <w:rPr>
          <w:sz w:val="28"/>
          <w:szCs w:val="28"/>
          <w:lang w:val="uk-UA"/>
        </w:rPr>
        <w:t>и</w:t>
      </w:r>
      <w:r w:rsidR="0050760E" w:rsidRPr="003D1DA6">
        <w:rPr>
          <w:sz w:val="28"/>
          <w:szCs w:val="28"/>
          <w:lang w:val="uk-UA"/>
        </w:rPr>
        <w:t xml:space="preserve"> </w:t>
      </w:r>
      <w:r w:rsidR="001024CE">
        <w:rPr>
          <w:sz w:val="28"/>
          <w:szCs w:val="28"/>
          <w:lang w:val="uk-UA"/>
        </w:rPr>
        <w:t xml:space="preserve">окремим категоріям </w:t>
      </w:r>
      <w:r w:rsidR="0050760E" w:rsidRPr="003D1DA6">
        <w:rPr>
          <w:sz w:val="28"/>
          <w:szCs w:val="28"/>
          <w:lang w:val="uk-UA"/>
        </w:rPr>
        <w:t>громадян, які пр</w:t>
      </w:r>
      <w:r w:rsidR="006707F5" w:rsidRPr="003D1DA6">
        <w:rPr>
          <w:sz w:val="28"/>
          <w:szCs w:val="28"/>
          <w:lang w:val="uk-UA"/>
        </w:rPr>
        <w:t>оживають у Чернівецькій області.</w:t>
      </w:r>
    </w:p>
    <w:p w:rsidR="00C735C8" w:rsidRDefault="00C735C8" w:rsidP="00C735C8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1DA6">
        <w:rPr>
          <w:sz w:val="28"/>
          <w:szCs w:val="28"/>
          <w:lang w:val="uk-UA"/>
        </w:rPr>
        <w:t>3.8</w:t>
      </w:r>
      <w:r w:rsidR="003010BE" w:rsidRPr="003D1DA6">
        <w:rPr>
          <w:sz w:val="28"/>
          <w:szCs w:val="28"/>
          <w:lang w:val="uk-UA"/>
        </w:rPr>
        <w:t>. Контроль за цільовим витрачанням коштів на виплату одноразової грошової допомоги здійснюється згідно з чинним законодавством.</w:t>
      </w:r>
    </w:p>
    <w:p w:rsidR="00D62F52" w:rsidRPr="003D1DA6" w:rsidRDefault="00D62F52" w:rsidP="00C735C8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BE30F3" w:rsidRPr="003D1DA6" w:rsidRDefault="00C735C8" w:rsidP="003D1DA6">
      <w:pPr>
        <w:spacing w:before="120"/>
        <w:jc w:val="both"/>
        <w:rPr>
          <w:sz w:val="28"/>
          <w:szCs w:val="28"/>
          <w:lang w:val="uk-UA"/>
        </w:rPr>
      </w:pPr>
      <w:r w:rsidRPr="003D1DA6">
        <w:rPr>
          <w:b/>
          <w:sz w:val="28"/>
          <w:szCs w:val="28"/>
          <w:lang w:val="uk-UA"/>
        </w:rPr>
        <w:t xml:space="preserve">Керуючий справами обласної ради                                       </w:t>
      </w:r>
      <w:r w:rsidR="00D62F52">
        <w:rPr>
          <w:b/>
          <w:sz w:val="28"/>
          <w:szCs w:val="28"/>
          <w:lang w:val="uk-UA"/>
        </w:rPr>
        <w:t xml:space="preserve">                М. Борець</w:t>
      </w:r>
      <w:r w:rsidR="00BE30F3" w:rsidRPr="003D1DA6">
        <w:rPr>
          <w:b/>
          <w:sz w:val="28"/>
          <w:szCs w:val="28"/>
          <w:lang w:val="uk-UA"/>
        </w:rPr>
        <w:t xml:space="preserve">  </w:t>
      </w:r>
    </w:p>
    <w:sectPr w:rsidR="00BE30F3" w:rsidRPr="003D1DA6" w:rsidSect="00D62F52">
      <w:pgSz w:w="11907" w:h="16840" w:code="9"/>
      <w:pgMar w:top="539" w:right="851" w:bottom="540" w:left="1418" w:header="720" w:footer="2041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10BE"/>
    <w:rsid w:val="000F0D20"/>
    <w:rsid w:val="001024CE"/>
    <w:rsid w:val="00236516"/>
    <w:rsid w:val="003010BE"/>
    <w:rsid w:val="00386C11"/>
    <w:rsid w:val="003D1DA6"/>
    <w:rsid w:val="0050760E"/>
    <w:rsid w:val="006707F5"/>
    <w:rsid w:val="006B401F"/>
    <w:rsid w:val="007678C9"/>
    <w:rsid w:val="00881B41"/>
    <w:rsid w:val="009503F0"/>
    <w:rsid w:val="009D3062"/>
    <w:rsid w:val="00A31EDD"/>
    <w:rsid w:val="00BB7DC9"/>
    <w:rsid w:val="00BE30F3"/>
    <w:rsid w:val="00C65EA5"/>
    <w:rsid w:val="00C735C8"/>
    <w:rsid w:val="00D62F52"/>
    <w:rsid w:val="00D76333"/>
    <w:rsid w:val="00D82F08"/>
    <w:rsid w:val="00DB0A25"/>
    <w:rsid w:val="00DB469F"/>
    <w:rsid w:val="00DE42EF"/>
    <w:rsid w:val="00EA68C9"/>
    <w:rsid w:val="00F80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10BE"/>
    <w:rPr>
      <w:sz w:val="24"/>
      <w:szCs w:val="24"/>
    </w:rPr>
  </w:style>
  <w:style w:type="paragraph" w:styleId="1">
    <w:name w:val="heading 1"/>
    <w:basedOn w:val="a"/>
    <w:next w:val="a"/>
    <w:qFormat/>
    <w:rsid w:val="00BE30F3"/>
    <w:pPr>
      <w:keepNext/>
      <w:outlineLvl w:val="0"/>
    </w:pPr>
    <w:rPr>
      <w:sz w:val="32"/>
      <w:szCs w:val="20"/>
      <w:lang w:val="uk-UA"/>
    </w:rPr>
  </w:style>
  <w:style w:type="paragraph" w:styleId="2">
    <w:name w:val="heading 2"/>
    <w:basedOn w:val="a"/>
    <w:next w:val="a"/>
    <w:qFormat/>
    <w:rsid w:val="00BE30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3010BE"/>
    <w:pPr>
      <w:spacing w:after="120"/>
    </w:pPr>
  </w:style>
  <w:style w:type="paragraph" w:styleId="a4">
    <w:name w:val="caption"/>
    <w:basedOn w:val="a"/>
    <w:next w:val="a"/>
    <w:qFormat/>
    <w:rsid w:val="00BE30F3"/>
    <w:pPr>
      <w:jc w:val="center"/>
    </w:pPr>
    <w:rPr>
      <w:b/>
      <w:szCs w:val="20"/>
    </w:rPr>
  </w:style>
  <w:style w:type="table" w:styleId="a5">
    <w:name w:val="Table Grid"/>
    <w:basedOn w:val="a1"/>
    <w:rsid w:val="00BE3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9503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6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/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subject/>
  <dc:creator>1</dc:creator>
  <cp:keywords/>
  <cp:lastModifiedBy>AKO</cp:lastModifiedBy>
  <cp:revision>2</cp:revision>
  <cp:lastPrinted>2015-12-29T13:21:00Z</cp:lastPrinted>
  <dcterms:created xsi:type="dcterms:W3CDTF">2015-12-30T15:25:00Z</dcterms:created>
  <dcterms:modified xsi:type="dcterms:W3CDTF">2015-12-30T15:25:00Z</dcterms:modified>
</cp:coreProperties>
</file>