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46" w:rsidRDefault="009C7346" w:rsidP="009C7346">
      <w:pPr>
        <w:tabs>
          <w:tab w:val="left" w:pos="8292"/>
          <w:tab w:val="left" w:pos="8363"/>
        </w:tabs>
        <w:spacing w:after="0" w:line="240" w:lineRule="auto"/>
        <w:ind w:right="-7"/>
        <w:jc w:val="right"/>
        <w:rPr>
          <w:b/>
          <w:bCs/>
          <w:sz w:val="24"/>
          <w:szCs w:val="24"/>
        </w:rPr>
      </w:pPr>
    </w:p>
    <w:p w:rsidR="009C7346" w:rsidRDefault="009C7346" w:rsidP="009C7346">
      <w:pPr>
        <w:tabs>
          <w:tab w:val="left" w:pos="8292"/>
          <w:tab w:val="left" w:pos="8363"/>
        </w:tabs>
        <w:spacing w:after="0" w:line="240" w:lineRule="auto"/>
        <w:ind w:right="-7"/>
        <w:jc w:val="center"/>
        <w:rPr>
          <w:b/>
          <w:bCs/>
          <w:sz w:val="24"/>
          <w:szCs w:val="24"/>
        </w:rPr>
      </w:pPr>
      <w:r w:rsidRPr="00DB3F1D">
        <w:rPr>
          <w:b/>
          <w:bCs/>
          <w:sz w:val="24"/>
          <w:szCs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5.5pt" o:ole="" fillcolor="window">
            <v:imagedata r:id="rId5" o:title=""/>
          </v:shape>
          <o:OLEObject Type="Embed" ProgID="PBrush" ShapeID="_x0000_i1025" DrawAspect="Content" ObjectID="_1798013516" r:id="rId6">
            <o:FieldCodes>\s \* MERGEFORMAT</o:FieldCodes>
          </o:OLEObject>
        </w:object>
      </w:r>
    </w:p>
    <w:p w:rsidR="009C7346" w:rsidRDefault="009C7346" w:rsidP="009C7346">
      <w:pPr>
        <w:tabs>
          <w:tab w:val="left" w:pos="8292"/>
          <w:tab w:val="left" w:pos="8363"/>
        </w:tabs>
        <w:spacing w:after="0" w:line="240" w:lineRule="auto"/>
        <w:ind w:right="-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 К Р А Ї Н А</w:t>
      </w:r>
    </w:p>
    <w:p w:rsidR="009C7346" w:rsidRDefault="009C7346" w:rsidP="009C7346">
      <w:pPr>
        <w:pBdr>
          <w:bottom w:val="single" w:sz="12" w:space="1" w:color="auto"/>
        </w:pBdr>
        <w:tabs>
          <w:tab w:val="left" w:pos="8292"/>
          <w:tab w:val="left" w:pos="8363"/>
        </w:tabs>
        <w:spacing w:after="0" w:line="240" w:lineRule="auto"/>
        <w:ind w:right="-7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ЧЕРНІВЕЦЬКА ОБЛАСНА РАДА</w:t>
      </w:r>
    </w:p>
    <w:p w:rsidR="009C7346" w:rsidRDefault="009C7346" w:rsidP="009C7346">
      <w:pPr>
        <w:pStyle w:val="2"/>
        <w:tabs>
          <w:tab w:val="left" w:pos="9840"/>
        </w:tabs>
        <w:ind w:left="119" w:right="0" w:hanging="119"/>
        <w:jc w:val="center"/>
        <w:rPr>
          <w:b w:val="0"/>
          <w:sz w:val="16"/>
          <w:szCs w:val="16"/>
        </w:rPr>
      </w:pPr>
    </w:p>
    <w:p w:rsidR="009C7346" w:rsidRPr="006F2CE9" w:rsidRDefault="009C7346" w:rsidP="009C7346">
      <w:pPr>
        <w:pStyle w:val="2"/>
        <w:tabs>
          <w:tab w:val="left" w:pos="9840"/>
        </w:tabs>
        <w:ind w:left="119" w:right="0" w:hanging="119"/>
        <w:jc w:val="center"/>
        <w:rPr>
          <w:b w:val="0"/>
          <w:sz w:val="28"/>
          <w:szCs w:val="28"/>
        </w:rPr>
      </w:pPr>
      <w:r w:rsidRPr="006F2CE9">
        <w:rPr>
          <w:b w:val="0"/>
          <w:bCs/>
          <w:color w:val="1F1F1F"/>
          <w:sz w:val="28"/>
          <w:szCs w:val="28"/>
          <w:shd w:val="clear" w:color="auto" w:fill="FFFFFF"/>
        </w:rPr>
        <w:t>XVII</w:t>
      </w:r>
      <w:r w:rsidRPr="006F2CE9">
        <w:rPr>
          <w:b w:val="0"/>
          <w:sz w:val="28"/>
          <w:szCs w:val="28"/>
          <w:lang w:val="ru-RU"/>
        </w:rPr>
        <w:t xml:space="preserve"> </w:t>
      </w:r>
      <w:r w:rsidRPr="006F2CE9">
        <w:rPr>
          <w:b w:val="0"/>
          <w:sz w:val="28"/>
          <w:szCs w:val="28"/>
        </w:rPr>
        <w:t>сесія VІII скликання</w:t>
      </w:r>
    </w:p>
    <w:p w:rsidR="009C7346" w:rsidRDefault="009C7346" w:rsidP="009C7346">
      <w:pPr>
        <w:spacing w:after="0" w:line="240" w:lineRule="auto"/>
        <w:ind w:left="119" w:hanging="119"/>
        <w:jc w:val="center"/>
        <w:rPr>
          <w:sz w:val="16"/>
          <w:szCs w:val="16"/>
        </w:rPr>
      </w:pPr>
    </w:p>
    <w:p w:rsidR="009C7346" w:rsidRDefault="009C7346" w:rsidP="009C7346">
      <w:pPr>
        <w:spacing w:after="0" w:line="240" w:lineRule="auto"/>
        <w:ind w:left="119" w:hanging="11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№ 46-17/24</w:t>
      </w:r>
    </w:p>
    <w:tbl>
      <w:tblPr>
        <w:tblW w:w="9885" w:type="dxa"/>
        <w:tblLayout w:type="fixed"/>
        <w:tblLook w:val="04A0"/>
      </w:tblPr>
      <w:tblGrid>
        <w:gridCol w:w="4801"/>
        <w:gridCol w:w="5084"/>
      </w:tblGrid>
      <w:tr w:rsidR="009C7346" w:rsidTr="00DF7A22">
        <w:trPr>
          <w:trHeight w:val="245"/>
        </w:trPr>
        <w:tc>
          <w:tcPr>
            <w:tcW w:w="4803" w:type="dxa"/>
            <w:hideMark/>
          </w:tcPr>
          <w:p w:rsidR="009C7346" w:rsidRDefault="009C7346" w:rsidP="00DF7A22">
            <w:pPr>
              <w:spacing w:after="0" w:line="240" w:lineRule="auto"/>
              <w:ind w:left="120" w:right="-491" w:hanging="120"/>
              <w:rPr>
                <w:szCs w:val="28"/>
              </w:rPr>
            </w:pPr>
            <w:r>
              <w:rPr>
                <w:szCs w:val="28"/>
              </w:rPr>
              <w:t>29 жовтня 2024 р.</w:t>
            </w:r>
          </w:p>
        </w:tc>
        <w:tc>
          <w:tcPr>
            <w:tcW w:w="5086" w:type="dxa"/>
            <w:hideMark/>
          </w:tcPr>
          <w:p w:rsidR="009C7346" w:rsidRDefault="009C7346" w:rsidP="00DF7A22">
            <w:pPr>
              <w:spacing w:after="0" w:line="240" w:lineRule="auto"/>
              <w:ind w:left="120" w:hanging="120"/>
              <w:jc w:val="right"/>
              <w:rPr>
                <w:szCs w:val="28"/>
              </w:rPr>
            </w:pPr>
            <w:r>
              <w:rPr>
                <w:szCs w:val="28"/>
              </w:rPr>
              <w:t>м. Чернівці</w:t>
            </w:r>
          </w:p>
        </w:tc>
      </w:tr>
    </w:tbl>
    <w:p w:rsidR="009C7346" w:rsidRDefault="009C7346" w:rsidP="009C7346">
      <w:pPr>
        <w:spacing w:after="0" w:line="240" w:lineRule="auto"/>
        <w:ind w:right="4252"/>
        <w:jc w:val="both"/>
        <w:rPr>
          <w:b/>
          <w:szCs w:val="28"/>
        </w:rPr>
      </w:pPr>
    </w:p>
    <w:p w:rsidR="009C7346" w:rsidRPr="009C7346" w:rsidRDefault="009C7346" w:rsidP="009C7346">
      <w:pPr>
        <w:spacing w:after="0" w:line="240" w:lineRule="auto"/>
        <w:ind w:right="4110"/>
        <w:jc w:val="both"/>
        <w:rPr>
          <w:b/>
          <w:szCs w:val="28"/>
        </w:rPr>
      </w:pPr>
      <w:r w:rsidRPr="009C7346">
        <w:rPr>
          <w:b/>
          <w:szCs w:val="28"/>
        </w:rPr>
        <w:t>Про дострокове припинення повноважень</w:t>
      </w:r>
    </w:p>
    <w:p w:rsidR="009C7346" w:rsidRPr="009C7346" w:rsidRDefault="009C7346" w:rsidP="009C7346">
      <w:pPr>
        <w:spacing w:after="0" w:line="240" w:lineRule="auto"/>
        <w:ind w:right="4110"/>
        <w:jc w:val="both"/>
        <w:rPr>
          <w:b/>
          <w:szCs w:val="28"/>
        </w:rPr>
      </w:pPr>
      <w:r w:rsidRPr="009C7346">
        <w:rPr>
          <w:b/>
          <w:szCs w:val="28"/>
        </w:rPr>
        <w:t>депутата обласної ради VIII скликання</w:t>
      </w:r>
    </w:p>
    <w:p w:rsidR="009C7346" w:rsidRDefault="009C7346" w:rsidP="009C7346">
      <w:pPr>
        <w:spacing w:after="0" w:line="240" w:lineRule="auto"/>
        <w:ind w:right="4110"/>
        <w:jc w:val="both"/>
        <w:rPr>
          <w:b/>
          <w:szCs w:val="28"/>
        </w:rPr>
      </w:pPr>
      <w:r>
        <w:rPr>
          <w:b/>
          <w:szCs w:val="28"/>
        </w:rPr>
        <w:t>Олексія Артуровича ВОЛОЩУ</w:t>
      </w:r>
      <w:r w:rsidRPr="009C7346">
        <w:rPr>
          <w:b/>
          <w:szCs w:val="28"/>
        </w:rPr>
        <w:t>КА</w:t>
      </w:r>
    </w:p>
    <w:p w:rsidR="009C7346" w:rsidRDefault="009C7346" w:rsidP="009C7346">
      <w:pPr>
        <w:spacing w:after="0" w:line="240" w:lineRule="auto"/>
        <w:ind w:right="4252"/>
        <w:jc w:val="both"/>
        <w:rPr>
          <w:b/>
          <w:szCs w:val="28"/>
        </w:rPr>
      </w:pPr>
    </w:p>
    <w:p w:rsidR="009C7346" w:rsidRDefault="009C7346" w:rsidP="009C7346">
      <w:pPr>
        <w:pStyle w:val="Style3"/>
        <w:spacing w:line="240" w:lineRule="auto"/>
        <w:ind w:firstLine="851"/>
        <w:jc w:val="both"/>
        <w:rPr>
          <w:sz w:val="28"/>
          <w:szCs w:val="28"/>
          <w:lang w:val="uk-UA"/>
        </w:rPr>
      </w:pPr>
      <w:r w:rsidRPr="009C7346">
        <w:rPr>
          <w:sz w:val="28"/>
          <w:szCs w:val="28"/>
          <w:lang w:val="uk-UA"/>
        </w:rPr>
        <w:t xml:space="preserve">Керуючись статтею 43 Закону України «Про місцеве самоврядування </w:t>
      </w:r>
      <w:r w:rsidR="007330E3">
        <w:rPr>
          <w:sz w:val="28"/>
          <w:szCs w:val="28"/>
          <w:lang w:val="uk-UA"/>
        </w:rPr>
        <w:br/>
      </w:r>
      <w:r w:rsidRPr="009C7346">
        <w:rPr>
          <w:sz w:val="28"/>
          <w:szCs w:val="28"/>
          <w:lang w:val="uk-UA"/>
        </w:rPr>
        <w:t>в Україні», частиною 2 статті 5 Закону України «Про статус депутатів місцевих рад», враховуючи особисту заяву депутата обласної ради VIII скликання Олексія ВОЛОЩУКА та висновок постійної комісії обласної ради з питань місцевого самоврядування, регламенту, депутатської діяльності,</w:t>
      </w:r>
      <w:r>
        <w:rPr>
          <w:sz w:val="28"/>
          <w:szCs w:val="28"/>
          <w:lang w:val="uk-UA"/>
        </w:rPr>
        <w:t xml:space="preserve"> </w:t>
      </w:r>
      <w:r w:rsidRPr="009C7346">
        <w:rPr>
          <w:sz w:val="28"/>
          <w:szCs w:val="28"/>
          <w:lang w:val="uk-UA"/>
        </w:rPr>
        <w:t>етики</w:t>
      </w:r>
      <w:r w:rsidR="007330E3">
        <w:rPr>
          <w:sz w:val="28"/>
          <w:szCs w:val="28"/>
          <w:lang w:val="uk-UA"/>
        </w:rPr>
        <w:t xml:space="preserve">, </w:t>
      </w:r>
      <w:r w:rsidRPr="009C7346">
        <w:rPr>
          <w:sz w:val="28"/>
          <w:szCs w:val="28"/>
          <w:lang w:val="uk-UA"/>
        </w:rPr>
        <w:t>нагороджень, правових питань,</w:t>
      </w:r>
      <w:r>
        <w:rPr>
          <w:sz w:val="28"/>
          <w:szCs w:val="28"/>
          <w:lang w:val="uk-UA"/>
        </w:rPr>
        <w:t xml:space="preserve"> </w:t>
      </w:r>
      <w:r w:rsidRPr="009C7346">
        <w:rPr>
          <w:sz w:val="28"/>
          <w:szCs w:val="28"/>
          <w:lang w:val="uk-UA"/>
        </w:rPr>
        <w:t>міжетнічних відносин та</w:t>
      </w:r>
      <w:r>
        <w:rPr>
          <w:sz w:val="28"/>
          <w:szCs w:val="28"/>
          <w:lang w:val="uk-UA"/>
        </w:rPr>
        <w:t xml:space="preserve"> </w:t>
      </w:r>
      <w:r w:rsidRPr="009C7346">
        <w:rPr>
          <w:sz w:val="28"/>
          <w:szCs w:val="28"/>
          <w:lang w:val="uk-UA"/>
        </w:rPr>
        <w:t>антикорупцій</w:t>
      </w:r>
      <w:r>
        <w:rPr>
          <w:sz w:val="28"/>
          <w:szCs w:val="28"/>
          <w:lang w:val="uk-UA"/>
        </w:rPr>
        <w:t>ної діяльності від 11.06.2024 №</w:t>
      </w:r>
      <w:r w:rsidRPr="009C7346">
        <w:rPr>
          <w:sz w:val="28"/>
          <w:szCs w:val="28"/>
          <w:lang w:val="uk-UA"/>
        </w:rPr>
        <w:t>1, обласна рада</w:t>
      </w:r>
    </w:p>
    <w:p w:rsidR="009C7346" w:rsidRDefault="009C7346" w:rsidP="009C7346">
      <w:pPr>
        <w:pStyle w:val="Style3"/>
        <w:spacing w:line="240" w:lineRule="auto"/>
        <w:ind w:firstLine="851"/>
        <w:jc w:val="both"/>
        <w:rPr>
          <w:sz w:val="28"/>
          <w:szCs w:val="28"/>
          <w:lang w:val="uk-UA"/>
        </w:rPr>
      </w:pPr>
    </w:p>
    <w:p w:rsidR="009C7346" w:rsidRDefault="009C7346" w:rsidP="009C7346">
      <w:pPr>
        <w:spacing w:after="0" w:line="240" w:lineRule="auto"/>
        <w:ind w:firstLine="851"/>
        <w:jc w:val="center"/>
        <w:rPr>
          <w:b/>
          <w:szCs w:val="28"/>
        </w:rPr>
      </w:pPr>
      <w:r>
        <w:rPr>
          <w:b/>
          <w:szCs w:val="28"/>
        </w:rPr>
        <w:t>ВИРІШИЛА:</w:t>
      </w:r>
    </w:p>
    <w:p w:rsidR="009C7346" w:rsidRPr="009C7346" w:rsidRDefault="00B23D35" w:rsidP="009C7346">
      <w:pPr>
        <w:spacing w:after="0" w:line="240" w:lineRule="auto"/>
        <w:ind w:firstLine="851"/>
        <w:jc w:val="both"/>
        <w:rPr>
          <w:szCs w:val="28"/>
        </w:rPr>
      </w:pPr>
      <w:r>
        <w:rPr>
          <w:szCs w:val="28"/>
        </w:rPr>
        <w:t xml:space="preserve">1. Достроково припинити </w:t>
      </w:r>
      <w:r w:rsidR="009C7346" w:rsidRPr="009C7346">
        <w:rPr>
          <w:szCs w:val="28"/>
        </w:rPr>
        <w:t xml:space="preserve">повноваження депутата обласної ради VIII скликання Олексія Артуровича ВОЛОЩУКА у </w:t>
      </w:r>
      <w:proofErr w:type="spellStart"/>
      <w:r w:rsidR="009C7346" w:rsidRPr="009C7346">
        <w:rPr>
          <w:szCs w:val="28"/>
        </w:rPr>
        <w:t>звʼязку</w:t>
      </w:r>
      <w:proofErr w:type="spellEnd"/>
      <w:r w:rsidR="009C7346" w:rsidRPr="009C7346">
        <w:rPr>
          <w:szCs w:val="28"/>
        </w:rPr>
        <w:t xml:space="preserve"> з його особистою заявою.</w:t>
      </w:r>
    </w:p>
    <w:p w:rsidR="009C7346" w:rsidRPr="009C7346" w:rsidRDefault="009C7346" w:rsidP="009C7346">
      <w:pPr>
        <w:spacing w:after="0" w:line="240" w:lineRule="auto"/>
        <w:ind w:firstLine="851"/>
        <w:jc w:val="both"/>
        <w:rPr>
          <w:szCs w:val="28"/>
        </w:rPr>
      </w:pPr>
      <w:r w:rsidRPr="009C7346">
        <w:rPr>
          <w:szCs w:val="28"/>
        </w:rPr>
        <w:t>2. Вивести депутата обласної ради VIII скликання Олексія Артуровича</w:t>
      </w:r>
      <w:r>
        <w:rPr>
          <w:szCs w:val="28"/>
        </w:rPr>
        <w:t xml:space="preserve"> </w:t>
      </w:r>
      <w:r w:rsidRPr="009C7346">
        <w:rPr>
          <w:szCs w:val="28"/>
        </w:rPr>
        <w:t>ВОЛОЩУКА зі складу постійної комісії</w:t>
      </w:r>
      <w:r w:rsidR="00B23D35">
        <w:rPr>
          <w:szCs w:val="28"/>
        </w:rPr>
        <w:t xml:space="preserve"> обласної ради</w:t>
      </w:r>
      <w:r w:rsidRPr="009C7346">
        <w:rPr>
          <w:szCs w:val="28"/>
        </w:rPr>
        <w:t xml:space="preserve"> з питань інвестицій, </w:t>
      </w:r>
      <w:proofErr w:type="spellStart"/>
      <w:r w:rsidRPr="009C7346">
        <w:rPr>
          <w:szCs w:val="28"/>
        </w:rPr>
        <w:t>проєктів</w:t>
      </w:r>
      <w:proofErr w:type="spellEnd"/>
      <w:r w:rsidRPr="009C7346">
        <w:rPr>
          <w:szCs w:val="28"/>
        </w:rPr>
        <w:t xml:space="preserve"> регіонального розвитку та транскордонного співробітництва.</w:t>
      </w:r>
    </w:p>
    <w:p w:rsidR="009C7346" w:rsidRPr="009C7346" w:rsidRDefault="009C7346" w:rsidP="009C7346">
      <w:pPr>
        <w:spacing w:after="0" w:line="240" w:lineRule="auto"/>
        <w:ind w:firstLine="851"/>
        <w:jc w:val="both"/>
        <w:rPr>
          <w:szCs w:val="28"/>
        </w:rPr>
      </w:pPr>
      <w:r w:rsidRPr="009C7346">
        <w:rPr>
          <w:szCs w:val="28"/>
        </w:rPr>
        <w:t>3. Зазначене рішення обласної ради надіслати Чернівецькій обласній</w:t>
      </w:r>
      <w:r>
        <w:rPr>
          <w:szCs w:val="28"/>
        </w:rPr>
        <w:t xml:space="preserve"> </w:t>
      </w:r>
      <w:r w:rsidRPr="009C7346">
        <w:rPr>
          <w:szCs w:val="28"/>
        </w:rPr>
        <w:t>територіальній виборчій комісії.</w:t>
      </w:r>
    </w:p>
    <w:p w:rsidR="009C7346" w:rsidRPr="009C7346" w:rsidRDefault="009C7346" w:rsidP="009C7346">
      <w:pPr>
        <w:spacing w:after="0" w:line="240" w:lineRule="auto"/>
        <w:ind w:firstLine="851"/>
        <w:jc w:val="both"/>
        <w:rPr>
          <w:szCs w:val="28"/>
        </w:rPr>
      </w:pPr>
      <w:r w:rsidRPr="009C7346">
        <w:rPr>
          <w:szCs w:val="28"/>
        </w:rPr>
        <w:t xml:space="preserve">4. Контроль за виконанням рішення покласти на першого заступника голови обласної ради Миколу ГУЙТОРА, постійну комісію обласної ради з питань місцевого самоврядування, регламенту, </w:t>
      </w:r>
      <w:r w:rsidR="007330E3">
        <w:rPr>
          <w:szCs w:val="28"/>
        </w:rPr>
        <w:t xml:space="preserve">депутатської діяльності, етики, </w:t>
      </w:r>
      <w:r w:rsidRPr="009C7346">
        <w:rPr>
          <w:szCs w:val="28"/>
        </w:rPr>
        <w:t>нагороджень, правових питань, міжетнічних відносин та антикорупційної діяльності (Світлана ФОЧУК).</w:t>
      </w:r>
    </w:p>
    <w:p w:rsidR="009C7346" w:rsidRDefault="009C7346" w:rsidP="009C7346">
      <w:pPr>
        <w:spacing w:after="0" w:line="240" w:lineRule="auto"/>
        <w:jc w:val="both"/>
        <w:rPr>
          <w:b/>
          <w:szCs w:val="28"/>
        </w:rPr>
      </w:pPr>
    </w:p>
    <w:p w:rsidR="009C7346" w:rsidRDefault="009C7346" w:rsidP="009C7346">
      <w:pPr>
        <w:spacing w:after="0" w:line="240" w:lineRule="auto"/>
        <w:jc w:val="center"/>
        <w:rPr>
          <w:b/>
          <w:szCs w:val="28"/>
        </w:rPr>
      </w:pPr>
    </w:p>
    <w:p w:rsidR="009C7346" w:rsidRDefault="009C7346" w:rsidP="009C7346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Голова обласної ради                                                                Олексій БОЙКО</w:t>
      </w:r>
    </w:p>
    <w:p w:rsidR="009C7346" w:rsidRDefault="009C7346" w:rsidP="009C7346">
      <w:pPr>
        <w:spacing w:after="0" w:line="240" w:lineRule="auto"/>
        <w:jc w:val="center"/>
        <w:rPr>
          <w:b/>
          <w:szCs w:val="28"/>
        </w:rPr>
      </w:pPr>
    </w:p>
    <w:p w:rsidR="00F62B7B" w:rsidRDefault="00F62B7B">
      <w:pPr>
        <w:rPr>
          <w:szCs w:val="28"/>
        </w:rPr>
      </w:pPr>
    </w:p>
    <w:p w:rsidR="00640291" w:rsidRDefault="00640291">
      <w:pPr>
        <w:rPr>
          <w:szCs w:val="28"/>
        </w:rPr>
      </w:pPr>
    </w:p>
    <w:sectPr w:rsidR="00640291" w:rsidSect="00F62B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D27C0"/>
    <w:multiLevelType w:val="hybridMultilevel"/>
    <w:tmpl w:val="85D80E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7346"/>
    <w:rsid w:val="001A4FAB"/>
    <w:rsid w:val="004257C1"/>
    <w:rsid w:val="00426B1C"/>
    <w:rsid w:val="00640291"/>
    <w:rsid w:val="00657C4D"/>
    <w:rsid w:val="007330E3"/>
    <w:rsid w:val="00893986"/>
    <w:rsid w:val="009C7346"/>
    <w:rsid w:val="00B23D35"/>
    <w:rsid w:val="00BC7335"/>
    <w:rsid w:val="00F6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46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346"/>
    <w:pPr>
      <w:keepNext/>
      <w:spacing w:after="0" w:line="240" w:lineRule="auto"/>
      <w:ind w:right="4863"/>
      <w:outlineLvl w:val="1"/>
    </w:pPr>
    <w:rPr>
      <w:rFonts w:eastAsia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C734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9C7346"/>
    <w:pPr>
      <w:ind w:left="720"/>
      <w:contextualSpacing/>
    </w:pPr>
  </w:style>
  <w:style w:type="paragraph" w:customStyle="1" w:styleId="Style3">
    <w:name w:val="Style3"/>
    <w:basedOn w:val="a"/>
    <w:uiPriority w:val="99"/>
    <w:rsid w:val="009C7346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eastAsiaTheme="minorEastAsia" w:cs="Times New Roman"/>
      <w:sz w:val="24"/>
      <w:szCs w:val="24"/>
      <w:lang w:val="ru-RU" w:eastAsia="ru-RU"/>
    </w:rPr>
  </w:style>
  <w:style w:type="paragraph" w:styleId="a4">
    <w:name w:val="Title"/>
    <w:basedOn w:val="a"/>
    <w:link w:val="a5"/>
    <w:qFormat/>
    <w:rsid w:val="00640291"/>
    <w:pPr>
      <w:spacing w:after="0" w:line="240" w:lineRule="auto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5">
    <w:name w:val="Назва Знак"/>
    <w:basedOn w:val="a0"/>
    <w:link w:val="a4"/>
    <w:rsid w:val="00640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640291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64029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ТАНЯ</cp:lastModifiedBy>
  <cp:revision>9</cp:revision>
  <cp:lastPrinted>2024-11-05T08:47:00Z</cp:lastPrinted>
  <dcterms:created xsi:type="dcterms:W3CDTF">2024-11-05T08:03:00Z</dcterms:created>
  <dcterms:modified xsi:type="dcterms:W3CDTF">2025-01-10T09:25:00Z</dcterms:modified>
</cp:coreProperties>
</file>