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641276787" r:id="rId7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2572C" w:rsidRPr="00855067" w:rsidRDefault="0072572C" w:rsidP="0072572C"/>
    <w:p w:rsidR="0072572C" w:rsidRPr="00855067" w:rsidRDefault="0072572C" w:rsidP="0072572C">
      <w:pPr>
        <w:rPr>
          <w:sz w:val="28"/>
          <w:szCs w:val="28"/>
        </w:rPr>
      </w:pPr>
    </w:p>
    <w:p w:rsidR="0080463C" w:rsidRDefault="0080463C" w:rsidP="0080463C">
      <w:pPr>
        <w:pStyle w:val="3"/>
      </w:pPr>
      <w:r>
        <w:t>"22" січня  2020р.                                                             № 44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5C1E03" w:rsidRDefault="005C1E03" w:rsidP="005C1E03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 xml:space="preserve">директора) </w:t>
            </w:r>
            <w:r w:rsidR="00081872">
              <w:rPr>
                <w:b/>
                <w:bCs/>
                <w:spacing w:val="-2"/>
                <w:sz w:val="28"/>
                <w:szCs w:val="28"/>
              </w:rPr>
              <w:t>обласного</w:t>
            </w:r>
            <w:r w:rsidR="00081872" w:rsidRPr="00081872">
              <w:rPr>
                <w:b/>
                <w:bCs/>
                <w:spacing w:val="-2"/>
                <w:sz w:val="28"/>
                <w:szCs w:val="28"/>
              </w:rPr>
              <w:t xml:space="preserve"> комуна</w:t>
            </w:r>
            <w:r w:rsidR="00081872">
              <w:rPr>
                <w:b/>
                <w:bCs/>
                <w:spacing w:val="-2"/>
                <w:sz w:val="28"/>
                <w:szCs w:val="28"/>
              </w:rPr>
              <w:t>льного некомерційного підприємства</w:t>
            </w:r>
            <w:r w:rsidR="00081872" w:rsidRPr="00081872">
              <w:rPr>
                <w:b/>
                <w:bCs/>
                <w:spacing w:val="-2"/>
                <w:sz w:val="28"/>
                <w:szCs w:val="28"/>
              </w:rPr>
              <w:t xml:space="preserve"> «Чернівецький обласний шкірно-венерологічний диспансер</w:t>
            </w:r>
          </w:p>
          <w:p w:rsidR="0072572C" w:rsidRPr="00121DEC" w:rsidRDefault="0072572C" w:rsidP="00E90F9C">
            <w:pPr>
              <w:suppressAutoHyphens/>
              <w:spacing w:before="120"/>
              <w:ind w:left="-108" w:righ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1E03" w:rsidRPr="005C1E03" w:rsidRDefault="005C1E03" w:rsidP="00081872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</w:t>
      </w:r>
      <w:r w:rsidR="00081872">
        <w:rPr>
          <w:sz w:val="28"/>
          <w:szCs w:val="28"/>
        </w:rPr>
        <w:t xml:space="preserve"> </w:t>
      </w:r>
      <w:r w:rsidRPr="005C1E03">
        <w:rPr>
          <w:sz w:val="28"/>
          <w:szCs w:val="28"/>
        </w:rPr>
        <w:t>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081872">
        <w:rPr>
          <w:sz w:val="28"/>
          <w:szCs w:val="28"/>
        </w:rPr>
        <w:t>сної ради від 12.09.2019р., №137</w:t>
      </w:r>
      <w:r w:rsidRPr="005C1E03">
        <w:rPr>
          <w:sz w:val="28"/>
          <w:szCs w:val="28"/>
        </w:rPr>
        <w:t>-33/19 «</w:t>
      </w:r>
      <w:hyperlink r:id="rId8" w:history="1">
        <w:r w:rsidR="00081872" w:rsidRPr="00081872">
          <w:rPr>
            <w:sz w:val="28"/>
            <w:szCs w:val="28"/>
          </w:rPr>
          <w:t>Про внесення змін і доповнень до рішення 30-ї сесії обласної ради 7-го скли</w:t>
        </w:r>
        <w:r w:rsidR="00081872">
          <w:rPr>
            <w:sz w:val="28"/>
            <w:szCs w:val="28"/>
          </w:rPr>
          <w:t>кання від 27.03.2019 №34-30/19 «</w:t>
        </w:r>
        <w:r w:rsidR="00081872" w:rsidRPr="00081872">
          <w:rPr>
            <w:sz w:val="28"/>
            <w:szCs w:val="28"/>
          </w:rPr>
          <w:t xml:space="preserve">Про реорганізацію шляхом перетворення комунальної медичної установи "Чернівецький обласний </w:t>
        </w:r>
        <w:r w:rsidR="00081872">
          <w:rPr>
            <w:sz w:val="28"/>
            <w:szCs w:val="28"/>
          </w:rPr>
          <w:t>шкірно-венерологічний диспансер»</w:t>
        </w:r>
        <w:r w:rsidR="00081872" w:rsidRPr="00081872">
          <w:rPr>
            <w:sz w:val="28"/>
            <w:szCs w:val="28"/>
          </w:rPr>
          <w:t xml:space="preserve"> в обласне комуна</w:t>
        </w:r>
        <w:r w:rsidR="00081872">
          <w:rPr>
            <w:sz w:val="28"/>
            <w:szCs w:val="28"/>
          </w:rPr>
          <w:t>льне некомерційне підприємство «</w:t>
        </w:r>
        <w:r w:rsidR="00081872" w:rsidRPr="00081872">
          <w:rPr>
            <w:sz w:val="28"/>
            <w:szCs w:val="28"/>
          </w:rPr>
          <w:t>Чернівецький обласний шкірно-венерологічний диспансер</w:t>
        </w:r>
        <w:r w:rsidR="00081872">
          <w:rPr>
            <w:sz w:val="28"/>
            <w:szCs w:val="28"/>
          </w:rPr>
          <w:t>»</w:t>
        </w:r>
      </w:hyperlink>
      <w:r w:rsidRPr="005C1E03">
        <w:rPr>
          <w:sz w:val="28"/>
          <w:szCs w:val="28"/>
        </w:rPr>
        <w:t>: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 xml:space="preserve">вника (генерального директора) </w:t>
      </w:r>
      <w:r w:rsidR="00081872">
        <w:rPr>
          <w:sz w:val="28"/>
          <w:szCs w:val="28"/>
        </w:rPr>
        <w:t>обласного</w:t>
      </w:r>
      <w:r w:rsidR="00081872" w:rsidRPr="00081872">
        <w:rPr>
          <w:sz w:val="28"/>
          <w:szCs w:val="28"/>
        </w:rPr>
        <w:t xml:space="preserve"> комуна</w:t>
      </w:r>
      <w:r w:rsidR="00081872">
        <w:rPr>
          <w:sz w:val="28"/>
          <w:szCs w:val="28"/>
        </w:rPr>
        <w:t>льного некомерційного підприємства</w:t>
      </w:r>
      <w:r w:rsidR="00081872" w:rsidRPr="00081872">
        <w:rPr>
          <w:sz w:val="28"/>
          <w:szCs w:val="28"/>
        </w:rPr>
        <w:t xml:space="preserve"> «Чернівецький обласний шкірно-венерологічний диспансер</w:t>
      </w:r>
      <w:r w:rsidRPr="005C1E03">
        <w:rPr>
          <w:sz w:val="28"/>
          <w:szCs w:val="28"/>
        </w:rPr>
        <w:t>».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081872">
        <w:rPr>
          <w:sz w:val="28"/>
          <w:szCs w:val="28"/>
        </w:rPr>
        <w:t>обласного</w:t>
      </w:r>
      <w:r w:rsidR="00081872" w:rsidRPr="00081872">
        <w:rPr>
          <w:sz w:val="28"/>
          <w:szCs w:val="28"/>
        </w:rPr>
        <w:t xml:space="preserve"> комуна</w:t>
      </w:r>
      <w:r w:rsidR="00081872">
        <w:rPr>
          <w:sz w:val="28"/>
          <w:szCs w:val="28"/>
        </w:rPr>
        <w:t>льного некомерційного підприємства</w:t>
      </w:r>
      <w:r w:rsidR="00081872" w:rsidRPr="00081872">
        <w:rPr>
          <w:sz w:val="28"/>
          <w:szCs w:val="28"/>
        </w:rPr>
        <w:t xml:space="preserve"> «Чернівецький обласний шкірно-венерологічний диспансер</w:t>
      </w:r>
      <w:r w:rsidR="000818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BD7598" w:rsidRDefault="00BD7598" w:rsidP="005077B6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4541D2" w:rsidRDefault="004541D2" w:rsidP="00DA19F6">
      <w:pPr>
        <w:jc w:val="right"/>
        <w:rPr>
          <w:b/>
          <w:sz w:val="28"/>
          <w:szCs w:val="28"/>
        </w:rPr>
      </w:pPr>
    </w:p>
    <w:p w:rsidR="00DA19F6" w:rsidRPr="00B35F63" w:rsidRDefault="007944D7" w:rsidP="00DA19F6">
      <w:pPr>
        <w:jc w:val="right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lastRenderedPageBreak/>
        <w:t>Додаток</w:t>
      </w:r>
      <w:r w:rsidR="00DA19F6" w:rsidRPr="00B35F63">
        <w:rPr>
          <w:b/>
          <w:sz w:val="24"/>
          <w:szCs w:val="24"/>
        </w:rPr>
        <w:t xml:space="preserve"> </w:t>
      </w:r>
    </w:p>
    <w:p w:rsidR="007944D7" w:rsidRPr="00B35F63" w:rsidRDefault="007944D7" w:rsidP="00DA19F6">
      <w:pPr>
        <w:jc w:val="right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до р</w:t>
      </w:r>
      <w:r w:rsidR="00DA19F6" w:rsidRPr="00B35F63">
        <w:rPr>
          <w:b/>
          <w:sz w:val="24"/>
          <w:szCs w:val="24"/>
        </w:rPr>
        <w:t>озпорядження</w:t>
      </w:r>
      <w:r w:rsidRPr="00B35F63">
        <w:rPr>
          <w:b/>
          <w:sz w:val="24"/>
          <w:szCs w:val="24"/>
        </w:rPr>
        <w:t xml:space="preserve"> </w:t>
      </w:r>
    </w:p>
    <w:p w:rsidR="00DA19F6" w:rsidRPr="00B35F63" w:rsidRDefault="007944D7" w:rsidP="007944D7">
      <w:pPr>
        <w:jc w:val="right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 xml:space="preserve">голови обласної ради </w:t>
      </w:r>
      <w:r w:rsidR="00DA19F6" w:rsidRPr="00B35F63">
        <w:rPr>
          <w:b/>
          <w:sz w:val="24"/>
          <w:szCs w:val="24"/>
        </w:rPr>
        <w:t xml:space="preserve"> </w:t>
      </w:r>
    </w:p>
    <w:p w:rsidR="00CC76D0" w:rsidRPr="00B35F63" w:rsidRDefault="0080463C" w:rsidP="00CC76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 січня 2020р. </w:t>
      </w:r>
      <w:r w:rsidR="00CC76D0" w:rsidRPr="00B35F63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44</w:t>
      </w:r>
    </w:p>
    <w:p w:rsidR="00DA19F6" w:rsidRPr="00B35F63" w:rsidRDefault="00DA19F6" w:rsidP="00DA19F6">
      <w:pPr>
        <w:rPr>
          <w:b/>
          <w:sz w:val="24"/>
          <w:szCs w:val="24"/>
        </w:rPr>
      </w:pPr>
    </w:p>
    <w:p w:rsidR="005D6424" w:rsidRPr="00B35F63" w:rsidRDefault="005D6424" w:rsidP="005D6424">
      <w:pPr>
        <w:jc w:val="center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ОГОЛОШЕННЯ</w:t>
      </w:r>
    </w:p>
    <w:p w:rsidR="005D6424" w:rsidRPr="00B35F63" w:rsidRDefault="005D6424" w:rsidP="005D6424">
      <w:pPr>
        <w:jc w:val="center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</w:t>
      </w:r>
      <w:r w:rsidR="00081872" w:rsidRPr="00081872">
        <w:rPr>
          <w:b/>
          <w:sz w:val="24"/>
          <w:szCs w:val="24"/>
        </w:rPr>
        <w:t>обласного комунального некомерційного підприємства «Чернівецький обласний шкірно-венерологічний диспансер</w:t>
      </w:r>
      <w:r w:rsidRPr="00B35F63">
        <w:rPr>
          <w:b/>
          <w:sz w:val="24"/>
          <w:szCs w:val="24"/>
        </w:rPr>
        <w:t>»</w:t>
      </w:r>
    </w:p>
    <w:p w:rsidR="005D6424" w:rsidRPr="00B35F63" w:rsidRDefault="005D6424" w:rsidP="005D6424">
      <w:pPr>
        <w:jc w:val="both"/>
        <w:rPr>
          <w:sz w:val="24"/>
          <w:szCs w:val="24"/>
        </w:rPr>
      </w:pPr>
    </w:p>
    <w:p w:rsidR="005D6424" w:rsidRPr="00B35F63" w:rsidRDefault="005D6424" w:rsidP="005D6424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</w:t>
      </w:r>
      <w:r w:rsidR="00081872" w:rsidRPr="00081872">
        <w:rPr>
          <w:sz w:val="24"/>
          <w:szCs w:val="24"/>
        </w:rPr>
        <w:t>обласного комунального некомерційного підприємства «Чернівецький обласний шкірно-венерологічний диспансер</w:t>
      </w:r>
      <w:r w:rsidRPr="00B35F63">
        <w:rPr>
          <w:sz w:val="24"/>
          <w:szCs w:val="24"/>
        </w:rPr>
        <w:t>»</w:t>
      </w:r>
      <w:r w:rsidR="00081872">
        <w:rPr>
          <w:sz w:val="24"/>
          <w:szCs w:val="24"/>
        </w:rPr>
        <w:t>.</w:t>
      </w:r>
    </w:p>
    <w:p w:rsidR="005D6424" w:rsidRPr="00B35F63" w:rsidRDefault="005D6424" w:rsidP="005D6424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</w:t>
      </w:r>
      <w:r w:rsidR="00081872" w:rsidRPr="00081872">
        <w:rPr>
          <w:sz w:val="24"/>
          <w:szCs w:val="24"/>
        </w:rPr>
        <w:t>обласного комунального некомерційного підприємства «Чернівецький обласний шкірно-венерологічний диспансер</w:t>
      </w:r>
      <w:r w:rsidR="00081872">
        <w:rPr>
          <w:sz w:val="24"/>
          <w:szCs w:val="24"/>
        </w:rPr>
        <w:t xml:space="preserve">» </w:t>
      </w:r>
      <w:r w:rsidRPr="00B35F63">
        <w:rPr>
          <w:sz w:val="24"/>
          <w:szCs w:val="24"/>
        </w:rPr>
        <w:t>необхідно: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b/>
          <w:sz w:val="24"/>
          <w:szCs w:val="24"/>
        </w:rPr>
        <w:t>дві кандидатури</w:t>
      </w:r>
      <w:r w:rsidRPr="00B35F63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B35F63">
        <w:rPr>
          <w:sz w:val="24"/>
          <w:szCs w:val="24"/>
        </w:rPr>
        <w:t xml:space="preserve"> </w:t>
      </w:r>
    </w:p>
    <w:p w:rsidR="008F19AD" w:rsidRPr="00581DBD" w:rsidRDefault="005D6424" w:rsidP="00581DB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b/>
          <w:sz w:val="24"/>
          <w:szCs w:val="24"/>
        </w:rPr>
        <w:t xml:space="preserve">дві кандидатури </w:t>
      </w:r>
      <w:r w:rsidRPr="00B35F63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B35F63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B35F63" w:rsidRDefault="005D6424" w:rsidP="005D6424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письмову згоду щодо участі у конкурсній комісії;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копію паспорта громадянина України;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згода на обробку персональних даних;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B35F63" w:rsidRDefault="005D6424" w:rsidP="00B35F6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довідку про відсутність судимості</w:t>
      </w:r>
      <w:r w:rsidR="00B35F63">
        <w:rPr>
          <w:sz w:val="24"/>
          <w:szCs w:val="24"/>
        </w:rPr>
        <w:t>.</w:t>
      </w:r>
    </w:p>
    <w:p w:rsidR="005D6424" w:rsidRPr="00581DBD" w:rsidRDefault="005D6424" w:rsidP="00581DBD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 xml:space="preserve">Членом </w:t>
      </w:r>
      <w:r w:rsidRPr="00581DBD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B35F63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B35F63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B35F63">
        <w:rPr>
          <w:sz w:val="24"/>
          <w:szCs w:val="24"/>
        </w:rPr>
        <w:t>наявність конфлікту інтересів.</w:t>
      </w:r>
    </w:p>
    <w:p w:rsidR="008F19AD" w:rsidRPr="00B35F63" w:rsidRDefault="008F19AD" w:rsidP="008F19AD">
      <w:pPr>
        <w:ind w:firstLine="567"/>
        <w:jc w:val="both"/>
        <w:rPr>
          <w:sz w:val="24"/>
          <w:szCs w:val="24"/>
        </w:rPr>
      </w:pPr>
    </w:p>
    <w:p w:rsidR="005D6424" w:rsidRPr="00B35F63" w:rsidRDefault="008F19AD" w:rsidP="008F19AD">
      <w:pPr>
        <w:ind w:firstLine="567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</w:t>
      </w:r>
      <w:r w:rsidR="00DA19F6" w:rsidRPr="00B35F63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B35F63">
        <w:rPr>
          <w:sz w:val="24"/>
          <w:szCs w:val="24"/>
        </w:rPr>
        <w:t>протягом 15 днів з моменту оприлюднення оголошення з</w:t>
      </w:r>
      <w:r w:rsidR="00DA19F6" w:rsidRPr="00B35F63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B35F63">
        <w:rPr>
          <w:sz w:val="24"/>
          <w:szCs w:val="24"/>
        </w:rPr>
        <w:t>каб</w:t>
      </w:r>
      <w:proofErr w:type="spellEnd"/>
      <w:r w:rsidR="00DA19F6" w:rsidRPr="00B35F63">
        <w:rPr>
          <w:sz w:val="24"/>
          <w:szCs w:val="24"/>
        </w:rPr>
        <w:t xml:space="preserve">. </w:t>
      </w:r>
      <w:r w:rsidR="005D6424" w:rsidRPr="00B35F63">
        <w:rPr>
          <w:sz w:val="24"/>
          <w:szCs w:val="24"/>
        </w:rPr>
        <w:t>304).</w:t>
      </w:r>
    </w:p>
    <w:p w:rsidR="00CC76D0" w:rsidRDefault="00CC76D0" w:rsidP="00B35F63">
      <w:pPr>
        <w:jc w:val="both"/>
        <w:rPr>
          <w:sz w:val="24"/>
          <w:szCs w:val="24"/>
        </w:rPr>
      </w:pPr>
    </w:p>
    <w:p w:rsidR="00581DBD" w:rsidRDefault="00581DBD" w:rsidP="00B35F63">
      <w:pPr>
        <w:jc w:val="both"/>
        <w:rPr>
          <w:sz w:val="24"/>
          <w:szCs w:val="24"/>
        </w:rPr>
      </w:pPr>
    </w:p>
    <w:p w:rsidR="00B35F63" w:rsidRPr="00B35F63" w:rsidRDefault="00B35F63" w:rsidP="00B35F63">
      <w:pPr>
        <w:jc w:val="both"/>
        <w:rPr>
          <w:sz w:val="24"/>
          <w:szCs w:val="24"/>
        </w:rPr>
      </w:pPr>
    </w:p>
    <w:p w:rsidR="00DA19F6" w:rsidRPr="00B35F63" w:rsidRDefault="008F19AD" w:rsidP="00B35F63">
      <w:pPr>
        <w:jc w:val="both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Керуючий справами</w:t>
      </w:r>
      <w:r w:rsidR="00CC76D0" w:rsidRPr="00B35F63">
        <w:rPr>
          <w:b/>
          <w:sz w:val="24"/>
          <w:szCs w:val="24"/>
        </w:rPr>
        <w:t xml:space="preserve"> обласної ради </w:t>
      </w:r>
      <w:r w:rsidRPr="00B35F63">
        <w:rPr>
          <w:b/>
          <w:sz w:val="24"/>
          <w:szCs w:val="24"/>
        </w:rPr>
        <w:t xml:space="preserve">                            </w:t>
      </w:r>
      <w:r w:rsidR="00CC76D0" w:rsidRPr="00B35F63">
        <w:rPr>
          <w:b/>
          <w:sz w:val="24"/>
          <w:szCs w:val="24"/>
        </w:rPr>
        <w:t xml:space="preserve">        </w:t>
      </w:r>
      <w:r w:rsidR="00B35F63">
        <w:rPr>
          <w:b/>
          <w:sz w:val="24"/>
          <w:szCs w:val="24"/>
        </w:rPr>
        <w:t xml:space="preserve">                      </w:t>
      </w:r>
      <w:r w:rsidR="00CC76D0" w:rsidRPr="00B35F63">
        <w:rPr>
          <w:b/>
          <w:sz w:val="24"/>
          <w:szCs w:val="24"/>
        </w:rPr>
        <w:t xml:space="preserve"> </w:t>
      </w:r>
      <w:r w:rsidRPr="00B35F63">
        <w:rPr>
          <w:b/>
          <w:sz w:val="24"/>
          <w:szCs w:val="24"/>
        </w:rPr>
        <w:t>Микола БОРЕЦЬ</w:t>
      </w:r>
    </w:p>
    <w:sectPr w:rsidR="00DA19F6" w:rsidRPr="00B35F63" w:rsidSect="00BD7598">
      <w:pgSz w:w="11906" w:h="16838"/>
      <w:pgMar w:top="568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50E59"/>
    <w:rsid w:val="00081872"/>
    <w:rsid w:val="0015782F"/>
    <w:rsid w:val="00163EE5"/>
    <w:rsid w:val="001F47D2"/>
    <w:rsid w:val="002407AA"/>
    <w:rsid w:val="002518C6"/>
    <w:rsid w:val="00371930"/>
    <w:rsid w:val="004541D2"/>
    <w:rsid w:val="004D4F7F"/>
    <w:rsid w:val="005077B6"/>
    <w:rsid w:val="005325F4"/>
    <w:rsid w:val="00580F16"/>
    <w:rsid w:val="00581DBD"/>
    <w:rsid w:val="005C1E03"/>
    <w:rsid w:val="005D6424"/>
    <w:rsid w:val="00665FFA"/>
    <w:rsid w:val="006B78FF"/>
    <w:rsid w:val="0072572C"/>
    <w:rsid w:val="007944D7"/>
    <w:rsid w:val="00794C53"/>
    <w:rsid w:val="0080463C"/>
    <w:rsid w:val="008F19AD"/>
    <w:rsid w:val="009403D1"/>
    <w:rsid w:val="00987AAB"/>
    <w:rsid w:val="00AF2778"/>
    <w:rsid w:val="00B35F63"/>
    <w:rsid w:val="00BD7598"/>
    <w:rsid w:val="00C24CE6"/>
    <w:rsid w:val="00C26ECC"/>
    <w:rsid w:val="00C93974"/>
    <w:rsid w:val="00CB23A4"/>
    <w:rsid w:val="00CC76D0"/>
    <w:rsid w:val="00CD3FED"/>
    <w:rsid w:val="00D15C52"/>
    <w:rsid w:val="00D211F8"/>
    <w:rsid w:val="00DA19F6"/>
    <w:rsid w:val="00E90F9C"/>
    <w:rsid w:val="00F41276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818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semiHidden/>
    <w:rsid w:val="0008187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6">
    <w:name w:val="Hyperlink"/>
    <w:basedOn w:val="a0"/>
    <w:uiPriority w:val="99"/>
    <w:unhideWhenUsed/>
    <w:rsid w:val="000818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rada.cv.ua/documents/116848/ris_33_7_137.zip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AC19E-134A-45BA-8370-FB326E0A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User</cp:lastModifiedBy>
  <cp:revision>4</cp:revision>
  <cp:lastPrinted>2020-01-20T10:21:00Z</cp:lastPrinted>
  <dcterms:created xsi:type="dcterms:W3CDTF">2020-01-20T13:27:00Z</dcterms:created>
  <dcterms:modified xsi:type="dcterms:W3CDTF">2020-01-23T07:27:00Z</dcterms:modified>
</cp:coreProperties>
</file>