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94601246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B396B" w:rsidRPr="00144FA8" w:rsidRDefault="00144FA8" w:rsidP="00AB396B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</w:t>
      </w:r>
      <w:r w:rsidR="00C20465">
        <w:rPr>
          <w:rFonts w:ascii="Times New Roman" w:hAnsi="Times New Roman" w:cs="Times New Roman"/>
          <w:sz w:val="28"/>
          <w:szCs w:val="28"/>
        </w:rPr>
        <w:t xml:space="preserve"> </w:t>
      </w:r>
      <w:r w:rsidR="000E520D">
        <w:rPr>
          <w:rFonts w:ascii="Times New Roman" w:hAnsi="Times New Roman" w:cs="Times New Roman"/>
          <w:sz w:val="28"/>
          <w:szCs w:val="28"/>
        </w:rPr>
        <w:t>вересня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20</w:t>
      </w:r>
      <w:r w:rsidR="00EC2E8C">
        <w:rPr>
          <w:rFonts w:ascii="Times New Roman" w:hAnsi="Times New Roman" w:cs="Times New Roman"/>
          <w:sz w:val="28"/>
          <w:szCs w:val="28"/>
        </w:rPr>
        <w:t>2</w:t>
      </w:r>
      <w:r w:rsidR="00CD0130">
        <w:rPr>
          <w:rFonts w:ascii="Times New Roman" w:hAnsi="Times New Roman" w:cs="Times New Roman"/>
          <w:sz w:val="28"/>
          <w:szCs w:val="28"/>
        </w:rPr>
        <w:t>1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р</w:t>
      </w:r>
      <w:r w:rsidR="00AB396B">
        <w:rPr>
          <w:rFonts w:ascii="Times New Roman" w:hAnsi="Times New Roman" w:cs="Times New Roman"/>
        </w:rPr>
        <w:t>.</w:t>
      </w:r>
      <w:r w:rsidR="00AB396B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EC2E8C">
        <w:rPr>
          <w:rFonts w:ascii="Times New Roman" w:hAnsi="Times New Roman" w:cs="Times New Roman"/>
          <w:lang w:val="ru-RU"/>
        </w:rPr>
        <w:t xml:space="preserve">         </w:t>
      </w:r>
      <w:r w:rsidR="00AB396B">
        <w:rPr>
          <w:rFonts w:ascii="Times New Roman" w:hAnsi="Times New Roman" w:cs="Times New Roman"/>
          <w:lang w:val="ru-RU"/>
        </w:rPr>
        <w:t xml:space="preserve">                  </w:t>
      </w:r>
      <w:r w:rsidR="00AB396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ru-RU"/>
        </w:rPr>
        <w:t xml:space="preserve"> 375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043FDB" w:rsidRDefault="00043FDB" w:rsidP="00043FDB">
      <w:pPr>
        <w:rPr>
          <w:b/>
          <w:szCs w:val="28"/>
        </w:rPr>
      </w:pPr>
      <w:r>
        <w:rPr>
          <w:b/>
          <w:szCs w:val="28"/>
        </w:rPr>
        <w:t>Про внесення змін до паспорт</w:t>
      </w:r>
      <w:r w:rsidR="000E520D">
        <w:rPr>
          <w:b/>
          <w:szCs w:val="28"/>
        </w:rPr>
        <w:t>ів</w:t>
      </w:r>
    </w:p>
    <w:p w:rsidR="00043FDB" w:rsidRDefault="00043FDB" w:rsidP="00043FDB">
      <w:pPr>
        <w:rPr>
          <w:b/>
          <w:szCs w:val="28"/>
        </w:rPr>
      </w:pPr>
      <w:r>
        <w:rPr>
          <w:b/>
          <w:szCs w:val="28"/>
        </w:rPr>
        <w:t>бюджетн</w:t>
      </w:r>
      <w:r w:rsidR="000E520D">
        <w:rPr>
          <w:b/>
          <w:szCs w:val="28"/>
        </w:rPr>
        <w:t>их</w:t>
      </w:r>
      <w:r>
        <w:rPr>
          <w:b/>
          <w:szCs w:val="28"/>
        </w:rPr>
        <w:t xml:space="preserve"> програм на 2021 рік</w:t>
      </w: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 xml:space="preserve">статтею 22 Бюджетного кодексу України, </w:t>
      </w:r>
      <w:r w:rsidRPr="00EA4FF0">
        <w:rPr>
          <w:szCs w:val="28"/>
        </w:rPr>
        <w:t>частиною 7</w:t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="00D1546F" w:rsidRPr="00EE4D79">
        <w:rPr>
          <w:szCs w:val="28"/>
        </w:rPr>
        <w:t>Правилами складання паспортів</w:t>
      </w:r>
      <w:r w:rsidR="00D1546F" w:rsidRPr="00043FDB">
        <w:rPr>
          <w:szCs w:val="28"/>
        </w:rPr>
        <w:t xml:space="preserve"> бюджетних програм місцевих бюджетів</w:t>
      </w:r>
      <w:r w:rsidR="00D1546F" w:rsidRPr="00AA16E8">
        <w:rPr>
          <w:szCs w:val="28"/>
        </w:rPr>
        <w:t xml:space="preserve"> та звітів про їх виконання затверджених наказом Міністерства фінансів України від </w:t>
      </w:r>
      <w:r w:rsidR="00D1546F">
        <w:rPr>
          <w:bCs/>
          <w:color w:val="000000"/>
          <w:szCs w:val="28"/>
          <w:shd w:val="clear" w:color="auto" w:fill="FFFFFF"/>
        </w:rPr>
        <w:t>26.08.</w:t>
      </w:r>
      <w:r w:rsidR="00D1546F" w:rsidRPr="00AA16E8">
        <w:rPr>
          <w:bCs/>
          <w:color w:val="000000"/>
          <w:szCs w:val="28"/>
          <w:shd w:val="clear" w:color="auto" w:fill="FFFFFF"/>
        </w:rPr>
        <w:t>2014 №</w:t>
      </w:r>
      <w:r w:rsidR="00D1546F">
        <w:rPr>
          <w:bCs/>
          <w:color w:val="000000"/>
          <w:szCs w:val="28"/>
          <w:shd w:val="clear" w:color="auto" w:fill="FFFFFF"/>
        </w:rPr>
        <w:t> </w:t>
      </w:r>
      <w:r w:rsidR="00D1546F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D1546F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DC1A5B" w:rsidRPr="00144FA8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,</w:t>
      </w:r>
      <w:r w:rsidR="00D1546F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043FDB" w:rsidRPr="00EE4D79">
        <w:t>рішень</w:t>
      </w:r>
      <w:r w:rsidR="00374A0B" w:rsidRPr="00EE4D79">
        <w:t xml:space="preserve"> сесі</w:t>
      </w:r>
      <w:r w:rsidR="00DC1A5B">
        <w:t>й</w:t>
      </w:r>
      <w:r w:rsidR="00374A0B" w:rsidRPr="00EE4D79">
        <w:t xml:space="preserve"> обласної ради VІІ</w:t>
      </w:r>
      <w:r w:rsidR="00CD0130" w:rsidRPr="00EE4D79">
        <w:t>І</w:t>
      </w:r>
      <w:r w:rsidR="00374A0B" w:rsidRPr="00EE4D79">
        <w:t xml:space="preserve"> скликання від </w:t>
      </w:r>
      <w:r w:rsidR="000E520D" w:rsidRPr="00EE4D79">
        <w:t>16.09</w:t>
      </w:r>
      <w:r w:rsidR="00374A0B" w:rsidRPr="00EE4D79">
        <w:t>.20</w:t>
      </w:r>
      <w:r w:rsidR="00CD0130" w:rsidRPr="00EE4D79">
        <w:t>2</w:t>
      </w:r>
      <w:r w:rsidR="000E520D" w:rsidRPr="00EE4D79">
        <w:t>1</w:t>
      </w:r>
      <w:r w:rsidR="00374A0B" w:rsidRPr="00EE4D79">
        <w:t xml:space="preserve"> №</w:t>
      </w:r>
      <w:r w:rsidR="00BF727D" w:rsidRPr="00EE4D79">
        <w:t>2</w:t>
      </w:r>
      <w:r w:rsidR="00BF727D" w:rsidRPr="00144FA8">
        <w:t>08</w:t>
      </w:r>
      <w:r w:rsidR="00CD0130" w:rsidRPr="00EE4D79">
        <w:t>-</w:t>
      </w:r>
      <w:r w:rsidR="00BF727D" w:rsidRPr="00144FA8">
        <w:t>4</w:t>
      </w:r>
      <w:r w:rsidR="00374A0B" w:rsidRPr="00EE4D79">
        <w:t>/</w:t>
      </w:r>
      <w:r w:rsidR="00CD0130" w:rsidRPr="00EE4D79">
        <w:t>2</w:t>
      </w:r>
      <w:r w:rsidR="000E520D" w:rsidRPr="00EE4D79">
        <w:t>1</w:t>
      </w:r>
      <w:r w:rsidR="00374A0B" w:rsidRPr="00EE4D79">
        <w:t xml:space="preserve"> </w:t>
      </w:r>
      <w:r w:rsidR="00AC0BCC" w:rsidRPr="00EE4D79">
        <w:t xml:space="preserve">«Про внесення змін до обласного бюджету Чернівецької області на 2021 рік», </w:t>
      </w:r>
      <w:r w:rsidR="00D24380" w:rsidRPr="00EE4D79">
        <w:t xml:space="preserve">від </w:t>
      </w:r>
      <w:r w:rsidR="00BF727D" w:rsidRPr="00144FA8">
        <w:t>16</w:t>
      </w:r>
      <w:r w:rsidR="00D24380" w:rsidRPr="00EE4D79">
        <w:t>.0</w:t>
      </w:r>
      <w:r w:rsidR="00BF727D" w:rsidRPr="00144FA8">
        <w:t>9</w:t>
      </w:r>
      <w:r w:rsidR="00D24380" w:rsidRPr="00EE4D79">
        <w:t>.2021 №</w:t>
      </w:r>
      <w:r w:rsidR="00BF727D" w:rsidRPr="00EE4D79">
        <w:t>205</w:t>
      </w:r>
      <w:r w:rsidR="00D24380" w:rsidRPr="00EE4D79">
        <w:t>-</w:t>
      </w:r>
      <w:r w:rsidR="00BF727D" w:rsidRPr="00EE4D79">
        <w:t>4</w:t>
      </w:r>
      <w:r w:rsidR="00D24380" w:rsidRPr="00EE4D79">
        <w:t xml:space="preserve">/21 «Про </w:t>
      </w:r>
      <w:r w:rsidR="00BF727D" w:rsidRPr="00144FA8">
        <w:t xml:space="preserve">внесення змін </w:t>
      </w:r>
      <w:r w:rsidR="00BF727D" w:rsidRPr="00EE4D79">
        <w:t xml:space="preserve">до </w:t>
      </w:r>
      <w:r w:rsidR="00D24380" w:rsidRPr="00EE4D79">
        <w:t>Регіональн</w:t>
      </w:r>
      <w:r w:rsidR="00BF727D" w:rsidRPr="00EE4D79">
        <w:t>ої</w:t>
      </w:r>
      <w:r w:rsidR="00D24380" w:rsidRPr="00EE4D79">
        <w:t xml:space="preserve"> програм</w:t>
      </w:r>
      <w:r w:rsidR="00BF727D" w:rsidRPr="00EE4D79">
        <w:t>и</w:t>
      </w:r>
      <w:r w:rsidR="00D24380" w:rsidRPr="00EE4D79">
        <w:t xml:space="preserve"> розвитку міжнародного співробітництва Чернівецької області на 2021-2023 роки», від </w:t>
      </w:r>
      <w:r w:rsidR="00BF727D" w:rsidRPr="00EE4D79">
        <w:t>16.09</w:t>
      </w:r>
      <w:r w:rsidR="00D24380" w:rsidRPr="00EE4D79">
        <w:t xml:space="preserve">.2021 </w:t>
      </w:r>
      <w:r w:rsidR="00043FDB" w:rsidRPr="00EE4D79">
        <w:t>№</w:t>
      </w:r>
      <w:r w:rsidR="00BF727D" w:rsidRPr="00EE4D79">
        <w:t>204</w:t>
      </w:r>
      <w:r w:rsidR="00043FDB" w:rsidRPr="00EE4D79">
        <w:t>-</w:t>
      </w:r>
      <w:r w:rsidR="00BF727D" w:rsidRPr="00EE4D79">
        <w:t>4</w:t>
      </w:r>
      <w:r w:rsidR="00043FDB" w:rsidRPr="00EE4D79">
        <w:t xml:space="preserve">/21 «Про </w:t>
      </w:r>
      <w:r w:rsidR="00BF727D" w:rsidRPr="00EE4D79">
        <w:t>внесення змін до</w:t>
      </w:r>
      <w:r w:rsidR="00043FDB" w:rsidRPr="00EE4D79">
        <w:t xml:space="preserve"> Регіональної п</w:t>
      </w:r>
      <w:r w:rsidR="00043FDB" w:rsidRPr="00EE4D79">
        <w:rPr>
          <w:bCs/>
          <w:szCs w:val="28"/>
        </w:rPr>
        <w:t xml:space="preserve">рограми </w:t>
      </w:r>
      <w:r w:rsidR="00BF727D" w:rsidRPr="00EE4D79">
        <w:rPr>
          <w:bCs/>
          <w:szCs w:val="28"/>
        </w:rPr>
        <w:t>розвитку комунального</w:t>
      </w:r>
      <w:r w:rsidR="00043FDB" w:rsidRPr="00EE4D79">
        <w:rPr>
          <w:bCs/>
          <w:szCs w:val="28"/>
        </w:rPr>
        <w:t xml:space="preserve"> </w:t>
      </w:r>
      <w:r w:rsidR="00EE4D79" w:rsidRPr="00EE4D79">
        <w:rPr>
          <w:bCs/>
          <w:szCs w:val="28"/>
        </w:rPr>
        <w:t xml:space="preserve">підприємства «Дирекція з обслуговування майна спільної власності </w:t>
      </w:r>
      <w:r w:rsidR="00043FDB" w:rsidRPr="00EE4D79">
        <w:rPr>
          <w:bCs/>
          <w:szCs w:val="28"/>
        </w:rPr>
        <w:t>територіальних громад</w:t>
      </w:r>
      <w:r w:rsidR="00EE4D79" w:rsidRPr="00EE4D79">
        <w:rPr>
          <w:bCs/>
          <w:szCs w:val="28"/>
        </w:rPr>
        <w:t>»</w:t>
      </w:r>
      <w:r w:rsidR="00043FDB" w:rsidRPr="00EE4D79">
        <w:rPr>
          <w:bCs/>
          <w:szCs w:val="28"/>
        </w:rPr>
        <w:t xml:space="preserve"> </w:t>
      </w:r>
      <w:r w:rsidR="00043FDB" w:rsidRPr="00EE4D79">
        <w:rPr>
          <w:szCs w:val="28"/>
        </w:rPr>
        <w:t>на 20</w:t>
      </w:r>
      <w:r w:rsidR="00EE4D79" w:rsidRPr="00EE4D79">
        <w:rPr>
          <w:szCs w:val="28"/>
        </w:rPr>
        <w:t>19</w:t>
      </w:r>
      <w:r w:rsidR="00043FDB" w:rsidRPr="00EE4D79">
        <w:rPr>
          <w:szCs w:val="28"/>
        </w:rPr>
        <w:t>-202</w:t>
      </w:r>
      <w:r w:rsidR="00EE4D79" w:rsidRPr="00EE4D79">
        <w:rPr>
          <w:szCs w:val="28"/>
        </w:rPr>
        <w:t>1</w:t>
      </w:r>
      <w:r w:rsidR="00043FDB" w:rsidRPr="00EE4D79">
        <w:rPr>
          <w:szCs w:val="28"/>
        </w:rPr>
        <w:t xml:space="preserve"> роки»,</w:t>
      </w:r>
      <w:r w:rsidR="00AC0BCC" w:rsidRPr="00EE4D79">
        <w:rPr>
          <w:szCs w:val="28"/>
        </w:rPr>
        <w:t xml:space="preserve"> </w:t>
      </w:r>
      <w:r w:rsidR="00D24380" w:rsidRPr="00EE4D79">
        <w:rPr>
          <w:szCs w:val="28"/>
        </w:rPr>
        <w:t>від 30.03.2021</w:t>
      </w:r>
      <w:r w:rsidR="00EE4D79">
        <w:rPr>
          <w:szCs w:val="28"/>
        </w:rPr>
        <w:t xml:space="preserve">       </w:t>
      </w:r>
      <w:r w:rsidR="00D24380" w:rsidRPr="00EE4D79">
        <w:rPr>
          <w:szCs w:val="28"/>
        </w:rPr>
        <w:t xml:space="preserve"> </w:t>
      </w:r>
      <w:r w:rsidR="00CF0FD2" w:rsidRPr="00EE4D79">
        <w:t>№</w:t>
      </w:r>
      <w:r w:rsidR="00797E5A" w:rsidRPr="00EE4D79">
        <w:t>15</w:t>
      </w:r>
      <w:r w:rsidR="00CF0FD2" w:rsidRPr="00EE4D79">
        <w:t>-2/21 «Про затвердження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2021-2023»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043FDB" w:rsidRDefault="00043FDB" w:rsidP="00043FDB">
      <w:pPr>
        <w:spacing w:before="100" w:beforeAutospacing="1"/>
        <w:ind w:firstLine="539"/>
        <w:jc w:val="both"/>
        <w:rPr>
          <w:szCs w:val="28"/>
        </w:rPr>
      </w:pPr>
      <w:r>
        <w:rPr>
          <w:szCs w:val="28"/>
        </w:rPr>
        <w:t xml:space="preserve">Внести зміни до </w:t>
      </w:r>
      <w:r w:rsidRPr="008A22A1">
        <w:rPr>
          <w:szCs w:val="28"/>
        </w:rPr>
        <w:t>паспорт</w:t>
      </w:r>
      <w:r w:rsidR="000E520D">
        <w:rPr>
          <w:szCs w:val="28"/>
        </w:rPr>
        <w:t>ів</w:t>
      </w:r>
      <w:r w:rsidRPr="008A22A1">
        <w:rPr>
          <w:szCs w:val="28"/>
        </w:rPr>
        <w:t xml:space="preserve"> бюджетн</w:t>
      </w:r>
      <w:r w:rsidR="000E520D">
        <w:rPr>
          <w:szCs w:val="28"/>
        </w:rPr>
        <w:t>их</w:t>
      </w:r>
      <w:r w:rsidRPr="008A22A1">
        <w:rPr>
          <w:szCs w:val="28"/>
        </w:rPr>
        <w:t xml:space="preserve"> програм на 20</w:t>
      </w:r>
      <w:r>
        <w:rPr>
          <w:szCs w:val="28"/>
        </w:rPr>
        <w:t>21</w:t>
      </w:r>
      <w:r w:rsidRPr="008A22A1">
        <w:rPr>
          <w:szCs w:val="28"/>
        </w:rPr>
        <w:t xml:space="preserve"> рік за</w:t>
      </w:r>
      <w:r>
        <w:rPr>
          <w:szCs w:val="28"/>
        </w:rPr>
        <w:t xml:space="preserve"> КПКВК МБ</w:t>
      </w:r>
      <w:r w:rsidRPr="008A22A1">
        <w:rPr>
          <w:szCs w:val="28"/>
        </w:rPr>
        <w:t xml:space="preserve"> </w:t>
      </w:r>
      <w:r w:rsidR="000E520D" w:rsidRPr="002F41FD">
        <w:rPr>
          <w:noProof/>
        </w:rPr>
        <w:t xml:space="preserve">0110150 «Організаційне, інформаційно – аналітичне та матеріально - технічне забезпечення діяльності обласної ради, районної ради, районної у місті ради </w:t>
      </w:r>
      <w:bookmarkStart w:id="0" w:name="_GoBack"/>
      <w:bookmarkEnd w:id="0"/>
      <w:r w:rsidR="000E520D" w:rsidRPr="002F41FD">
        <w:rPr>
          <w:noProof/>
        </w:rPr>
        <w:t>(у разі її створення), міської, селищної, сільської рад», КПКВК</w:t>
      </w:r>
      <w:r w:rsidR="000E520D" w:rsidRPr="002F41FD">
        <w:rPr>
          <w:noProof/>
          <w:sz w:val="16"/>
          <w:szCs w:val="16"/>
        </w:rPr>
        <w:t xml:space="preserve"> </w:t>
      </w:r>
      <w:r w:rsidR="000E520D" w:rsidRPr="002F41FD">
        <w:rPr>
          <w:noProof/>
        </w:rPr>
        <w:t>МБ 0110180 «Інша діяльність у сфері державного управління»</w:t>
      </w:r>
      <w:r w:rsidRPr="002F41FD">
        <w:rPr>
          <w:noProof/>
        </w:rPr>
        <w:t>,</w:t>
      </w:r>
      <w:r>
        <w:rPr>
          <w:szCs w:val="28"/>
        </w:rPr>
        <w:t xml:space="preserve"> </w:t>
      </w:r>
      <w:r w:rsidR="00C0330F">
        <w:rPr>
          <w:szCs w:val="28"/>
        </w:rPr>
        <w:t xml:space="preserve">затверджених розпорядженням голови обласної ради від 15.02.2021 №27 «Про затвердження паспортів бюджетних програм на 2021 рік», </w:t>
      </w:r>
      <w:r w:rsidR="00C0330F" w:rsidRPr="008A22A1">
        <w:rPr>
          <w:szCs w:val="28"/>
        </w:rPr>
        <w:t>за</w:t>
      </w:r>
      <w:r w:rsidR="00C0330F">
        <w:rPr>
          <w:szCs w:val="28"/>
        </w:rPr>
        <w:t xml:space="preserve"> КПКВК МБ</w:t>
      </w:r>
      <w:r w:rsidR="00C0330F" w:rsidRPr="008A22A1">
        <w:rPr>
          <w:szCs w:val="28"/>
        </w:rPr>
        <w:t xml:space="preserve"> </w:t>
      </w:r>
      <w:r w:rsidR="000E520D" w:rsidRPr="002F41FD">
        <w:rPr>
          <w:noProof/>
        </w:rPr>
        <w:t>011</w:t>
      </w:r>
      <w:r w:rsidR="000E520D">
        <w:rPr>
          <w:noProof/>
        </w:rPr>
        <w:t xml:space="preserve">7680 </w:t>
      </w:r>
      <w:r w:rsidR="000E520D" w:rsidRPr="006528D1">
        <w:t>«</w:t>
      </w:r>
      <w:r w:rsidR="000E520D" w:rsidRPr="006528D1">
        <w:rPr>
          <w:noProof/>
        </w:rPr>
        <w:t>Членські внески до асоціацій органів місцевого самоврядування»</w:t>
      </w:r>
      <w:r w:rsidR="000E520D">
        <w:rPr>
          <w:noProof/>
        </w:rPr>
        <w:t xml:space="preserve">, </w:t>
      </w:r>
      <w:r w:rsidR="00C0330F">
        <w:rPr>
          <w:szCs w:val="28"/>
        </w:rPr>
        <w:t>затвердженого розпорядженням голови обласної ради від 14.04.2021 №64 «Про затвердження паспортів бюджетних програм на 2021 рік»</w:t>
      </w:r>
      <w:r>
        <w:rPr>
          <w:szCs w:val="28"/>
        </w:rPr>
        <w:t xml:space="preserve">, виклавши </w:t>
      </w:r>
      <w:r w:rsidR="00C0330F">
        <w:rPr>
          <w:szCs w:val="28"/>
        </w:rPr>
        <w:t>їх</w:t>
      </w:r>
      <w:r>
        <w:rPr>
          <w:szCs w:val="28"/>
        </w:rPr>
        <w:t xml:space="preserve"> у новій редакції, що дода</w:t>
      </w:r>
      <w:r w:rsidR="006B7698">
        <w:rPr>
          <w:szCs w:val="28"/>
        </w:rPr>
        <w:t>ю</w:t>
      </w:r>
      <w:r w:rsidRPr="008A22A1">
        <w:rPr>
          <w:szCs w:val="28"/>
        </w:rPr>
        <w:t>ться</w:t>
      </w:r>
      <w:r>
        <w:rPr>
          <w:szCs w:val="28"/>
        </w:rPr>
        <w:t xml:space="preserve">. </w:t>
      </w:r>
    </w:p>
    <w:p w:rsidR="006F07F1" w:rsidRDefault="006F07F1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E4D79" w:rsidRPr="00572972" w:rsidRDefault="00CD0130" w:rsidP="00144FA8">
      <w:pPr>
        <w:jc w:val="both"/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p w:rsidR="00EC2E8C" w:rsidRPr="00EC2E8C" w:rsidRDefault="00EC2E8C" w:rsidP="00EC2E8C">
      <w:pPr>
        <w:jc w:val="both"/>
        <w:rPr>
          <w:b/>
          <w:i/>
          <w:sz w:val="16"/>
          <w:szCs w:val="16"/>
        </w:rPr>
      </w:pPr>
    </w:p>
    <w:sectPr w:rsidR="00EC2E8C" w:rsidRP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43FDB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E520D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4F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0B43"/>
    <w:rsid w:val="0038175B"/>
    <w:rsid w:val="0038683F"/>
    <w:rsid w:val="00390237"/>
    <w:rsid w:val="003A1D7C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202C5"/>
    <w:rsid w:val="006341C8"/>
    <w:rsid w:val="00634CD8"/>
    <w:rsid w:val="006359FE"/>
    <w:rsid w:val="00641F8B"/>
    <w:rsid w:val="00651BB5"/>
    <w:rsid w:val="006528D1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59A7"/>
    <w:rsid w:val="006B7698"/>
    <w:rsid w:val="006D3690"/>
    <w:rsid w:val="006D44F7"/>
    <w:rsid w:val="006D6B7E"/>
    <w:rsid w:val="006E79A4"/>
    <w:rsid w:val="006F07F1"/>
    <w:rsid w:val="006F3824"/>
    <w:rsid w:val="006F58A8"/>
    <w:rsid w:val="006F72CA"/>
    <w:rsid w:val="00711E90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2785"/>
    <w:rsid w:val="00796841"/>
    <w:rsid w:val="00797E5A"/>
    <w:rsid w:val="007A7799"/>
    <w:rsid w:val="007B03D6"/>
    <w:rsid w:val="007B0507"/>
    <w:rsid w:val="007B053F"/>
    <w:rsid w:val="007B3444"/>
    <w:rsid w:val="007C2D11"/>
    <w:rsid w:val="007C7E7A"/>
    <w:rsid w:val="007E1394"/>
    <w:rsid w:val="007E32AE"/>
    <w:rsid w:val="007E6337"/>
    <w:rsid w:val="007E742A"/>
    <w:rsid w:val="007F4970"/>
    <w:rsid w:val="007F68C4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40391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30646"/>
    <w:rsid w:val="00934976"/>
    <w:rsid w:val="00935BFA"/>
    <w:rsid w:val="00942AAA"/>
    <w:rsid w:val="00945EB1"/>
    <w:rsid w:val="00946F05"/>
    <w:rsid w:val="0095287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9F7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807C6"/>
    <w:rsid w:val="00A83BA8"/>
    <w:rsid w:val="00A8489E"/>
    <w:rsid w:val="00A87AA2"/>
    <w:rsid w:val="00A903BD"/>
    <w:rsid w:val="00A911C0"/>
    <w:rsid w:val="00AA165D"/>
    <w:rsid w:val="00AB396B"/>
    <w:rsid w:val="00AB5EE2"/>
    <w:rsid w:val="00AB71C2"/>
    <w:rsid w:val="00AC0BCC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BF727D"/>
    <w:rsid w:val="00C01DB7"/>
    <w:rsid w:val="00C02856"/>
    <w:rsid w:val="00C0330F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0FD2"/>
    <w:rsid w:val="00CF2C77"/>
    <w:rsid w:val="00CF5DAD"/>
    <w:rsid w:val="00CF6DC2"/>
    <w:rsid w:val="00D060FC"/>
    <w:rsid w:val="00D06A66"/>
    <w:rsid w:val="00D107F1"/>
    <w:rsid w:val="00D13EEF"/>
    <w:rsid w:val="00D146F4"/>
    <w:rsid w:val="00D1546F"/>
    <w:rsid w:val="00D24380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A5B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E4D79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7A93"/>
    <w:rsid w:val="00F64FE9"/>
    <w:rsid w:val="00F703FD"/>
    <w:rsid w:val="00F831E8"/>
    <w:rsid w:val="00F844A1"/>
    <w:rsid w:val="00F8491E"/>
    <w:rsid w:val="00F85598"/>
    <w:rsid w:val="00F933F5"/>
    <w:rsid w:val="00FA4E85"/>
    <w:rsid w:val="00FA5A98"/>
    <w:rsid w:val="00FB6B9C"/>
    <w:rsid w:val="00FC0E57"/>
    <w:rsid w:val="00FC16BA"/>
    <w:rsid w:val="00FC19A4"/>
    <w:rsid w:val="00FC2263"/>
    <w:rsid w:val="00FC6FFE"/>
    <w:rsid w:val="00FD1F9C"/>
    <w:rsid w:val="00FD5905"/>
    <w:rsid w:val="00FE1CA9"/>
    <w:rsid w:val="00FE33EC"/>
    <w:rsid w:val="00FE3672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272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10</cp:revision>
  <cp:lastPrinted>2021-09-24T05:18:00Z</cp:lastPrinted>
  <dcterms:created xsi:type="dcterms:W3CDTF">2021-09-10T05:52:00Z</dcterms:created>
  <dcterms:modified xsi:type="dcterms:W3CDTF">2021-10-01T10:36:00Z</dcterms:modified>
</cp:coreProperties>
</file>