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00" w:rsidRPr="008A3626" w:rsidRDefault="00A32B00" w:rsidP="00213BA2">
      <w:pPr>
        <w:spacing w:line="480" w:lineRule="atLeast"/>
        <w:ind w:right="-7"/>
        <w:jc w:val="center"/>
        <w:rPr>
          <w:b/>
          <w:sz w:val="24"/>
        </w:rPr>
      </w:pPr>
      <w:r w:rsidRPr="008A3626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5.7pt" o:ole="" fillcolor="window">
            <v:imagedata r:id="rId6" o:title=""/>
          </v:shape>
          <o:OLEObject Type="Embed" ProgID="PBrush" ShapeID="_x0000_i1025" DrawAspect="Content" ObjectID="_1693988620" r:id="rId7">
            <o:FieldCodes>\s \* MERGEFORMAT</o:FieldCodes>
          </o:OLEObject>
        </w:object>
      </w:r>
    </w:p>
    <w:p w:rsidR="00A32B00" w:rsidRPr="008A3626" w:rsidRDefault="00A32B00" w:rsidP="00A32B0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A3626">
        <w:rPr>
          <w:b/>
          <w:sz w:val="32"/>
        </w:rPr>
        <w:t>У К Р А Ї Н А</w:t>
      </w:r>
    </w:p>
    <w:p w:rsidR="00A32B00" w:rsidRPr="008A3626" w:rsidRDefault="00A32B00" w:rsidP="00A32B00">
      <w:pPr>
        <w:pStyle w:val="1"/>
        <w:rPr>
          <w:sz w:val="40"/>
        </w:rPr>
      </w:pPr>
      <w:r w:rsidRPr="008A3626">
        <w:rPr>
          <w:sz w:val="40"/>
        </w:rPr>
        <w:t>ГОЛОВА ЧЕРНІВЕЦЬКОЇ ОБЛАСНОЇ РАДИ</w:t>
      </w:r>
    </w:p>
    <w:p w:rsidR="00A32B00" w:rsidRPr="008A3626" w:rsidRDefault="00A32B00" w:rsidP="00A32B00">
      <w:pPr>
        <w:pStyle w:val="2"/>
        <w:spacing w:before="240"/>
      </w:pPr>
      <w:r w:rsidRPr="008A3626">
        <w:t>РОЗПОРЯДЖЕННЯ</w:t>
      </w:r>
    </w:p>
    <w:p w:rsidR="006D386D" w:rsidRPr="008A3626" w:rsidRDefault="006D386D" w:rsidP="006D386D"/>
    <w:p w:rsidR="00597439" w:rsidRPr="008A3626" w:rsidRDefault="00597439" w:rsidP="00597439"/>
    <w:p w:rsidR="006D386D" w:rsidRPr="008A3626" w:rsidRDefault="006D386D" w:rsidP="00597439"/>
    <w:p w:rsidR="00783AE2" w:rsidRPr="006657B8" w:rsidRDefault="0042221E" w:rsidP="0022391B">
      <w:pPr>
        <w:pStyle w:val="3"/>
        <w:spacing w:after="240"/>
        <w:rPr>
          <w:lang w:val="en-US"/>
        </w:rPr>
      </w:pPr>
      <w:r>
        <w:t>«</w:t>
      </w:r>
      <w:r w:rsidR="006657B8">
        <w:rPr>
          <w:lang w:val="en-US"/>
        </w:rPr>
        <w:t>24</w:t>
      </w:r>
      <w:r>
        <w:t>»</w:t>
      </w:r>
      <w:r w:rsidR="00783AE2" w:rsidRPr="008A3626">
        <w:t xml:space="preserve"> </w:t>
      </w:r>
      <w:r w:rsidR="00B833C4">
        <w:t>вересня</w:t>
      </w:r>
      <w:r w:rsidR="00950342">
        <w:t xml:space="preserve"> 20</w:t>
      </w:r>
      <w:r w:rsidR="00A124F7">
        <w:t>2</w:t>
      </w:r>
      <w:r w:rsidR="00EF3D40">
        <w:t>1</w:t>
      </w:r>
      <w:r w:rsidR="0022391B">
        <w:t xml:space="preserve"> </w:t>
      </w:r>
      <w:r w:rsidR="00783AE2" w:rsidRPr="008A3626">
        <w:t xml:space="preserve">р. </w:t>
      </w:r>
      <w:r w:rsidR="0022391B">
        <w:t xml:space="preserve">                      </w:t>
      </w:r>
      <w:r w:rsidR="007F0D50">
        <w:t xml:space="preserve">                           </w:t>
      </w:r>
      <w:r w:rsidR="0022391B">
        <w:t xml:space="preserve">                     </w:t>
      </w:r>
      <w:r w:rsidR="00A124F7">
        <w:t xml:space="preserve">   </w:t>
      </w:r>
      <w:r w:rsidR="0022391B">
        <w:t xml:space="preserve">            </w:t>
      </w:r>
      <w:r w:rsidR="00783AE2" w:rsidRPr="008A3626">
        <w:t xml:space="preserve">№ </w:t>
      </w:r>
      <w:r w:rsidR="006657B8">
        <w:rPr>
          <w:lang w:val="en-US"/>
        </w:rPr>
        <w:t>356</w:t>
      </w:r>
    </w:p>
    <w:tbl>
      <w:tblPr>
        <w:tblW w:w="0" w:type="auto"/>
        <w:tblLook w:val="01E0"/>
      </w:tblPr>
      <w:tblGrid>
        <w:gridCol w:w="6062"/>
      </w:tblGrid>
      <w:tr w:rsidR="00A32B00" w:rsidRPr="00D36669" w:rsidTr="00D36669">
        <w:trPr>
          <w:trHeight w:val="810"/>
        </w:trPr>
        <w:tc>
          <w:tcPr>
            <w:tcW w:w="6062" w:type="dxa"/>
          </w:tcPr>
          <w:p w:rsidR="00E3126B" w:rsidRPr="00D36669" w:rsidRDefault="00D36669" w:rsidP="00B713BF">
            <w:pPr>
              <w:suppressAutoHyphens/>
              <w:spacing w:before="120"/>
              <w:ind w:left="-108" w:right="-108"/>
              <w:jc w:val="both"/>
              <w:rPr>
                <w:b/>
                <w:bCs/>
                <w:spacing w:val="-2"/>
                <w:sz w:val="28"/>
                <w:szCs w:val="28"/>
              </w:rPr>
            </w:pPr>
            <w:r w:rsidRPr="00D36669">
              <w:rPr>
                <w:b/>
                <w:bCs/>
                <w:sz w:val="28"/>
              </w:rPr>
              <w:t xml:space="preserve">Про створення робочої групи з вивчення питання подальшого функціонування </w:t>
            </w:r>
            <w:r w:rsidRPr="00D36669">
              <w:rPr>
                <w:rFonts w:hint="eastAsia"/>
                <w:b/>
                <w:bCs/>
                <w:sz w:val="28"/>
              </w:rPr>
              <w:t>ОКНП</w:t>
            </w:r>
            <w:r w:rsidRPr="00D36669">
              <w:rPr>
                <w:b/>
                <w:bCs/>
                <w:sz w:val="28"/>
              </w:rPr>
              <w:t xml:space="preserve"> «</w:t>
            </w:r>
            <w:r w:rsidRPr="00D36669">
              <w:rPr>
                <w:rFonts w:hint="eastAsia"/>
                <w:b/>
                <w:bCs/>
                <w:sz w:val="28"/>
              </w:rPr>
              <w:t>Буковинський</w:t>
            </w:r>
            <w:r w:rsidRPr="00D36669">
              <w:rPr>
                <w:b/>
                <w:bCs/>
                <w:sz w:val="28"/>
              </w:rPr>
              <w:t xml:space="preserve"> </w:t>
            </w:r>
            <w:r w:rsidRPr="00D36669">
              <w:rPr>
                <w:rFonts w:hint="eastAsia"/>
                <w:b/>
                <w:bCs/>
                <w:sz w:val="28"/>
              </w:rPr>
              <w:t>центр</w:t>
            </w:r>
            <w:r w:rsidRPr="00D36669">
              <w:rPr>
                <w:b/>
                <w:bCs/>
                <w:sz w:val="28"/>
              </w:rPr>
              <w:t xml:space="preserve"> </w:t>
            </w:r>
            <w:r w:rsidRPr="00D36669">
              <w:rPr>
                <w:rFonts w:hint="eastAsia"/>
                <w:b/>
                <w:bCs/>
                <w:sz w:val="28"/>
              </w:rPr>
              <w:t>відновного</w:t>
            </w:r>
            <w:r w:rsidRPr="00D36669">
              <w:rPr>
                <w:b/>
                <w:bCs/>
                <w:sz w:val="28"/>
              </w:rPr>
              <w:t xml:space="preserve"> </w:t>
            </w:r>
            <w:r w:rsidRPr="00D36669">
              <w:rPr>
                <w:rFonts w:hint="eastAsia"/>
                <w:b/>
                <w:bCs/>
                <w:sz w:val="28"/>
              </w:rPr>
              <w:t>лікування</w:t>
            </w:r>
            <w:r w:rsidRPr="00D36669">
              <w:rPr>
                <w:b/>
                <w:bCs/>
                <w:sz w:val="28"/>
              </w:rPr>
              <w:t xml:space="preserve"> </w:t>
            </w:r>
            <w:r w:rsidRPr="00D36669">
              <w:rPr>
                <w:rFonts w:hint="eastAsia"/>
                <w:b/>
                <w:bCs/>
                <w:sz w:val="28"/>
              </w:rPr>
              <w:t>та</w:t>
            </w:r>
            <w:r w:rsidRPr="00D36669">
              <w:rPr>
                <w:b/>
                <w:bCs/>
                <w:sz w:val="28"/>
              </w:rPr>
              <w:t xml:space="preserve"> </w:t>
            </w:r>
            <w:r w:rsidRPr="00D36669">
              <w:rPr>
                <w:rFonts w:hint="eastAsia"/>
                <w:b/>
                <w:bCs/>
                <w:sz w:val="28"/>
              </w:rPr>
              <w:t>комплексної</w:t>
            </w:r>
            <w:r w:rsidRPr="00D36669">
              <w:rPr>
                <w:b/>
                <w:bCs/>
                <w:sz w:val="28"/>
              </w:rPr>
              <w:t xml:space="preserve"> </w:t>
            </w:r>
            <w:r w:rsidRPr="00D36669">
              <w:rPr>
                <w:rFonts w:hint="eastAsia"/>
                <w:b/>
                <w:bCs/>
                <w:sz w:val="28"/>
              </w:rPr>
              <w:t>реабілітації</w:t>
            </w:r>
            <w:r w:rsidRPr="00D36669">
              <w:rPr>
                <w:b/>
                <w:bCs/>
                <w:sz w:val="28"/>
              </w:rPr>
              <w:t xml:space="preserve"> </w:t>
            </w:r>
            <w:r w:rsidRPr="00D36669">
              <w:rPr>
                <w:rFonts w:hint="eastAsia"/>
                <w:b/>
                <w:bCs/>
                <w:sz w:val="28"/>
              </w:rPr>
              <w:t>дітей</w:t>
            </w:r>
            <w:r w:rsidRPr="00D36669">
              <w:rPr>
                <w:b/>
                <w:bCs/>
                <w:sz w:val="28"/>
              </w:rPr>
              <w:t xml:space="preserve">», </w:t>
            </w:r>
            <w:r w:rsidRPr="00D36669">
              <w:rPr>
                <w:rFonts w:hint="eastAsia"/>
                <w:b/>
                <w:bCs/>
                <w:sz w:val="28"/>
              </w:rPr>
              <w:t>БЦКРДІ</w:t>
            </w:r>
            <w:r w:rsidRPr="00D36669">
              <w:rPr>
                <w:b/>
                <w:bCs/>
                <w:sz w:val="28"/>
              </w:rPr>
              <w:t xml:space="preserve"> «</w:t>
            </w:r>
            <w:r w:rsidRPr="00D36669">
              <w:rPr>
                <w:rFonts w:hint="eastAsia"/>
                <w:b/>
                <w:bCs/>
                <w:sz w:val="28"/>
              </w:rPr>
              <w:t>О</w:t>
            </w:r>
            <w:r w:rsidRPr="00D36669">
              <w:rPr>
                <w:b/>
                <w:bCs/>
                <w:sz w:val="28"/>
              </w:rPr>
              <w:t xml:space="preserve">соблива </w:t>
            </w:r>
            <w:r w:rsidRPr="00D36669">
              <w:rPr>
                <w:rFonts w:hint="eastAsia"/>
                <w:b/>
                <w:bCs/>
                <w:sz w:val="28"/>
              </w:rPr>
              <w:t>Д</w:t>
            </w:r>
            <w:r w:rsidRPr="00D36669">
              <w:rPr>
                <w:b/>
                <w:bCs/>
                <w:sz w:val="28"/>
              </w:rPr>
              <w:t xml:space="preserve">итина» та </w:t>
            </w:r>
            <w:r w:rsidRPr="00D36669">
              <w:rPr>
                <w:rFonts w:hint="eastAsia"/>
                <w:b/>
                <w:bCs/>
                <w:sz w:val="28"/>
              </w:rPr>
              <w:t>ОКМУ</w:t>
            </w:r>
            <w:r w:rsidRPr="00D36669">
              <w:rPr>
                <w:b/>
                <w:bCs/>
                <w:sz w:val="28"/>
              </w:rPr>
              <w:t xml:space="preserve"> «</w:t>
            </w:r>
            <w:r w:rsidRPr="00D36669">
              <w:rPr>
                <w:rFonts w:hint="eastAsia"/>
                <w:b/>
                <w:bCs/>
                <w:sz w:val="28"/>
              </w:rPr>
              <w:t>Обласний</w:t>
            </w:r>
            <w:r w:rsidRPr="00D36669">
              <w:rPr>
                <w:b/>
                <w:bCs/>
                <w:sz w:val="28"/>
              </w:rPr>
              <w:t xml:space="preserve"> </w:t>
            </w:r>
            <w:r w:rsidRPr="00D36669">
              <w:rPr>
                <w:rFonts w:hint="eastAsia"/>
                <w:b/>
                <w:bCs/>
                <w:sz w:val="28"/>
              </w:rPr>
              <w:t>дитячий</w:t>
            </w:r>
            <w:r w:rsidRPr="00D36669">
              <w:rPr>
                <w:b/>
                <w:bCs/>
                <w:sz w:val="28"/>
              </w:rPr>
              <w:t xml:space="preserve"> </w:t>
            </w:r>
            <w:r w:rsidRPr="00D36669">
              <w:rPr>
                <w:rFonts w:hint="eastAsia"/>
                <w:b/>
                <w:bCs/>
                <w:sz w:val="28"/>
              </w:rPr>
              <w:t>протитуберкульозний</w:t>
            </w:r>
            <w:r w:rsidRPr="00D36669">
              <w:rPr>
                <w:b/>
                <w:bCs/>
                <w:sz w:val="28"/>
              </w:rPr>
              <w:t xml:space="preserve"> </w:t>
            </w:r>
            <w:r w:rsidRPr="00D36669">
              <w:rPr>
                <w:rFonts w:hint="eastAsia"/>
                <w:b/>
                <w:bCs/>
                <w:sz w:val="28"/>
              </w:rPr>
              <w:t>санаторій</w:t>
            </w:r>
            <w:r w:rsidRPr="00D36669">
              <w:rPr>
                <w:b/>
                <w:bCs/>
                <w:sz w:val="28"/>
              </w:rPr>
              <w:t xml:space="preserve"> «</w:t>
            </w:r>
            <w:r w:rsidRPr="00D36669">
              <w:rPr>
                <w:rFonts w:hint="eastAsia"/>
                <w:b/>
                <w:bCs/>
                <w:sz w:val="28"/>
              </w:rPr>
              <w:t>Садгора</w:t>
            </w:r>
            <w:r w:rsidRPr="00D36669">
              <w:rPr>
                <w:b/>
                <w:bCs/>
                <w:sz w:val="28"/>
              </w:rPr>
              <w:t>»</w:t>
            </w:r>
          </w:p>
        </w:tc>
      </w:tr>
    </w:tbl>
    <w:p w:rsidR="006D386D" w:rsidRPr="00B833C4" w:rsidRDefault="006D386D" w:rsidP="00FB4ECD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szCs w:val="28"/>
        </w:rPr>
      </w:pPr>
    </w:p>
    <w:p w:rsidR="00D36669" w:rsidRPr="00D36669" w:rsidRDefault="00866201" w:rsidP="00B833C4">
      <w:pPr>
        <w:widowControl w:val="0"/>
        <w:shd w:val="clear" w:color="auto" w:fill="FFFFFF"/>
        <w:autoSpaceDE w:val="0"/>
        <w:autoSpaceDN w:val="0"/>
        <w:adjustRightInd w:val="0"/>
        <w:spacing w:before="60" w:line="276" w:lineRule="auto"/>
        <w:ind w:firstLine="709"/>
        <w:jc w:val="both"/>
        <w:rPr>
          <w:sz w:val="28"/>
          <w:szCs w:val="28"/>
        </w:rPr>
      </w:pPr>
      <w:r w:rsidRPr="00866201">
        <w:rPr>
          <w:sz w:val="28"/>
          <w:szCs w:val="28"/>
        </w:rPr>
        <w:t>Керуючись частиною 6 статті 56, частиною 7 статті</w:t>
      </w:r>
      <w:r>
        <w:rPr>
          <w:sz w:val="28"/>
          <w:szCs w:val="28"/>
        </w:rPr>
        <w:t xml:space="preserve"> 55, статтею </w:t>
      </w:r>
      <w:r w:rsidR="00C904CC">
        <w:rPr>
          <w:sz w:val="28"/>
          <w:szCs w:val="28"/>
        </w:rPr>
        <w:t xml:space="preserve">60 Закону України </w:t>
      </w:r>
      <w:r w:rsidR="0042221E">
        <w:rPr>
          <w:sz w:val="28"/>
          <w:szCs w:val="28"/>
        </w:rPr>
        <w:t>«</w:t>
      </w:r>
      <w:r w:rsidR="00C54303">
        <w:rPr>
          <w:sz w:val="28"/>
          <w:szCs w:val="28"/>
        </w:rPr>
        <w:t>Про мі</w:t>
      </w:r>
      <w:r w:rsidR="00EF3D40">
        <w:rPr>
          <w:sz w:val="28"/>
          <w:szCs w:val="28"/>
        </w:rPr>
        <w:t>сцеве самоврядування в Україні</w:t>
      </w:r>
      <w:r w:rsidR="0042221E">
        <w:rPr>
          <w:sz w:val="28"/>
          <w:szCs w:val="28"/>
        </w:rPr>
        <w:t>»</w:t>
      </w:r>
      <w:r w:rsidR="00577B49">
        <w:rPr>
          <w:sz w:val="28"/>
          <w:szCs w:val="28"/>
        </w:rPr>
        <w:t xml:space="preserve">, </w:t>
      </w:r>
      <w:r w:rsidR="00D36669">
        <w:rPr>
          <w:sz w:val="28"/>
          <w:szCs w:val="28"/>
        </w:rPr>
        <w:t xml:space="preserve">на виконання пункту 1 протокольного рішення </w:t>
      </w:r>
      <w:r w:rsidR="00D36669">
        <w:rPr>
          <w:sz w:val="28"/>
          <w:szCs w:val="28"/>
          <w:lang w:val="en-US"/>
        </w:rPr>
        <w:t>IV</w:t>
      </w:r>
      <w:r w:rsidR="00D36669">
        <w:rPr>
          <w:sz w:val="28"/>
          <w:szCs w:val="28"/>
        </w:rPr>
        <w:t xml:space="preserve"> сесії обласної ради</w:t>
      </w:r>
      <w:r w:rsidR="00D36669" w:rsidRPr="00D36669">
        <w:rPr>
          <w:sz w:val="28"/>
          <w:szCs w:val="28"/>
          <w:lang w:val="ru-RU"/>
        </w:rPr>
        <w:t xml:space="preserve"> </w:t>
      </w:r>
      <w:r w:rsidR="00D36669">
        <w:rPr>
          <w:sz w:val="28"/>
          <w:szCs w:val="28"/>
          <w:lang w:val="en-US"/>
        </w:rPr>
        <w:t>VIII</w:t>
      </w:r>
      <w:r w:rsidR="00D36669">
        <w:rPr>
          <w:sz w:val="28"/>
          <w:szCs w:val="28"/>
        </w:rPr>
        <w:t xml:space="preserve"> скликання від 16.09.2021 №29/1:</w:t>
      </w:r>
    </w:p>
    <w:p w:rsidR="0022391B" w:rsidRPr="00B833C4" w:rsidRDefault="0022391B" w:rsidP="00B833C4">
      <w:pPr>
        <w:widowControl w:val="0"/>
        <w:shd w:val="clear" w:color="auto" w:fill="FFFFFF"/>
        <w:autoSpaceDE w:val="0"/>
        <w:autoSpaceDN w:val="0"/>
        <w:adjustRightInd w:val="0"/>
        <w:spacing w:before="60" w:line="276" w:lineRule="auto"/>
        <w:ind w:firstLine="709"/>
        <w:jc w:val="both"/>
        <w:rPr>
          <w:sz w:val="4"/>
          <w:szCs w:val="28"/>
        </w:rPr>
      </w:pPr>
    </w:p>
    <w:p w:rsidR="00D36669" w:rsidRPr="00D36669" w:rsidRDefault="00D36669" w:rsidP="00B833C4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709"/>
        <w:jc w:val="both"/>
        <w:rPr>
          <w:sz w:val="28"/>
          <w:szCs w:val="28"/>
        </w:rPr>
      </w:pPr>
      <w:r w:rsidRPr="00D36669">
        <w:rPr>
          <w:sz w:val="28"/>
          <w:szCs w:val="28"/>
        </w:rPr>
        <w:t>Створити робочу групу</w:t>
      </w:r>
      <w:r>
        <w:rPr>
          <w:sz w:val="28"/>
          <w:szCs w:val="28"/>
        </w:rPr>
        <w:t xml:space="preserve"> </w:t>
      </w:r>
      <w:r w:rsidRPr="00EF3D40">
        <w:rPr>
          <w:sz w:val="28"/>
          <w:szCs w:val="28"/>
        </w:rPr>
        <w:t xml:space="preserve">(далі – </w:t>
      </w:r>
      <w:r>
        <w:rPr>
          <w:sz w:val="28"/>
          <w:szCs w:val="28"/>
        </w:rPr>
        <w:t>Робоча група</w:t>
      </w:r>
      <w:r w:rsidRPr="00EF3D40">
        <w:rPr>
          <w:sz w:val="28"/>
          <w:szCs w:val="28"/>
        </w:rPr>
        <w:t>)</w:t>
      </w:r>
      <w:r w:rsidRPr="00D36669">
        <w:rPr>
          <w:sz w:val="28"/>
          <w:szCs w:val="28"/>
        </w:rPr>
        <w:t xml:space="preserve"> </w:t>
      </w:r>
      <w:r w:rsidRPr="00D36669">
        <w:rPr>
          <w:bCs/>
          <w:sz w:val="28"/>
        </w:rPr>
        <w:t xml:space="preserve">з вивчення питання подальшого функціонування </w:t>
      </w:r>
      <w:r w:rsidRPr="00D36669">
        <w:rPr>
          <w:rFonts w:hint="eastAsia"/>
          <w:bCs/>
          <w:sz w:val="28"/>
        </w:rPr>
        <w:t>ОКНП</w:t>
      </w:r>
      <w:r w:rsidRPr="00D36669">
        <w:rPr>
          <w:bCs/>
          <w:sz w:val="28"/>
        </w:rPr>
        <w:t xml:space="preserve"> «</w:t>
      </w:r>
      <w:r w:rsidRPr="00D36669">
        <w:rPr>
          <w:rFonts w:hint="eastAsia"/>
          <w:bCs/>
          <w:sz w:val="28"/>
        </w:rPr>
        <w:t>Буковинський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центр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відновного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лікування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та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комплексної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реабілітації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дітей</w:t>
      </w:r>
      <w:r w:rsidRPr="00D36669">
        <w:rPr>
          <w:bCs/>
          <w:sz w:val="28"/>
        </w:rPr>
        <w:t xml:space="preserve">», </w:t>
      </w:r>
      <w:r w:rsidRPr="00D36669">
        <w:rPr>
          <w:rFonts w:hint="eastAsia"/>
          <w:bCs/>
          <w:sz w:val="28"/>
        </w:rPr>
        <w:t>БЦКРДІ</w:t>
      </w:r>
      <w:r w:rsidRPr="00D36669">
        <w:rPr>
          <w:bCs/>
          <w:sz w:val="28"/>
        </w:rPr>
        <w:t xml:space="preserve"> «</w:t>
      </w:r>
      <w:r w:rsidRPr="00D36669">
        <w:rPr>
          <w:rFonts w:hint="eastAsia"/>
          <w:bCs/>
          <w:sz w:val="28"/>
        </w:rPr>
        <w:t>О</w:t>
      </w:r>
      <w:r w:rsidRPr="00D36669">
        <w:rPr>
          <w:bCs/>
          <w:sz w:val="28"/>
        </w:rPr>
        <w:t xml:space="preserve">соблива </w:t>
      </w:r>
      <w:r w:rsidRPr="00D36669">
        <w:rPr>
          <w:rFonts w:hint="eastAsia"/>
          <w:bCs/>
          <w:sz w:val="28"/>
        </w:rPr>
        <w:t>Д</w:t>
      </w:r>
      <w:r w:rsidRPr="00D36669">
        <w:rPr>
          <w:bCs/>
          <w:sz w:val="28"/>
        </w:rPr>
        <w:t xml:space="preserve">итина» та </w:t>
      </w:r>
      <w:r w:rsidRPr="00D36669">
        <w:rPr>
          <w:rFonts w:hint="eastAsia"/>
          <w:bCs/>
          <w:sz w:val="28"/>
        </w:rPr>
        <w:t>ОКМУ</w:t>
      </w:r>
      <w:r w:rsidRPr="00D36669">
        <w:rPr>
          <w:bCs/>
          <w:sz w:val="28"/>
        </w:rPr>
        <w:t xml:space="preserve"> «</w:t>
      </w:r>
      <w:r w:rsidRPr="00D36669">
        <w:rPr>
          <w:rFonts w:hint="eastAsia"/>
          <w:bCs/>
          <w:sz w:val="28"/>
        </w:rPr>
        <w:t>Обласний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дитячий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протитуберкульозний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санаторій</w:t>
      </w:r>
      <w:r w:rsidRPr="00D36669">
        <w:rPr>
          <w:bCs/>
          <w:sz w:val="28"/>
        </w:rPr>
        <w:t xml:space="preserve"> «</w:t>
      </w:r>
      <w:r w:rsidRPr="00D36669">
        <w:rPr>
          <w:rFonts w:hint="eastAsia"/>
          <w:bCs/>
          <w:sz w:val="28"/>
        </w:rPr>
        <w:t>Садгора</w:t>
      </w:r>
      <w:r w:rsidRPr="00D36669">
        <w:rPr>
          <w:bCs/>
          <w:sz w:val="28"/>
        </w:rPr>
        <w:t>», згідно з додатком</w:t>
      </w:r>
    </w:p>
    <w:p w:rsidR="00D36669" w:rsidRDefault="00D36669" w:rsidP="00B833C4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Робочій групі з виїздом на місце вивчити </w:t>
      </w:r>
      <w:r w:rsidRPr="00D36669">
        <w:rPr>
          <w:bCs/>
          <w:sz w:val="28"/>
        </w:rPr>
        <w:t xml:space="preserve">питання подальшого функціонування </w:t>
      </w:r>
      <w:r w:rsidRPr="00D36669">
        <w:rPr>
          <w:rFonts w:hint="eastAsia"/>
          <w:bCs/>
          <w:sz w:val="28"/>
        </w:rPr>
        <w:t>ОКНП</w:t>
      </w:r>
      <w:r w:rsidRPr="00D36669">
        <w:rPr>
          <w:bCs/>
          <w:sz w:val="28"/>
        </w:rPr>
        <w:t xml:space="preserve"> «</w:t>
      </w:r>
      <w:r w:rsidRPr="00D36669">
        <w:rPr>
          <w:rFonts w:hint="eastAsia"/>
          <w:bCs/>
          <w:sz w:val="28"/>
        </w:rPr>
        <w:t>Буковинський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центр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відновного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лікування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та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комплексної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реабілітації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дітей</w:t>
      </w:r>
      <w:r w:rsidRPr="00D36669">
        <w:rPr>
          <w:bCs/>
          <w:sz w:val="28"/>
        </w:rPr>
        <w:t xml:space="preserve">», </w:t>
      </w:r>
      <w:r w:rsidRPr="00D36669">
        <w:rPr>
          <w:rFonts w:hint="eastAsia"/>
          <w:bCs/>
          <w:sz w:val="28"/>
        </w:rPr>
        <w:t>БЦКРДІ</w:t>
      </w:r>
      <w:r w:rsidRPr="00D36669">
        <w:rPr>
          <w:bCs/>
          <w:sz w:val="28"/>
        </w:rPr>
        <w:t xml:space="preserve"> «</w:t>
      </w:r>
      <w:r w:rsidRPr="00D36669">
        <w:rPr>
          <w:rFonts w:hint="eastAsia"/>
          <w:bCs/>
          <w:sz w:val="28"/>
        </w:rPr>
        <w:t>О</w:t>
      </w:r>
      <w:r w:rsidRPr="00D36669">
        <w:rPr>
          <w:bCs/>
          <w:sz w:val="28"/>
        </w:rPr>
        <w:t xml:space="preserve">соблива </w:t>
      </w:r>
      <w:r w:rsidRPr="00D36669">
        <w:rPr>
          <w:rFonts w:hint="eastAsia"/>
          <w:bCs/>
          <w:sz w:val="28"/>
        </w:rPr>
        <w:t>Д</w:t>
      </w:r>
      <w:r w:rsidRPr="00D36669">
        <w:rPr>
          <w:bCs/>
          <w:sz w:val="28"/>
        </w:rPr>
        <w:t xml:space="preserve">итина» та </w:t>
      </w:r>
      <w:r w:rsidRPr="00D36669">
        <w:rPr>
          <w:rFonts w:hint="eastAsia"/>
          <w:bCs/>
          <w:sz w:val="28"/>
        </w:rPr>
        <w:t>ОКМУ</w:t>
      </w:r>
      <w:r w:rsidRPr="00D36669">
        <w:rPr>
          <w:bCs/>
          <w:sz w:val="28"/>
        </w:rPr>
        <w:t xml:space="preserve"> «</w:t>
      </w:r>
      <w:r w:rsidRPr="00D36669">
        <w:rPr>
          <w:rFonts w:hint="eastAsia"/>
          <w:bCs/>
          <w:sz w:val="28"/>
        </w:rPr>
        <w:t>Обласний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дитячий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протитуберкульозний</w:t>
      </w:r>
      <w:r w:rsidRPr="00D36669">
        <w:rPr>
          <w:bCs/>
          <w:sz w:val="28"/>
        </w:rPr>
        <w:t xml:space="preserve"> </w:t>
      </w:r>
      <w:r w:rsidRPr="00D36669">
        <w:rPr>
          <w:rFonts w:hint="eastAsia"/>
          <w:bCs/>
          <w:sz w:val="28"/>
        </w:rPr>
        <w:t>санаторій</w:t>
      </w:r>
      <w:r w:rsidRPr="00D36669">
        <w:rPr>
          <w:bCs/>
          <w:sz w:val="28"/>
        </w:rPr>
        <w:t xml:space="preserve"> «</w:t>
      </w:r>
      <w:r w:rsidRPr="00D36669">
        <w:rPr>
          <w:rFonts w:hint="eastAsia"/>
          <w:bCs/>
          <w:sz w:val="28"/>
        </w:rPr>
        <w:t>Садгора</w:t>
      </w:r>
      <w:r w:rsidRPr="00D36669">
        <w:rPr>
          <w:bCs/>
          <w:sz w:val="28"/>
        </w:rPr>
        <w:t>»</w:t>
      </w:r>
      <w:r w:rsidR="00EE6F92">
        <w:rPr>
          <w:bCs/>
          <w:sz w:val="28"/>
        </w:rPr>
        <w:t>.</w:t>
      </w:r>
    </w:p>
    <w:p w:rsidR="00797570" w:rsidRDefault="00EE6F92" w:rsidP="00B833C4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результатами</w:t>
      </w:r>
      <w:r w:rsidR="00D36669">
        <w:rPr>
          <w:sz w:val="28"/>
          <w:szCs w:val="28"/>
        </w:rPr>
        <w:t xml:space="preserve"> роботи Робочої групи</w:t>
      </w:r>
      <w:r w:rsidR="00797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підготувати пропозиції та </w:t>
      </w:r>
      <w:r w:rsidR="00797570">
        <w:rPr>
          <w:sz w:val="28"/>
          <w:szCs w:val="28"/>
        </w:rPr>
        <w:t xml:space="preserve">скерувати </w:t>
      </w:r>
      <w:r>
        <w:rPr>
          <w:sz w:val="28"/>
          <w:szCs w:val="28"/>
        </w:rPr>
        <w:t xml:space="preserve">їх </w:t>
      </w:r>
      <w:r w:rsidR="00797570">
        <w:rPr>
          <w:sz w:val="28"/>
          <w:szCs w:val="28"/>
        </w:rPr>
        <w:t>Департаменту охорони здоров'я Чернівецької обласної державної адміністрації для розгляду та відповідного реагування.</w:t>
      </w:r>
    </w:p>
    <w:p w:rsidR="00C904CC" w:rsidRPr="00797570" w:rsidRDefault="00C904CC" w:rsidP="00B833C4">
      <w:pPr>
        <w:pStyle w:val="a5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before="60" w:line="276" w:lineRule="auto"/>
        <w:ind w:left="0" w:firstLine="709"/>
        <w:jc w:val="both"/>
        <w:rPr>
          <w:sz w:val="28"/>
          <w:szCs w:val="28"/>
        </w:rPr>
      </w:pPr>
      <w:r w:rsidRPr="00797570">
        <w:rPr>
          <w:sz w:val="28"/>
          <w:szCs w:val="28"/>
        </w:rPr>
        <w:t xml:space="preserve">Контроль за виконанням цього розпорядження </w:t>
      </w:r>
      <w:r w:rsidR="00CE5DD6" w:rsidRPr="00797570">
        <w:rPr>
          <w:sz w:val="28"/>
          <w:szCs w:val="28"/>
        </w:rPr>
        <w:t>залишаю за собою.</w:t>
      </w:r>
    </w:p>
    <w:p w:rsidR="009E2F92" w:rsidRPr="00B713BF" w:rsidRDefault="009E2F92" w:rsidP="009E2F92">
      <w:pPr>
        <w:jc w:val="both"/>
        <w:rPr>
          <w:b/>
          <w:iCs/>
          <w:sz w:val="28"/>
          <w:szCs w:val="28"/>
          <w:lang w:val="ru-RU"/>
        </w:rPr>
      </w:pPr>
    </w:p>
    <w:p w:rsidR="00C904CC" w:rsidRDefault="00B833C4" w:rsidP="006657B8">
      <w:pPr>
        <w:tabs>
          <w:tab w:val="left" w:pos="772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Голова</w:t>
      </w:r>
      <w:r w:rsidR="00A0350B" w:rsidRPr="00A0350B">
        <w:rPr>
          <w:b/>
          <w:sz w:val="28"/>
          <w:szCs w:val="28"/>
        </w:rPr>
        <w:t xml:space="preserve"> обласної ради                                                             </w:t>
      </w:r>
      <w:r w:rsidR="00B713BF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Олексій БОЙКО</w:t>
      </w:r>
    </w:p>
    <w:p w:rsidR="00797570" w:rsidRDefault="006657B8" w:rsidP="006657B8">
      <w:pPr>
        <w:rPr>
          <w:color w:val="110F12"/>
          <w:sz w:val="28"/>
          <w:szCs w:val="28"/>
        </w:rPr>
      </w:pPr>
      <w:r>
        <w:rPr>
          <w:i/>
          <w:sz w:val="28"/>
          <w:szCs w:val="28"/>
        </w:rPr>
        <w:br w:type="page"/>
      </w:r>
    </w:p>
    <w:tbl>
      <w:tblPr>
        <w:tblStyle w:val="a3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8"/>
      </w:tblGrid>
      <w:tr w:rsidR="00B833C4" w:rsidTr="006657B8">
        <w:tc>
          <w:tcPr>
            <w:tcW w:w="4358" w:type="dxa"/>
          </w:tcPr>
          <w:p w:rsidR="00B833C4" w:rsidRDefault="00B833C4" w:rsidP="00B833C4">
            <w:pPr>
              <w:shd w:val="clear" w:color="auto" w:fill="FFFFFF"/>
              <w:jc w:val="center"/>
              <w:rPr>
                <w:color w:val="110F12"/>
                <w:sz w:val="28"/>
                <w:szCs w:val="28"/>
              </w:rPr>
            </w:pPr>
            <w:r>
              <w:rPr>
                <w:color w:val="110F12"/>
                <w:sz w:val="28"/>
                <w:szCs w:val="28"/>
              </w:rPr>
              <w:lastRenderedPageBreak/>
              <w:t>Додаток</w:t>
            </w:r>
          </w:p>
          <w:p w:rsidR="00B833C4" w:rsidRDefault="00B833C4" w:rsidP="00B833C4">
            <w:pPr>
              <w:shd w:val="clear" w:color="auto" w:fill="FFFFFF"/>
              <w:jc w:val="center"/>
              <w:rPr>
                <w:color w:val="110F12"/>
                <w:sz w:val="28"/>
                <w:szCs w:val="28"/>
              </w:rPr>
            </w:pPr>
            <w:r>
              <w:rPr>
                <w:color w:val="110F12"/>
                <w:sz w:val="28"/>
                <w:szCs w:val="28"/>
              </w:rPr>
              <w:t>до розпорядження голови обласної ради</w:t>
            </w:r>
          </w:p>
          <w:p w:rsidR="00B833C4" w:rsidRPr="006657B8" w:rsidRDefault="00B833C4" w:rsidP="006657B8">
            <w:pPr>
              <w:jc w:val="center"/>
              <w:rPr>
                <w:color w:val="110F12"/>
                <w:sz w:val="28"/>
                <w:szCs w:val="28"/>
                <w:lang w:val="en-US"/>
              </w:rPr>
            </w:pPr>
            <w:r>
              <w:rPr>
                <w:color w:val="110F12"/>
                <w:sz w:val="28"/>
                <w:szCs w:val="28"/>
              </w:rPr>
              <w:t>від "</w:t>
            </w:r>
            <w:r w:rsidR="006657B8">
              <w:rPr>
                <w:color w:val="110F12"/>
                <w:sz w:val="28"/>
                <w:szCs w:val="28"/>
                <w:lang w:val="en-US"/>
              </w:rPr>
              <w:t>24</w:t>
            </w:r>
            <w:r>
              <w:rPr>
                <w:color w:val="110F12"/>
                <w:sz w:val="28"/>
                <w:szCs w:val="28"/>
              </w:rPr>
              <w:t xml:space="preserve">" вересня 2021 року № </w:t>
            </w:r>
            <w:r w:rsidR="006657B8">
              <w:rPr>
                <w:color w:val="110F12"/>
                <w:sz w:val="28"/>
                <w:szCs w:val="28"/>
                <w:lang w:val="en-US"/>
              </w:rPr>
              <w:t>356</w:t>
            </w:r>
          </w:p>
        </w:tc>
      </w:tr>
    </w:tbl>
    <w:p w:rsidR="00132CDE" w:rsidRDefault="00132CDE" w:rsidP="00EE75C3">
      <w:pPr>
        <w:rPr>
          <w:b/>
          <w:sz w:val="28"/>
          <w:szCs w:val="28"/>
        </w:rPr>
      </w:pPr>
    </w:p>
    <w:p w:rsidR="00132CDE" w:rsidRDefault="00132CDE" w:rsidP="000F452D">
      <w:pPr>
        <w:jc w:val="right"/>
        <w:rPr>
          <w:b/>
          <w:sz w:val="28"/>
          <w:szCs w:val="28"/>
        </w:rPr>
      </w:pPr>
    </w:p>
    <w:p w:rsidR="000F452D" w:rsidRPr="00B833C4" w:rsidRDefault="000F452D" w:rsidP="00A0350B">
      <w:pPr>
        <w:jc w:val="center"/>
        <w:rPr>
          <w:b/>
          <w:color w:val="000000" w:themeColor="text1"/>
          <w:sz w:val="28"/>
          <w:szCs w:val="28"/>
        </w:rPr>
      </w:pPr>
      <w:r w:rsidRPr="00B833C4">
        <w:rPr>
          <w:b/>
          <w:color w:val="000000" w:themeColor="text1"/>
          <w:sz w:val="28"/>
          <w:szCs w:val="28"/>
        </w:rPr>
        <w:t xml:space="preserve">Склад </w:t>
      </w:r>
      <w:r w:rsidR="00B833C4" w:rsidRPr="00B833C4">
        <w:rPr>
          <w:b/>
          <w:sz w:val="28"/>
          <w:szCs w:val="28"/>
        </w:rPr>
        <w:t xml:space="preserve">робочої групи </w:t>
      </w:r>
      <w:r w:rsidR="00B833C4" w:rsidRPr="00B833C4">
        <w:rPr>
          <w:b/>
          <w:bCs/>
          <w:sz w:val="28"/>
        </w:rPr>
        <w:t xml:space="preserve">з вивчення питання подальшого функціонування </w:t>
      </w:r>
      <w:r w:rsidR="00B833C4" w:rsidRPr="00B833C4">
        <w:rPr>
          <w:rFonts w:hint="eastAsia"/>
          <w:b/>
          <w:bCs/>
          <w:sz w:val="28"/>
        </w:rPr>
        <w:t>ОКНП</w:t>
      </w:r>
      <w:r w:rsidR="00B833C4" w:rsidRPr="00B833C4">
        <w:rPr>
          <w:b/>
          <w:bCs/>
          <w:sz w:val="28"/>
        </w:rPr>
        <w:t xml:space="preserve"> «</w:t>
      </w:r>
      <w:r w:rsidR="00B833C4" w:rsidRPr="00B833C4">
        <w:rPr>
          <w:rFonts w:hint="eastAsia"/>
          <w:b/>
          <w:bCs/>
          <w:sz w:val="28"/>
        </w:rPr>
        <w:t>Буковинський</w:t>
      </w:r>
      <w:r w:rsidR="00B833C4" w:rsidRPr="00B833C4">
        <w:rPr>
          <w:b/>
          <w:bCs/>
          <w:sz w:val="28"/>
        </w:rPr>
        <w:t xml:space="preserve"> </w:t>
      </w:r>
      <w:r w:rsidR="00B833C4" w:rsidRPr="00B833C4">
        <w:rPr>
          <w:rFonts w:hint="eastAsia"/>
          <w:b/>
          <w:bCs/>
          <w:sz w:val="28"/>
        </w:rPr>
        <w:t>центр</w:t>
      </w:r>
      <w:r w:rsidR="00B833C4" w:rsidRPr="00B833C4">
        <w:rPr>
          <w:b/>
          <w:bCs/>
          <w:sz w:val="28"/>
        </w:rPr>
        <w:t xml:space="preserve"> </w:t>
      </w:r>
      <w:r w:rsidR="00B833C4" w:rsidRPr="00B833C4">
        <w:rPr>
          <w:rFonts w:hint="eastAsia"/>
          <w:b/>
          <w:bCs/>
          <w:sz w:val="28"/>
        </w:rPr>
        <w:t>відновного</w:t>
      </w:r>
      <w:r w:rsidR="00B833C4" w:rsidRPr="00B833C4">
        <w:rPr>
          <w:b/>
          <w:bCs/>
          <w:sz w:val="28"/>
        </w:rPr>
        <w:t xml:space="preserve"> </w:t>
      </w:r>
      <w:r w:rsidR="00B833C4" w:rsidRPr="00B833C4">
        <w:rPr>
          <w:rFonts w:hint="eastAsia"/>
          <w:b/>
          <w:bCs/>
          <w:sz w:val="28"/>
        </w:rPr>
        <w:t>лікування</w:t>
      </w:r>
      <w:r w:rsidR="00B833C4" w:rsidRPr="00B833C4">
        <w:rPr>
          <w:b/>
          <w:bCs/>
          <w:sz w:val="28"/>
        </w:rPr>
        <w:t xml:space="preserve"> </w:t>
      </w:r>
      <w:r w:rsidR="00B833C4" w:rsidRPr="00B833C4">
        <w:rPr>
          <w:rFonts w:hint="eastAsia"/>
          <w:b/>
          <w:bCs/>
          <w:sz w:val="28"/>
        </w:rPr>
        <w:t>та</w:t>
      </w:r>
      <w:r w:rsidR="00B833C4" w:rsidRPr="00B833C4">
        <w:rPr>
          <w:b/>
          <w:bCs/>
          <w:sz w:val="28"/>
        </w:rPr>
        <w:t xml:space="preserve"> </w:t>
      </w:r>
      <w:r w:rsidR="00B833C4" w:rsidRPr="00B833C4">
        <w:rPr>
          <w:rFonts w:hint="eastAsia"/>
          <w:b/>
          <w:bCs/>
          <w:sz w:val="28"/>
        </w:rPr>
        <w:t>комплексної</w:t>
      </w:r>
      <w:r w:rsidR="00B833C4" w:rsidRPr="00B833C4">
        <w:rPr>
          <w:b/>
          <w:bCs/>
          <w:sz w:val="28"/>
        </w:rPr>
        <w:t xml:space="preserve"> </w:t>
      </w:r>
      <w:r w:rsidR="00B833C4" w:rsidRPr="00B833C4">
        <w:rPr>
          <w:rFonts w:hint="eastAsia"/>
          <w:b/>
          <w:bCs/>
          <w:sz w:val="28"/>
        </w:rPr>
        <w:t>реабілітації</w:t>
      </w:r>
      <w:r w:rsidR="00B833C4" w:rsidRPr="00B833C4">
        <w:rPr>
          <w:b/>
          <w:bCs/>
          <w:sz w:val="28"/>
        </w:rPr>
        <w:t xml:space="preserve"> </w:t>
      </w:r>
      <w:r w:rsidR="00B833C4" w:rsidRPr="00B833C4">
        <w:rPr>
          <w:rFonts w:hint="eastAsia"/>
          <w:b/>
          <w:bCs/>
          <w:sz w:val="28"/>
        </w:rPr>
        <w:t>дітей</w:t>
      </w:r>
      <w:r w:rsidR="00B833C4" w:rsidRPr="00B833C4">
        <w:rPr>
          <w:b/>
          <w:bCs/>
          <w:sz w:val="28"/>
        </w:rPr>
        <w:t xml:space="preserve">», </w:t>
      </w:r>
      <w:r w:rsidR="00B833C4" w:rsidRPr="00B833C4">
        <w:rPr>
          <w:rFonts w:hint="eastAsia"/>
          <w:b/>
          <w:bCs/>
          <w:sz w:val="28"/>
        </w:rPr>
        <w:t>БЦКРДІ</w:t>
      </w:r>
      <w:r w:rsidR="00B833C4" w:rsidRPr="00B833C4">
        <w:rPr>
          <w:b/>
          <w:bCs/>
          <w:sz w:val="28"/>
        </w:rPr>
        <w:t xml:space="preserve"> «</w:t>
      </w:r>
      <w:r w:rsidR="00B833C4" w:rsidRPr="00B833C4">
        <w:rPr>
          <w:rFonts w:hint="eastAsia"/>
          <w:b/>
          <w:bCs/>
          <w:sz w:val="28"/>
        </w:rPr>
        <w:t>О</w:t>
      </w:r>
      <w:r w:rsidR="00B833C4" w:rsidRPr="00B833C4">
        <w:rPr>
          <w:b/>
          <w:bCs/>
          <w:sz w:val="28"/>
        </w:rPr>
        <w:t xml:space="preserve">соблива </w:t>
      </w:r>
      <w:r w:rsidR="00B833C4" w:rsidRPr="00B833C4">
        <w:rPr>
          <w:rFonts w:hint="eastAsia"/>
          <w:b/>
          <w:bCs/>
          <w:sz w:val="28"/>
        </w:rPr>
        <w:t>Д</w:t>
      </w:r>
      <w:r w:rsidR="00B833C4" w:rsidRPr="00B833C4">
        <w:rPr>
          <w:b/>
          <w:bCs/>
          <w:sz w:val="28"/>
        </w:rPr>
        <w:t xml:space="preserve">итина» та </w:t>
      </w:r>
      <w:r w:rsidR="00B833C4" w:rsidRPr="00B833C4">
        <w:rPr>
          <w:rFonts w:hint="eastAsia"/>
          <w:b/>
          <w:bCs/>
          <w:sz w:val="28"/>
        </w:rPr>
        <w:t>ОКМУ</w:t>
      </w:r>
      <w:r w:rsidR="00B833C4" w:rsidRPr="00B833C4">
        <w:rPr>
          <w:b/>
          <w:bCs/>
          <w:sz w:val="28"/>
        </w:rPr>
        <w:t xml:space="preserve"> «</w:t>
      </w:r>
      <w:r w:rsidR="00B833C4" w:rsidRPr="00B833C4">
        <w:rPr>
          <w:rFonts w:hint="eastAsia"/>
          <w:b/>
          <w:bCs/>
          <w:sz w:val="28"/>
        </w:rPr>
        <w:t>Обласний</w:t>
      </w:r>
      <w:r w:rsidR="00B833C4" w:rsidRPr="00B833C4">
        <w:rPr>
          <w:b/>
          <w:bCs/>
          <w:sz w:val="28"/>
        </w:rPr>
        <w:t xml:space="preserve"> </w:t>
      </w:r>
      <w:r w:rsidR="00B833C4" w:rsidRPr="00B833C4">
        <w:rPr>
          <w:rFonts w:hint="eastAsia"/>
          <w:b/>
          <w:bCs/>
          <w:sz w:val="28"/>
        </w:rPr>
        <w:t>дитячий</w:t>
      </w:r>
      <w:r w:rsidR="00B833C4" w:rsidRPr="00B833C4">
        <w:rPr>
          <w:b/>
          <w:bCs/>
          <w:sz w:val="28"/>
        </w:rPr>
        <w:t xml:space="preserve"> </w:t>
      </w:r>
      <w:r w:rsidR="00B833C4" w:rsidRPr="00B833C4">
        <w:rPr>
          <w:rFonts w:hint="eastAsia"/>
          <w:b/>
          <w:bCs/>
          <w:sz w:val="28"/>
        </w:rPr>
        <w:t>протитуберкульозний</w:t>
      </w:r>
      <w:r w:rsidR="00B833C4" w:rsidRPr="00B833C4">
        <w:rPr>
          <w:b/>
          <w:bCs/>
          <w:sz w:val="28"/>
        </w:rPr>
        <w:t xml:space="preserve"> </w:t>
      </w:r>
      <w:r w:rsidR="00B833C4" w:rsidRPr="00B833C4">
        <w:rPr>
          <w:rFonts w:hint="eastAsia"/>
          <w:b/>
          <w:bCs/>
          <w:sz w:val="28"/>
        </w:rPr>
        <w:t>санаторій</w:t>
      </w:r>
      <w:r w:rsidR="00B833C4" w:rsidRPr="00B833C4">
        <w:rPr>
          <w:b/>
          <w:bCs/>
          <w:sz w:val="28"/>
        </w:rPr>
        <w:t xml:space="preserve"> «</w:t>
      </w:r>
      <w:r w:rsidR="00B833C4" w:rsidRPr="00B833C4">
        <w:rPr>
          <w:rFonts w:hint="eastAsia"/>
          <w:b/>
          <w:bCs/>
          <w:sz w:val="28"/>
        </w:rPr>
        <w:t>Садгора</w:t>
      </w:r>
      <w:r w:rsidR="00B833C4" w:rsidRPr="00B833C4">
        <w:rPr>
          <w:b/>
          <w:bCs/>
          <w:sz w:val="28"/>
        </w:rPr>
        <w:t>»</w:t>
      </w:r>
    </w:p>
    <w:p w:rsidR="000F452D" w:rsidRPr="00B833C4" w:rsidRDefault="000F452D" w:rsidP="000F452D">
      <w:pPr>
        <w:jc w:val="both"/>
        <w:rPr>
          <w:b/>
          <w:sz w:val="28"/>
        </w:rPr>
      </w:pPr>
    </w:p>
    <w:p w:rsidR="00EE3A1A" w:rsidRPr="0028640F" w:rsidRDefault="00EE3A1A" w:rsidP="000F452D">
      <w:pPr>
        <w:jc w:val="both"/>
        <w:rPr>
          <w:b/>
          <w:sz w:val="28"/>
        </w:rPr>
      </w:pPr>
    </w:p>
    <w:p w:rsidR="000F452D" w:rsidRDefault="000F452D" w:rsidP="00FA400E">
      <w:pPr>
        <w:spacing w:line="276" w:lineRule="auto"/>
        <w:jc w:val="both"/>
        <w:rPr>
          <w:b/>
          <w:sz w:val="28"/>
        </w:rPr>
      </w:pPr>
      <w:r>
        <w:rPr>
          <w:b/>
          <w:sz w:val="28"/>
        </w:rPr>
        <w:t>Голова комісії:</w:t>
      </w:r>
    </w:p>
    <w:p w:rsidR="00A124F7" w:rsidRPr="00CE5DD6" w:rsidRDefault="00B833C4" w:rsidP="00CE5DD6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Микола ГУЙТОР</w:t>
      </w:r>
      <w:r w:rsidR="00A124F7">
        <w:rPr>
          <w:sz w:val="28"/>
        </w:rPr>
        <w:t xml:space="preserve"> –</w:t>
      </w:r>
      <w:r w:rsidR="00A0350B">
        <w:rPr>
          <w:sz w:val="28"/>
        </w:rPr>
        <w:t xml:space="preserve"> </w:t>
      </w:r>
      <w:r>
        <w:rPr>
          <w:sz w:val="28"/>
        </w:rPr>
        <w:t>перший заступник голови</w:t>
      </w:r>
      <w:r w:rsidR="00A124F7" w:rsidRPr="002C25E1">
        <w:rPr>
          <w:sz w:val="28"/>
          <w:szCs w:val="28"/>
        </w:rPr>
        <w:t xml:space="preserve"> </w:t>
      </w:r>
      <w:r w:rsidR="00A124F7">
        <w:rPr>
          <w:sz w:val="28"/>
          <w:szCs w:val="28"/>
        </w:rPr>
        <w:t xml:space="preserve">Чернівецької </w:t>
      </w:r>
      <w:r w:rsidR="00A124F7" w:rsidRPr="002C25E1">
        <w:rPr>
          <w:sz w:val="28"/>
          <w:szCs w:val="28"/>
        </w:rPr>
        <w:t>обласної ради</w:t>
      </w:r>
      <w:r w:rsidR="00A124F7">
        <w:rPr>
          <w:sz w:val="28"/>
          <w:szCs w:val="28"/>
        </w:rPr>
        <w:t>.</w:t>
      </w:r>
    </w:p>
    <w:p w:rsidR="00A124F7" w:rsidRPr="00A124F7" w:rsidRDefault="00A124F7" w:rsidP="00FA400E">
      <w:pPr>
        <w:spacing w:line="276" w:lineRule="auto"/>
        <w:ind w:firstLine="709"/>
        <w:jc w:val="both"/>
        <w:rPr>
          <w:sz w:val="28"/>
        </w:rPr>
      </w:pPr>
    </w:p>
    <w:p w:rsidR="000F452D" w:rsidRPr="00CF4891" w:rsidRDefault="000F452D" w:rsidP="00FA400E">
      <w:pPr>
        <w:spacing w:line="276" w:lineRule="auto"/>
        <w:jc w:val="both"/>
        <w:rPr>
          <w:b/>
          <w:sz w:val="28"/>
        </w:rPr>
      </w:pPr>
      <w:r w:rsidRPr="00CF4891">
        <w:rPr>
          <w:b/>
          <w:sz w:val="28"/>
        </w:rPr>
        <w:t>Члени комісії:</w:t>
      </w:r>
    </w:p>
    <w:p w:rsidR="00B833C4" w:rsidRPr="00B833C4" w:rsidRDefault="00B833C4" w:rsidP="001C3C98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</w:rPr>
      </w:pPr>
      <w:r w:rsidRPr="00B833C4">
        <w:rPr>
          <w:sz w:val="28"/>
        </w:rPr>
        <w:t>Олексій</w:t>
      </w:r>
      <w:r>
        <w:rPr>
          <w:sz w:val="28"/>
        </w:rPr>
        <w:t xml:space="preserve"> ГРУШКО – </w:t>
      </w:r>
      <w:r w:rsidR="00F733BF">
        <w:rPr>
          <w:sz w:val="28"/>
        </w:rPr>
        <w:t xml:space="preserve">депутат Чернівецької обласної ради </w:t>
      </w:r>
      <w:r w:rsidR="00F733BF">
        <w:rPr>
          <w:sz w:val="28"/>
          <w:lang w:val="en-US"/>
        </w:rPr>
        <w:t>VIII</w:t>
      </w:r>
      <w:r w:rsidR="00F733BF" w:rsidRPr="00F733BF">
        <w:rPr>
          <w:sz w:val="28"/>
          <w:lang w:val="ru-RU"/>
        </w:rPr>
        <w:t xml:space="preserve"> </w:t>
      </w:r>
      <w:r w:rsidR="00F733BF">
        <w:rPr>
          <w:sz w:val="28"/>
        </w:rPr>
        <w:t>скликання;</w:t>
      </w:r>
    </w:p>
    <w:p w:rsidR="00B833C4" w:rsidRPr="00B833C4" w:rsidRDefault="00F733BF" w:rsidP="001C3C98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Юрій ЛЕСЮК – депутат Чернівецької обласної ради </w:t>
      </w:r>
      <w:r>
        <w:rPr>
          <w:sz w:val="28"/>
          <w:lang w:val="en-US"/>
        </w:rPr>
        <w:t>VIII</w:t>
      </w:r>
      <w:r w:rsidRPr="00F733BF">
        <w:rPr>
          <w:sz w:val="28"/>
          <w:lang w:val="ru-RU"/>
        </w:rPr>
        <w:t xml:space="preserve"> </w:t>
      </w:r>
      <w:r>
        <w:rPr>
          <w:sz w:val="28"/>
        </w:rPr>
        <w:t>скликання;</w:t>
      </w:r>
    </w:p>
    <w:p w:rsidR="00B833C4" w:rsidRPr="00B833C4" w:rsidRDefault="00F733BF" w:rsidP="001C3C98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Андрій ПУЗДРЯК – депутат Чернівецької обласної ради </w:t>
      </w:r>
      <w:r>
        <w:rPr>
          <w:sz w:val="28"/>
          <w:lang w:val="en-US"/>
        </w:rPr>
        <w:t>VIII</w:t>
      </w:r>
      <w:r w:rsidRPr="00F733BF">
        <w:rPr>
          <w:sz w:val="28"/>
          <w:lang w:val="ru-RU"/>
        </w:rPr>
        <w:t xml:space="preserve"> </w:t>
      </w:r>
      <w:r>
        <w:rPr>
          <w:sz w:val="28"/>
        </w:rPr>
        <w:t>скликання;</w:t>
      </w:r>
    </w:p>
    <w:p w:rsidR="00B833C4" w:rsidRPr="00B833C4" w:rsidRDefault="00F733BF" w:rsidP="001C3C98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Олександр ШКУРІДІН – депутат Чернівецької обласної ради </w:t>
      </w:r>
      <w:r>
        <w:rPr>
          <w:sz w:val="28"/>
          <w:lang w:val="en-US"/>
        </w:rPr>
        <w:t>VIII</w:t>
      </w:r>
      <w:r w:rsidRPr="00F733BF">
        <w:rPr>
          <w:sz w:val="28"/>
          <w:lang w:val="ru-RU"/>
        </w:rPr>
        <w:t xml:space="preserve"> </w:t>
      </w:r>
      <w:r>
        <w:rPr>
          <w:sz w:val="28"/>
        </w:rPr>
        <w:t>скликання;</w:t>
      </w:r>
    </w:p>
    <w:p w:rsidR="00B833C4" w:rsidRPr="00B833C4" w:rsidRDefault="00F733BF" w:rsidP="001C3C98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Олег ЧОРНИЙ – депутат Чернівецької обласної ради </w:t>
      </w:r>
      <w:r>
        <w:rPr>
          <w:sz w:val="28"/>
          <w:lang w:val="en-US"/>
        </w:rPr>
        <w:t>VIII</w:t>
      </w:r>
      <w:r w:rsidRPr="00F733BF">
        <w:rPr>
          <w:sz w:val="28"/>
          <w:lang w:val="ru-RU"/>
        </w:rPr>
        <w:t xml:space="preserve"> </w:t>
      </w:r>
      <w:r>
        <w:rPr>
          <w:sz w:val="28"/>
        </w:rPr>
        <w:t>скликання;</w:t>
      </w:r>
    </w:p>
    <w:p w:rsidR="00B833C4" w:rsidRPr="00B833C4" w:rsidRDefault="00F733BF" w:rsidP="001C3C98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Тетяна ЦИНТАР – депутат Чернівецької обласної ради </w:t>
      </w:r>
      <w:r>
        <w:rPr>
          <w:sz w:val="28"/>
          <w:lang w:val="en-US"/>
        </w:rPr>
        <w:t>VIII</w:t>
      </w:r>
      <w:r w:rsidRPr="00F733BF">
        <w:rPr>
          <w:sz w:val="28"/>
          <w:lang w:val="ru-RU"/>
        </w:rPr>
        <w:t xml:space="preserve"> </w:t>
      </w:r>
      <w:r>
        <w:rPr>
          <w:sz w:val="28"/>
        </w:rPr>
        <w:t>скликання;</w:t>
      </w:r>
    </w:p>
    <w:p w:rsidR="00B833C4" w:rsidRPr="00B833C4" w:rsidRDefault="00F733BF" w:rsidP="001C3C98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Анжела ЛЕВИЦЬКА – депутат Чернівецької обласної ради </w:t>
      </w:r>
      <w:r>
        <w:rPr>
          <w:sz w:val="28"/>
          <w:lang w:val="en-US"/>
        </w:rPr>
        <w:t>VIII</w:t>
      </w:r>
      <w:r w:rsidRPr="00F733BF">
        <w:rPr>
          <w:sz w:val="28"/>
          <w:lang w:val="ru-RU"/>
        </w:rPr>
        <w:t xml:space="preserve"> </w:t>
      </w:r>
      <w:r>
        <w:rPr>
          <w:sz w:val="28"/>
        </w:rPr>
        <w:t>скликання;</w:t>
      </w:r>
    </w:p>
    <w:p w:rsidR="00B833C4" w:rsidRDefault="00F733BF" w:rsidP="001C3C98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Ірина МАКОВІЙЧУК – депутат Чернівецької обласної ради </w:t>
      </w:r>
      <w:r>
        <w:rPr>
          <w:sz w:val="28"/>
          <w:lang w:val="en-US"/>
        </w:rPr>
        <w:t>VIII</w:t>
      </w:r>
      <w:r w:rsidRPr="00F733BF">
        <w:rPr>
          <w:sz w:val="28"/>
          <w:lang w:val="ru-RU"/>
        </w:rPr>
        <w:t xml:space="preserve"> </w:t>
      </w:r>
      <w:r>
        <w:rPr>
          <w:sz w:val="28"/>
        </w:rPr>
        <w:t>скликання;</w:t>
      </w:r>
    </w:p>
    <w:p w:rsidR="00F733BF" w:rsidRDefault="00F733BF" w:rsidP="001C3C98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Вадим </w:t>
      </w:r>
      <w:proofErr w:type="spellStart"/>
      <w:r>
        <w:rPr>
          <w:sz w:val="28"/>
        </w:rPr>
        <w:t>РУССУ</w:t>
      </w:r>
      <w:proofErr w:type="spellEnd"/>
      <w:r>
        <w:rPr>
          <w:sz w:val="28"/>
        </w:rPr>
        <w:t xml:space="preserve"> – депутат Чернівецької обласної ради </w:t>
      </w:r>
      <w:r>
        <w:rPr>
          <w:sz w:val="28"/>
          <w:lang w:val="en-US"/>
        </w:rPr>
        <w:t>VIII</w:t>
      </w:r>
      <w:r w:rsidRPr="00F733BF">
        <w:rPr>
          <w:sz w:val="28"/>
          <w:lang w:val="ru-RU"/>
        </w:rPr>
        <w:t xml:space="preserve"> </w:t>
      </w:r>
      <w:r>
        <w:rPr>
          <w:sz w:val="28"/>
        </w:rPr>
        <w:t>скликання;</w:t>
      </w:r>
    </w:p>
    <w:p w:rsidR="00F733BF" w:rsidRPr="00F733BF" w:rsidRDefault="00F733BF" w:rsidP="001C3C98">
      <w:pPr>
        <w:pStyle w:val="a5"/>
        <w:numPr>
          <w:ilvl w:val="0"/>
          <w:numId w:val="1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F733BF">
        <w:rPr>
          <w:sz w:val="28"/>
          <w:szCs w:val="28"/>
        </w:rPr>
        <w:t xml:space="preserve">Ольга </w:t>
      </w:r>
      <w:proofErr w:type="spellStart"/>
      <w:r w:rsidRPr="00F733BF">
        <w:rPr>
          <w:sz w:val="28"/>
          <w:szCs w:val="28"/>
        </w:rPr>
        <w:t>АНДРІЇВА</w:t>
      </w:r>
      <w:proofErr w:type="spellEnd"/>
      <w:r w:rsidRPr="00F733BF">
        <w:rPr>
          <w:sz w:val="28"/>
          <w:szCs w:val="28"/>
        </w:rPr>
        <w:t xml:space="preserve"> – </w:t>
      </w:r>
      <w:proofErr w:type="spellStart"/>
      <w:r w:rsidRPr="00F733BF">
        <w:rPr>
          <w:sz w:val="28"/>
          <w:szCs w:val="28"/>
        </w:rPr>
        <w:t>в.о</w:t>
      </w:r>
      <w:proofErr w:type="spellEnd"/>
      <w:r w:rsidRPr="00F733BF">
        <w:rPr>
          <w:sz w:val="28"/>
          <w:szCs w:val="28"/>
        </w:rPr>
        <w:t>. директора Департаменту, заступник директора Департаменту - начальник управління соціального обслуговування, соціальних послуг, інтеграції осіб з інвалідністю та соціальної підтримки населення (за згодою).</w:t>
      </w:r>
    </w:p>
    <w:p w:rsidR="00F612C9" w:rsidRDefault="00F612C9" w:rsidP="000F452D">
      <w:pPr>
        <w:jc w:val="both"/>
        <w:rPr>
          <w:b/>
          <w:sz w:val="28"/>
        </w:rPr>
      </w:pPr>
    </w:p>
    <w:p w:rsidR="000F452D" w:rsidRPr="008D7261" w:rsidRDefault="000F452D" w:rsidP="008D72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Керуючий справами обласної ради </w:t>
      </w:r>
      <w:r w:rsidR="00A124F7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</w:t>
      </w:r>
      <w:r w:rsidR="006E6249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М</w:t>
      </w:r>
      <w:r w:rsidR="00A124F7">
        <w:rPr>
          <w:b/>
          <w:sz w:val="28"/>
          <w:szCs w:val="28"/>
        </w:rPr>
        <w:t>икола БОРЕЦЬ</w:t>
      </w:r>
    </w:p>
    <w:sectPr w:rsidR="000F452D" w:rsidRPr="008D7261" w:rsidSect="00B833C4">
      <w:pgSz w:w="11906" w:h="16838"/>
      <w:pgMar w:top="1418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51AC"/>
    <w:multiLevelType w:val="hybridMultilevel"/>
    <w:tmpl w:val="1876B502"/>
    <w:lvl w:ilvl="0" w:tplc="B7362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72688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8550BC"/>
    <w:multiLevelType w:val="hybridMultilevel"/>
    <w:tmpl w:val="87F41026"/>
    <w:lvl w:ilvl="0" w:tplc="E2E614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28405730"/>
    <w:multiLevelType w:val="hybridMultilevel"/>
    <w:tmpl w:val="055E32A6"/>
    <w:lvl w:ilvl="0" w:tplc="3B103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5072C6"/>
    <w:multiLevelType w:val="hybridMultilevel"/>
    <w:tmpl w:val="EC60AB4A"/>
    <w:lvl w:ilvl="0" w:tplc="D6669F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DA44CB4"/>
    <w:multiLevelType w:val="hybridMultilevel"/>
    <w:tmpl w:val="F04EA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D7362"/>
    <w:multiLevelType w:val="hybridMultilevel"/>
    <w:tmpl w:val="64381E8C"/>
    <w:lvl w:ilvl="0" w:tplc="E38C2E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D6B03C0"/>
    <w:multiLevelType w:val="hybridMultilevel"/>
    <w:tmpl w:val="B880B2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2"/>
  </w:num>
  <w:num w:numId="3">
    <w:abstractNumId w:val="19"/>
  </w:num>
  <w:num w:numId="4">
    <w:abstractNumId w:val="4"/>
  </w:num>
  <w:num w:numId="5">
    <w:abstractNumId w:val="5"/>
  </w:num>
  <w:num w:numId="6">
    <w:abstractNumId w:val="14"/>
  </w:num>
  <w:num w:numId="7">
    <w:abstractNumId w:val="9"/>
  </w:num>
  <w:num w:numId="8">
    <w:abstractNumId w:val="13"/>
  </w:num>
  <w:num w:numId="9">
    <w:abstractNumId w:val="2"/>
  </w:num>
  <w:num w:numId="10">
    <w:abstractNumId w:val="1"/>
  </w:num>
  <w:num w:numId="11">
    <w:abstractNumId w:val="17"/>
  </w:num>
  <w:num w:numId="12">
    <w:abstractNumId w:val="7"/>
  </w:num>
  <w:num w:numId="13">
    <w:abstractNumId w:val="6"/>
  </w:num>
  <w:num w:numId="14">
    <w:abstractNumId w:val="10"/>
  </w:num>
  <w:num w:numId="15">
    <w:abstractNumId w:val="0"/>
  </w:num>
  <w:num w:numId="16">
    <w:abstractNumId w:val="18"/>
  </w:num>
  <w:num w:numId="17">
    <w:abstractNumId w:val="11"/>
  </w:num>
  <w:num w:numId="18">
    <w:abstractNumId w:val="16"/>
  </w:num>
  <w:num w:numId="19">
    <w:abstractNumId w:val="15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357"/>
  <w:characterSpacingControl w:val="doNotCompress"/>
  <w:compat/>
  <w:rsids>
    <w:rsidRoot w:val="00A32B00"/>
    <w:rsid w:val="00005136"/>
    <w:rsid w:val="00010726"/>
    <w:rsid w:val="000132A5"/>
    <w:rsid w:val="00016536"/>
    <w:rsid w:val="000234C2"/>
    <w:rsid w:val="000276AA"/>
    <w:rsid w:val="00033B55"/>
    <w:rsid w:val="00035E38"/>
    <w:rsid w:val="000362A5"/>
    <w:rsid w:val="00046962"/>
    <w:rsid w:val="000506C5"/>
    <w:rsid w:val="00054B8C"/>
    <w:rsid w:val="00065C63"/>
    <w:rsid w:val="0006731C"/>
    <w:rsid w:val="000A4A87"/>
    <w:rsid w:val="000A56D2"/>
    <w:rsid w:val="000B41E0"/>
    <w:rsid w:val="000B72AE"/>
    <w:rsid w:val="000D4406"/>
    <w:rsid w:val="000D703F"/>
    <w:rsid w:val="000E4625"/>
    <w:rsid w:val="000F452D"/>
    <w:rsid w:val="000F6C74"/>
    <w:rsid w:val="00100D63"/>
    <w:rsid w:val="001046F5"/>
    <w:rsid w:val="00116768"/>
    <w:rsid w:val="001219D1"/>
    <w:rsid w:val="00122F87"/>
    <w:rsid w:val="00130C57"/>
    <w:rsid w:val="00132924"/>
    <w:rsid w:val="00132CDE"/>
    <w:rsid w:val="00133CE7"/>
    <w:rsid w:val="0013633D"/>
    <w:rsid w:val="00156F1C"/>
    <w:rsid w:val="00172F3B"/>
    <w:rsid w:val="00176CEA"/>
    <w:rsid w:val="001779D8"/>
    <w:rsid w:val="00181A4C"/>
    <w:rsid w:val="00184D95"/>
    <w:rsid w:val="0018552B"/>
    <w:rsid w:val="00185A68"/>
    <w:rsid w:val="00195B92"/>
    <w:rsid w:val="001C3C98"/>
    <w:rsid w:val="001C6A22"/>
    <w:rsid w:val="001D24EA"/>
    <w:rsid w:val="001D466C"/>
    <w:rsid w:val="001D6F36"/>
    <w:rsid w:val="001F670C"/>
    <w:rsid w:val="00211BBA"/>
    <w:rsid w:val="00213BA2"/>
    <w:rsid w:val="0022391B"/>
    <w:rsid w:val="00232F17"/>
    <w:rsid w:val="00244977"/>
    <w:rsid w:val="00253765"/>
    <w:rsid w:val="002625B0"/>
    <w:rsid w:val="002650D9"/>
    <w:rsid w:val="002700B9"/>
    <w:rsid w:val="002817CE"/>
    <w:rsid w:val="00284C0D"/>
    <w:rsid w:val="00285B20"/>
    <w:rsid w:val="002953A2"/>
    <w:rsid w:val="002969A2"/>
    <w:rsid w:val="0029783B"/>
    <w:rsid w:val="002A03FC"/>
    <w:rsid w:val="002A2C45"/>
    <w:rsid w:val="002B14B9"/>
    <w:rsid w:val="002C5AE8"/>
    <w:rsid w:val="002C624E"/>
    <w:rsid w:val="002D12BE"/>
    <w:rsid w:val="002D5D26"/>
    <w:rsid w:val="002E3088"/>
    <w:rsid w:val="002E44F7"/>
    <w:rsid w:val="002E534E"/>
    <w:rsid w:val="002F1DBF"/>
    <w:rsid w:val="00321740"/>
    <w:rsid w:val="00323042"/>
    <w:rsid w:val="00323946"/>
    <w:rsid w:val="00326760"/>
    <w:rsid w:val="00326A8F"/>
    <w:rsid w:val="00331511"/>
    <w:rsid w:val="00337ADD"/>
    <w:rsid w:val="003424E6"/>
    <w:rsid w:val="003471B8"/>
    <w:rsid w:val="003500A1"/>
    <w:rsid w:val="00381C56"/>
    <w:rsid w:val="003820CA"/>
    <w:rsid w:val="00383A92"/>
    <w:rsid w:val="00387363"/>
    <w:rsid w:val="00390DDB"/>
    <w:rsid w:val="00394E2B"/>
    <w:rsid w:val="003A0CF6"/>
    <w:rsid w:val="003A38C2"/>
    <w:rsid w:val="003B1A69"/>
    <w:rsid w:val="003B3528"/>
    <w:rsid w:val="003C6146"/>
    <w:rsid w:val="003C6167"/>
    <w:rsid w:val="003E4689"/>
    <w:rsid w:val="003E4D0B"/>
    <w:rsid w:val="004144B1"/>
    <w:rsid w:val="004167DF"/>
    <w:rsid w:val="0042221E"/>
    <w:rsid w:val="00422A75"/>
    <w:rsid w:val="00423BBA"/>
    <w:rsid w:val="0044227D"/>
    <w:rsid w:val="0045392C"/>
    <w:rsid w:val="00472BE7"/>
    <w:rsid w:val="00496155"/>
    <w:rsid w:val="004A1260"/>
    <w:rsid w:val="004A7FAE"/>
    <w:rsid w:val="004B22E4"/>
    <w:rsid w:val="004C3083"/>
    <w:rsid w:val="004D625F"/>
    <w:rsid w:val="004E742A"/>
    <w:rsid w:val="004E74A2"/>
    <w:rsid w:val="004F1568"/>
    <w:rsid w:val="004F6608"/>
    <w:rsid w:val="00506AEE"/>
    <w:rsid w:val="00517617"/>
    <w:rsid w:val="005269DA"/>
    <w:rsid w:val="00532E3E"/>
    <w:rsid w:val="00565DFB"/>
    <w:rsid w:val="00573F7E"/>
    <w:rsid w:val="00577B49"/>
    <w:rsid w:val="00583B6F"/>
    <w:rsid w:val="00594C82"/>
    <w:rsid w:val="00597439"/>
    <w:rsid w:val="005A1139"/>
    <w:rsid w:val="005D4C22"/>
    <w:rsid w:val="005D6736"/>
    <w:rsid w:val="005E0721"/>
    <w:rsid w:val="005E212F"/>
    <w:rsid w:val="005F1AF7"/>
    <w:rsid w:val="005F3938"/>
    <w:rsid w:val="005F53A7"/>
    <w:rsid w:val="00605CF7"/>
    <w:rsid w:val="00616DA0"/>
    <w:rsid w:val="00635354"/>
    <w:rsid w:val="00636BA5"/>
    <w:rsid w:val="0064552C"/>
    <w:rsid w:val="006506DE"/>
    <w:rsid w:val="006554A2"/>
    <w:rsid w:val="00657434"/>
    <w:rsid w:val="00660C9A"/>
    <w:rsid w:val="00665312"/>
    <w:rsid w:val="006657B8"/>
    <w:rsid w:val="00671A0E"/>
    <w:rsid w:val="006736CE"/>
    <w:rsid w:val="00674784"/>
    <w:rsid w:val="006910EA"/>
    <w:rsid w:val="006C3468"/>
    <w:rsid w:val="006C734A"/>
    <w:rsid w:val="006D386D"/>
    <w:rsid w:val="006E0F28"/>
    <w:rsid w:val="006E1816"/>
    <w:rsid w:val="006E6249"/>
    <w:rsid w:val="006F21F8"/>
    <w:rsid w:val="00701125"/>
    <w:rsid w:val="007015BD"/>
    <w:rsid w:val="00702594"/>
    <w:rsid w:val="007044EE"/>
    <w:rsid w:val="00707C1F"/>
    <w:rsid w:val="00711424"/>
    <w:rsid w:val="00724CD4"/>
    <w:rsid w:val="00736301"/>
    <w:rsid w:val="007372EB"/>
    <w:rsid w:val="0074245B"/>
    <w:rsid w:val="00744AF2"/>
    <w:rsid w:val="00745FA8"/>
    <w:rsid w:val="0074621F"/>
    <w:rsid w:val="007808EC"/>
    <w:rsid w:val="007833D4"/>
    <w:rsid w:val="00783AE2"/>
    <w:rsid w:val="00797570"/>
    <w:rsid w:val="007A579B"/>
    <w:rsid w:val="007A7A2E"/>
    <w:rsid w:val="007C2243"/>
    <w:rsid w:val="007D36A4"/>
    <w:rsid w:val="007E2228"/>
    <w:rsid w:val="007E604B"/>
    <w:rsid w:val="007E66FC"/>
    <w:rsid w:val="007F0D50"/>
    <w:rsid w:val="00801515"/>
    <w:rsid w:val="008204C3"/>
    <w:rsid w:val="0082280A"/>
    <w:rsid w:val="00824565"/>
    <w:rsid w:val="00833777"/>
    <w:rsid w:val="00842F29"/>
    <w:rsid w:val="0085489E"/>
    <w:rsid w:val="008600D3"/>
    <w:rsid w:val="00865956"/>
    <w:rsid w:val="00866201"/>
    <w:rsid w:val="0088118F"/>
    <w:rsid w:val="00882882"/>
    <w:rsid w:val="00883E39"/>
    <w:rsid w:val="008919C6"/>
    <w:rsid w:val="0089281E"/>
    <w:rsid w:val="008A3626"/>
    <w:rsid w:val="008B0DED"/>
    <w:rsid w:val="008B2488"/>
    <w:rsid w:val="008B3A08"/>
    <w:rsid w:val="008D4F6E"/>
    <w:rsid w:val="008D7261"/>
    <w:rsid w:val="008E0691"/>
    <w:rsid w:val="008E65E7"/>
    <w:rsid w:val="008E75F5"/>
    <w:rsid w:val="00900787"/>
    <w:rsid w:val="00911AFB"/>
    <w:rsid w:val="00924A50"/>
    <w:rsid w:val="00926D9B"/>
    <w:rsid w:val="00931701"/>
    <w:rsid w:val="00937510"/>
    <w:rsid w:val="0094244F"/>
    <w:rsid w:val="009457F4"/>
    <w:rsid w:val="00950342"/>
    <w:rsid w:val="0095321E"/>
    <w:rsid w:val="0097577E"/>
    <w:rsid w:val="00975C06"/>
    <w:rsid w:val="00976450"/>
    <w:rsid w:val="009867DE"/>
    <w:rsid w:val="0098771B"/>
    <w:rsid w:val="009961F7"/>
    <w:rsid w:val="009A6F30"/>
    <w:rsid w:val="009C6EAC"/>
    <w:rsid w:val="009C7E37"/>
    <w:rsid w:val="009D0CBB"/>
    <w:rsid w:val="009D2488"/>
    <w:rsid w:val="009D4819"/>
    <w:rsid w:val="009D50A5"/>
    <w:rsid w:val="009E1390"/>
    <w:rsid w:val="009E2F92"/>
    <w:rsid w:val="009F0290"/>
    <w:rsid w:val="00A0350B"/>
    <w:rsid w:val="00A0515E"/>
    <w:rsid w:val="00A05507"/>
    <w:rsid w:val="00A124F7"/>
    <w:rsid w:val="00A15EB3"/>
    <w:rsid w:val="00A23A1A"/>
    <w:rsid w:val="00A2603D"/>
    <w:rsid w:val="00A27385"/>
    <w:rsid w:val="00A27D1F"/>
    <w:rsid w:val="00A31746"/>
    <w:rsid w:val="00A32B00"/>
    <w:rsid w:val="00A406EF"/>
    <w:rsid w:val="00A45CC6"/>
    <w:rsid w:val="00A5186A"/>
    <w:rsid w:val="00A51C96"/>
    <w:rsid w:val="00A55581"/>
    <w:rsid w:val="00A6021E"/>
    <w:rsid w:val="00A605DA"/>
    <w:rsid w:val="00A653AE"/>
    <w:rsid w:val="00A66C94"/>
    <w:rsid w:val="00A81136"/>
    <w:rsid w:val="00A944BA"/>
    <w:rsid w:val="00A96DA6"/>
    <w:rsid w:val="00A97E28"/>
    <w:rsid w:val="00AA3D76"/>
    <w:rsid w:val="00AC0218"/>
    <w:rsid w:val="00AD02F6"/>
    <w:rsid w:val="00AD486A"/>
    <w:rsid w:val="00AD5C18"/>
    <w:rsid w:val="00AD6102"/>
    <w:rsid w:val="00B04E2B"/>
    <w:rsid w:val="00B166FC"/>
    <w:rsid w:val="00B1762F"/>
    <w:rsid w:val="00B221F9"/>
    <w:rsid w:val="00B265E3"/>
    <w:rsid w:val="00B275F2"/>
    <w:rsid w:val="00B356EA"/>
    <w:rsid w:val="00B35A35"/>
    <w:rsid w:val="00B37766"/>
    <w:rsid w:val="00B70E89"/>
    <w:rsid w:val="00B713BF"/>
    <w:rsid w:val="00B7229F"/>
    <w:rsid w:val="00B735DE"/>
    <w:rsid w:val="00B833C4"/>
    <w:rsid w:val="00B9092F"/>
    <w:rsid w:val="00B91F6C"/>
    <w:rsid w:val="00B92221"/>
    <w:rsid w:val="00BA5310"/>
    <w:rsid w:val="00BB07BD"/>
    <w:rsid w:val="00BB4A3E"/>
    <w:rsid w:val="00BB4B2B"/>
    <w:rsid w:val="00BC67B6"/>
    <w:rsid w:val="00BF0725"/>
    <w:rsid w:val="00BF1C37"/>
    <w:rsid w:val="00BF53B0"/>
    <w:rsid w:val="00BF77B5"/>
    <w:rsid w:val="00C06919"/>
    <w:rsid w:val="00C11309"/>
    <w:rsid w:val="00C14CC3"/>
    <w:rsid w:val="00C25135"/>
    <w:rsid w:val="00C25E39"/>
    <w:rsid w:val="00C26AB9"/>
    <w:rsid w:val="00C37A04"/>
    <w:rsid w:val="00C54303"/>
    <w:rsid w:val="00C62EA4"/>
    <w:rsid w:val="00C7201F"/>
    <w:rsid w:val="00C72991"/>
    <w:rsid w:val="00C76E9B"/>
    <w:rsid w:val="00C82246"/>
    <w:rsid w:val="00C835E8"/>
    <w:rsid w:val="00C904CC"/>
    <w:rsid w:val="00C94988"/>
    <w:rsid w:val="00C973D0"/>
    <w:rsid w:val="00CA3250"/>
    <w:rsid w:val="00CA465F"/>
    <w:rsid w:val="00CA59A1"/>
    <w:rsid w:val="00CA6499"/>
    <w:rsid w:val="00CA6CC8"/>
    <w:rsid w:val="00CB2B78"/>
    <w:rsid w:val="00CC7D66"/>
    <w:rsid w:val="00CD5D70"/>
    <w:rsid w:val="00CE5DD6"/>
    <w:rsid w:val="00CF1242"/>
    <w:rsid w:val="00CF4A83"/>
    <w:rsid w:val="00D0235F"/>
    <w:rsid w:val="00D03329"/>
    <w:rsid w:val="00D06D02"/>
    <w:rsid w:val="00D10A63"/>
    <w:rsid w:val="00D112ED"/>
    <w:rsid w:val="00D14169"/>
    <w:rsid w:val="00D1671F"/>
    <w:rsid w:val="00D2730A"/>
    <w:rsid w:val="00D36669"/>
    <w:rsid w:val="00D418D1"/>
    <w:rsid w:val="00D41CDB"/>
    <w:rsid w:val="00D46668"/>
    <w:rsid w:val="00D57D66"/>
    <w:rsid w:val="00D7159F"/>
    <w:rsid w:val="00D72276"/>
    <w:rsid w:val="00D742E2"/>
    <w:rsid w:val="00D7554B"/>
    <w:rsid w:val="00D77016"/>
    <w:rsid w:val="00D83226"/>
    <w:rsid w:val="00D95615"/>
    <w:rsid w:val="00DB536B"/>
    <w:rsid w:val="00DD6F3E"/>
    <w:rsid w:val="00DE3D1A"/>
    <w:rsid w:val="00DE5284"/>
    <w:rsid w:val="00DE7D1B"/>
    <w:rsid w:val="00DF1377"/>
    <w:rsid w:val="00DF2039"/>
    <w:rsid w:val="00E00CC0"/>
    <w:rsid w:val="00E017AF"/>
    <w:rsid w:val="00E07C21"/>
    <w:rsid w:val="00E26064"/>
    <w:rsid w:val="00E3126B"/>
    <w:rsid w:val="00E43A75"/>
    <w:rsid w:val="00E635FC"/>
    <w:rsid w:val="00E65148"/>
    <w:rsid w:val="00E81B45"/>
    <w:rsid w:val="00E83ED6"/>
    <w:rsid w:val="00EA30C2"/>
    <w:rsid w:val="00EA430C"/>
    <w:rsid w:val="00EB0139"/>
    <w:rsid w:val="00ED59D0"/>
    <w:rsid w:val="00EE3A1A"/>
    <w:rsid w:val="00EE6E93"/>
    <w:rsid w:val="00EE6F92"/>
    <w:rsid w:val="00EE75C3"/>
    <w:rsid w:val="00EE7B8E"/>
    <w:rsid w:val="00EF3D40"/>
    <w:rsid w:val="00EF74CA"/>
    <w:rsid w:val="00F03A23"/>
    <w:rsid w:val="00F250A9"/>
    <w:rsid w:val="00F270DC"/>
    <w:rsid w:val="00F36BA5"/>
    <w:rsid w:val="00F53623"/>
    <w:rsid w:val="00F547DA"/>
    <w:rsid w:val="00F5659E"/>
    <w:rsid w:val="00F612C9"/>
    <w:rsid w:val="00F723A1"/>
    <w:rsid w:val="00F7328D"/>
    <w:rsid w:val="00F733BF"/>
    <w:rsid w:val="00F740E4"/>
    <w:rsid w:val="00FA400E"/>
    <w:rsid w:val="00FB0D26"/>
    <w:rsid w:val="00FB4ECD"/>
    <w:rsid w:val="00FC074C"/>
    <w:rsid w:val="00FC41AB"/>
    <w:rsid w:val="00FD0794"/>
    <w:rsid w:val="00FD554B"/>
    <w:rsid w:val="00FD74F1"/>
    <w:rsid w:val="00FE3410"/>
    <w:rsid w:val="00FE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lang w:val="uk-UA"/>
    </w:rPr>
  </w:style>
  <w:style w:type="paragraph" w:styleId="1">
    <w:name w:val="heading 1"/>
    <w:basedOn w:val="a"/>
    <w:next w:val="a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A32B00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A32B00"/>
    <w:pPr>
      <w:ind w:right="-1"/>
      <w:jc w:val="both"/>
    </w:pPr>
    <w:rPr>
      <w:sz w:val="28"/>
    </w:rPr>
  </w:style>
  <w:style w:type="paragraph" w:styleId="a4">
    <w:name w:val="Balloon Text"/>
    <w:basedOn w:val="a"/>
    <w:semiHidden/>
    <w:rsid w:val="00B7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511"/>
    <w:pPr>
      <w:ind w:left="720"/>
      <w:contextualSpacing/>
    </w:pPr>
  </w:style>
  <w:style w:type="character" w:styleId="a6">
    <w:name w:val="Emphasis"/>
    <w:basedOn w:val="a0"/>
    <w:uiPriority w:val="20"/>
    <w:qFormat/>
    <w:rsid w:val="00D0235F"/>
    <w:rPr>
      <w:i/>
      <w:iCs/>
    </w:rPr>
  </w:style>
  <w:style w:type="paragraph" w:styleId="a7">
    <w:name w:val="header"/>
    <w:basedOn w:val="a"/>
    <w:link w:val="a8"/>
    <w:unhideWhenUsed/>
    <w:rsid w:val="00950342"/>
    <w:pPr>
      <w:tabs>
        <w:tab w:val="center" w:pos="4819"/>
        <w:tab w:val="right" w:pos="9639"/>
      </w:tabs>
      <w:suppressAutoHyphens/>
    </w:pPr>
    <w:rPr>
      <w:sz w:val="24"/>
      <w:szCs w:val="24"/>
      <w:lang w:eastAsia="zh-CN"/>
    </w:rPr>
  </w:style>
  <w:style w:type="character" w:customStyle="1" w:styleId="a8">
    <w:name w:val="Верхній колонтитул Знак"/>
    <w:basedOn w:val="a0"/>
    <w:link w:val="a7"/>
    <w:rsid w:val="00950342"/>
    <w:rPr>
      <w:sz w:val="24"/>
      <w:szCs w:val="24"/>
      <w:lang w:val="uk-UA" w:eastAsia="zh-CN"/>
    </w:rPr>
  </w:style>
  <w:style w:type="character" w:styleId="a9">
    <w:name w:val="Strong"/>
    <w:basedOn w:val="a0"/>
    <w:uiPriority w:val="22"/>
    <w:qFormat/>
    <w:rsid w:val="002C5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40C40-2097-4267-881D-3AEE66E0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347</Words>
  <Characters>2572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8</cp:revision>
  <cp:lastPrinted>2021-09-23T12:22:00Z</cp:lastPrinted>
  <dcterms:created xsi:type="dcterms:W3CDTF">2021-07-30T10:45:00Z</dcterms:created>
  <dcterms:modified xsi:type="dcterms:W3CDTF">2021-09-24T08:30:00Z</dcterms:modified>
</cp:coreProperties>
</file>