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072" w:rsidRPr="00B12212" w:rsidRDefault="00015072" w:rsidP="00015072">
      <w:pPr>
        <w:shd w:val="clear" w:color="auto" w:fill="FFFFFF"/>
        <w:ind w:left="4253" w:right="-7"/>
        <w:jc w:val="center"/>
        <w:rPr>
          <w:rFonts w:ascii="Times New Roman" w:hAnsi="Times New Roman"/>
          <w:szCs w:val="28"/>
          <w:lang w:val="uk-UA"/>
        </w:rPr>
      </w:pPr>
      <w:r w:rsidRPr="00B12212">
        <w:rPr>
          <w:rFonts w:ascii="Times New Roman" w:hAnsi="Times New Roman"/>
          <w:bCs/>
          <w:color w:val="000000"/>
          <w:szCs w:val="28"/>
          <w:lang w:val="uk-UA"/>
        </w:rPr>
        <w:t>ЗАТВЕРДЖЕНО</w:t>
      </w:r>
    </w:p>
    <w:p w:rsidR="00015072" w:rsidRPr="00B12212" w:rsidRDefault="00015072" w:rsidP="00015072">
      <w:pPr>
        <w:shd w:val="clear" w:color="auto" w:fill="FFFFFF"/>
        <w:ind w:left="4253" w:right="-7"/>
        <w:jc w:val="center"/>
        <w:rPr>
          <w:rFonts w:ascii="Times New Roman" w:hAnsi="Times New Roman"/>
          <w:szCs w:val="28"/>
          <w:lang w:val="uk-UA"/>
        </w:rPr>
      </w:pPr>
      <w:r w:rsidRPr="00B12212">
        <w:rPr>
          <w:rFonts w:ascii="Times New Roman" w:hAnsi="Times New Roman"/>
          <w:bCs/>
          <w:color w:val="000000"/>
          <w:szCs w:val="28"/>
          <w:lang w:val="uk-UA"/>
        </w:rPr>
        <w:t>рішенням 1-ї сесії обласної ради</w:t>
      </w:r>
      <w:r w:rsidRPr="00B12212">
        <w:rPr>
          <w:rFonts w:ascii="Times New Roman" w:hAnsi="Times New Roman"/>
          <w:bCs/>
          <w:color w:val="000000"/>
          <w:szCs w:val="28"/>
          <w:lang w:val="uk-UA"/>
        </w:rPr>
        <w:br/>
        <w:t>VІІІ скликання</w:t>
      </w:r>
    </w:p>
    <w:p w:rsidR="00015072" w:rsidRPr="00B12212" w:rsidRDefault="00015072" w:rsidP="00015072">
      <w:pPr>
        <w:shd w:val="clear" w:color="auto" w:fill="FFFFFF"/>
        <w:ind w:left="4253" w:right="-7"/>
        <w:jc w:val="center"/>
        <w:rPr>
          <w:rFonts w:ascii="Times New Roman" w:hAnsi="Times New Roman"/>
          <w:szCs w:val="28"/>
          <w:lang w:val="uk-UA"/>
        </w:rPr>
      </w:pPr>
      <w:r w:rsidRPr="00B12212">
        <w:rPr>
          <w:rFonts w:ascii="Times New Roman" w:hAnsi="Times New Roman"/>
          <w:bCs/>
          <w:color w:val="000000"/>
          <w:szCs w:val="28"/>
          <w:lang w:val="uk-UA"/>
        </w:rPr>
        <w:t xml:space="preserve">від </w:t>
      </w:r>
      <w:r>
        <w:rPr>
          <w:rFonts w:ascii="Times New Roman" w:hAnsi="Times New Roman"/>
          <w:bCs/>
          <w:color w:val="000000"/>
          <w:szCs w:val="28"/>
          <w:lang w:val="uk-UA"/>
        </w:rPr>
        <w:t>24</w:t>
      </w:r>
      <w:r w:rsidRPr="00B12212">
        <w:rPr>
          <w:rFonts w:ascii="Times New Roman" w:hAnsi="Times New Roman"/>
          <w:bCs/>
          <w:color w:val="000000"/>
          <w:szCs w:val="28"/>
          <w:lang w:val="uk-UA"/>
        </w:rPr>
        <w:t xml:space="preserve"> грудня 2020 року № </w:t>
      </w:r>
      <w:r>
        <w:rPr>
          <w:rFonts w:ascii="Times New Roman" w:hAnsi="Times New Roman"/>
          <w:bCs/>
          <w:color w:val="000000"/>
          <w:szCs w:val="28"/>
          <w:lang w:val="uk-UA"/>
        </w:rPr>
        <w:t>8</w:t>
      </w:r>
      <w:r w:rsidRPr="00B12212">
        <w:rPr>
          <w:rFonts w:ascii="Times New Roman" w:hAnsi="Times New Roman"/>
          <w:bCs/>
          <w:color w:val="000000"/>
          <w:szCs w:val="28"/>
          <w:lang w:val="uk-UA"/>
        </w:rPr>
        <w:t>-1/20</w:t>
      </w:r>
    </w:p>
    <w:p w:rsidR="00015072" w:rsidRPr="00B12212" w:rsidRDefault="00015072" w:rsidP="00015072">
      <w:pPr>
        <w:shd w:val="clear" w:color="auto" w:fill="FFFFFF"/>
        <w:spacing w:before="120"/>
        <w:ind w:right="-7"/>
        <w:jc w:val="center"/>
        <w:rPr>
          <w:rFonts w:ascii="Times New Roman" w:hAnsi="Times New Roman"/>
          <w:b/>
          <w:bCs/>
          <w:color w:val="000000"/>
          <w:sz w:val="16"/>
          <w:szCs w:val="16"/>
          <w:lang w:val="uk-UA"/>
        </w:rPr>
      </w:pPr>
    </w:p>
    <w:p w:rsidR="00015072" w:rsidRPr="0045191F" w:rsidRDefault="00015072" w:rsidP="00015072">
      <w:pPr>
        <w:shd w:val="clear" w:color="auto" w:fill="FFFFFF"/>
        <w:spacing w:before="120"/>
        <w:ind w:right="-7"/>
        <w:jc w:val="center"/>
        <w:rPr>
          <w:rFonts w:ascii="Times New Roman" w:hAnsi="Times New Roman"/>
          <w:szCs w:val="28"/>
          <w:lang w:val="uk-UA"/>
        </w:rPr>
      </w:pPr>
      <w:r w:rsidRPr="0045191F">
        <w:rPr>
          <w:rFonts w:ascii="Times New Roman" w:hAnsi="Times New Roman"/>
          <w:b/>
          <w:bCs/>
          <w:color w:val="000000"/>
          <w:szCs w:val="28"/>
          <w:lang w:val="uk-UA"/>
        </w:rPr>
        <w:t>ПОЛОЖЕННЯ</w:t>
      </w:r>
      <w:r w:rsidRPr="0045191F">
        <w:rPr>
          <w:rFonts w:ascii="Times New Roman" w:hAnsi="Times New Roman"/>
          <w:b/>
          <w:bCs/>
          <w:color w:val="000000"/>
          <w:szCs w:val="28"/>
          <w:lang w:val="uk-UA"/>
        </w:rPr>
        <w:br/>
        <w:t>про колегію Чернівецької обласної ради VІІІ скликання</w:t>
      </w:r>
    </w:p>
    <w:p w:rsidR="00015072" w:rsidRPr="0045191F" w:rsidRDefault="00015072" w:rsidP="00015072">
      <w:pPr>
        <w:widowControl w:val="0"/>
        <w:numPr>
          <w:ilvl w:val="0"/>
          <w:numId w:val="1"/>
        </w:numPr>
        <w:shd w:val="clear" w:color="auto" w:fill="FFFFFF"/>
        <w:tabs>
          <w:tab w:val="clear" w:pos="0"/>
          <w:tab w:val="num" w:pos="1134"/>
        </w:tabs>
        <w:overflowPunct/>
        <w:ind w:right="-7" w:firstLine="709"/>
        <w:jc w:val="both"/>
        <w:textAlignment w:val="auto"/>
        <w:rPr>
          <w:rFonts w:ascii="Times New Roman" w:eastAsia="Batang" w:hAnsi="Times New Roman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Колегія обласної ради (далі - колегія) утворюється за рішенням ради та діє у межах строку її повноважень відповідно до Закону України «</w:t>
      </w:r>
      <w:hyperlink r:id="rId5" w:history="1">
        <w:r w:rsidRPr="0045191F">
          <w:rPr>
            <w:rFonts w:ascii="Times New Roman" w:hAnsi="Times New Roman"/>
            <w:szCs w:val="28"/>
            <w:lang w:val="uk-UA"/>
          </w:rPr>
          <w:t>Про місцеве самоврядування в Україні</w:t>
        </w:r>
      </w:hyperlink>
      <w:r w:rsidRPr="0045191F">
        <w:rPr>
          <w:rFonts w:ascii="Times New Roman" w:hAnsi="Times New Roman"/>
          <w:szCs w:val="28"/>
          <w:lang w:val="uk-UA"/>
        </w:rPr>
        <w:t>»</w:t>
      </w:r>
      <w:r w:rsidRPr="0045191F">
        <w:rPr>
          <w:rFonts w:ascii="Times New Roman" w:hAnsi="Times New Roman"/>
          <w:color w:val="000000"/>
          <w:szCs w:val="28"/>
          <w:lang w:val="uk-UA"/>
        </w:rPr>
        <w:t>.</w:t>
      </w:r>
    </w:p>
    <w:p w:rsidR="00015072" w:rsidRPr="0045191F" w:rsidRDefault="00015072" w:rsidP="00015072">
      <w:pPr>
        <w:widowControl w:val="0"/>
        <w:numPr>
          <w:ilvl w:val="0"/>
          <w:numId w:val="1"/>
        </w:numPr>
        <w:shd w:val="clear" w:color="auto" w:fill="FFFFFF"/>
        <w:tabs>
          <w:tab w:val="clear" w:pos="0"/>
          <w:tab w:val="num" w:pos="1134"/>
        </w:tabs>
        <w:overflowPunct/>
        <w:ind w:right="-7" w:firstLine="709"/>
        <w:jc w:val="both"/>
        <w:textAlignment w:val="auto"/>
        <w:rPr>
          <w:rFonts w:ascii="Times New Roman" w:hAnsi="Times New Roman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Колегія обласної ради є дорадчим органом, який попередньо готує узгоджені пропозиції та рекомендації з питань, що передбачається внести на розгляд сесії, а також, за пропозицією голови ради і членів колегії, може розглядати інші питання, що відносяться до повноважень обласної ради.</w:t>
      </w:r>
    </w:p>
    <w:p w:rsidR="00015072" w:rsidRPr="0045191F" w:rsidRDefault="00015072" w:rsidP="00015072">
      <w:pPr>
        <w:widowControl w:val="0"/>
        <w:numPr>
          <w:ilvl w:val="0"/>
          <w:numId w:val="1"/>
        </w:numPr>
        <w:shd w:val="clear" w:color="auto" w:fill="FFFFFF"/>
        <w:tabs>
          <w:tab w:val="clear" w:pos="0"/>
          <w:tab w:val="num" w:pos="1134"/>
        </w:tabs>
        <w:overflowPunct/>
        <w:ind w:right="-7" w:firstLine="709"/>
        <w:jc w:val="both"/>
        <w:textAlignment w:val="auto"/>
        <w:rPr>
          <w:rFonts w:ascii="Times New Roman" w:hAnsi="Times New Roman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Колегія у своїй діяльності підзвітна раді.</w:t>
      </w:r>
    </w:p>
    <w:p w:rsidR="00015072" w:rsidRPr="0045191F" w:rsidRDefault="00015072" w:rsidP="00015072">
      <w:pPr>
        <w:shd w:val="clear" w:color="auto" w:fill="FFFFFF"/>
        <w:ind w:right="-7"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 xml:space="preserve">До складу колегії входять (за посадами): голова обласної ради, перший заступник, заступник голови обласної ради, голови постійних комісій обласної ради, уповноважені представники депутатських фракцій і груп, </w:t>
      </w:r>
      <w:r w:rsidRPr="0045191F">
        <w:rPr>
          <w:rFonts w:ascii="Times New Roman" w:hAnsi="Times New Roman"/>
          <w:szCs w:val="28"/>
          <w:lang w:val="uk-UA"/>
        </w:rPr>
        <w:t xml:space="preserve">утворених депутатами, які не входять до складу фракцій, </w:t>
      </w:r>
      <w:r w:rsidRPr="0045191F">
        <w:rPr>
          <w:rFonts w:ascii="Times New Roman" w:hAnsi="Times New Roman"/>
          <w:color w:val="000000"/>
          <w:szCs w:val="28"/>
          <w:lang w:val="uk-UA"/>
        </w:rPr>
        <w:t>та голова обласної державної адміністрації</w:t>
      </w:r>
      <w:r>
        <w:rPr>
          <w:rFonts w:ascii="Times New Roman" w:hAnsi="Times New Roman"/>
          <w:color w:val="000000"/>
          <w:szCs w:val="28"/>
          <w:lang w:val="uk-UA"/>
        </w:rPr>
        <w:t xml:space="preserve"> (за згодою)</w:t>
      </w:r>
      <w:r w:rsidRPr="0045191F">
        <w:rPr>
          <w:rFonts w:ascii="Times New Roman" w:hAnsi="Times New Roman"/>
          <w:color w:val="000000"/>
          <w:szCs w:val="28"/>
          <w:lang w:val="uk-UA"/>
        </w:rPr>
        <w:t>. Голова обласної ради очолює колегію.</w:t>
      </w:r>
    </w:p>
    <w:p w:rsidR="00015072" w:rsidRPr="0045191F" w:rsidRDefault="00015072" w:rsidP="00015072">
      <w:pPr>
        <w:shd w:val="clear" w:color="auto" w:fill="FFFFFF"/>
        <w:ind w:right="-7"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У своїй діяльності колегія керується Конституцією України, законами України, постановами Верховної Ради України, указами і розпорядженнями Президента України, актами Кабінету Міністрів України, нормативними актами обласної ради, прийнятими в межах її повноважень, та цим Положенням.</w:t>
      </w:r>
    </w:p>
    <w:p w:rsidR="00015072" w:rsidRPr="0045191F" w:rsidRDefault="00015072" w:rsidP="00015072">
      <w:pPr>
        <w:widowControl w:val="0"/>
        <w:numPr>
          <w:ilvl w:val="0"/>
          <w:numId w:val="1"/>
        </w:numPr>
        <w:shd w:val="clear" w:color="auto" w:fill="FFFFFF"/>
        <w:tabs>
          <w:tab w:val="clear" w:pos="0"/>
          <w:tab w:val="num" w:pos="1134"/>
        </w:tabs>
        <w:overflowPunct/>
        <w:ind w:right="-7" w:firstLine="709"/>
        <w:jc w:val="both"/>
        <w:textAlignment w:val="auto"/>
        <w:rPr>
          <w:rFonts w:ascii="Times New Roman" w:hAnsi="Times New Roman"/>
          <w:color w:val="000000"/>
          <w:szCs w:val="28"/>
          <w:u w:val="single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Основною формою роботи колегії є засідання, які скликаються головою ради в міру необхідності і є правомочними, за умови присутності на ньому не менше як половини її складу.</w:t>
      </w:r>
    </w:p>
    <w:p w:rsidR="00015072" w:rsidRPr="0045191F" w:rsidRDefault="00015072" w:rsidP="00015072">
      <w:pPr>
        <w:pStyle w:val="a3"/>
        <w:numPr>
          <w:ilvl w:val="0"/>
          <w:numId w:val="1"/>
        </w:numPr>
        <w:shd w:val="clear" w:color="auto" w:fill="FFFFFF"/>
        <w:tabs>
          <w:tab w:val="num" w:pos="1134"/>
        </w:tabs>
        <w:ind w:right="-7" w:firstLine="709"/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45191F">
        <w:rPr>
          <w:rFonts w:eastAsia="Times New Roman"/>
          <w:color w:val="000000"/>
          <w:sz w:val="28"/>
          <w:szCs w:val="28"/>
          <w:lang w:val="uk-UA"/>
        </w:rPr>
        <w:t>Засідання колегії є відкритими.</w:t>
      </w:r>
    </w:p>
    <w:p w:rsidR="00015072" w:rsidRPr="0045191F" w:rsidRDefault="00015072" w:rsidP="00015072">
      <w:pPr>
        <w:pStyle w:val="a3"/>
        <w:numPr>
          <w:ilvl w:val="0"/>
          <w:numId w:val="1"/>
        </w:numPr>
        <w:shd w:val="clear" w:color="auto" w:fill="FFFFFF"/>
        <w:tabs>
          <w:tab w:val="num" w:pos="1134"/>
        </w:tabs>
        <w:ind w:right="-7" w:firstLine="709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45191F">
        <w:rPr>
          <w:rFonts w:eastAsia="Times New Roman"/>
          <w:color w:val="000000"/>
          <w:sz w:val="28"/>
          <w:szCs w:val="28"/>
          <w:lang w:val="uk-UA" w:eastAsia="ru-RU"/>
        </w:rPr>
        <w:t>Засідання колегії скликає і веде голова обласної ради, а за його відсутності – перший заступник голови або заступник голови обласної ради.</w:t>
      </w:r>
    </w:p>
    <w:p w:rsidR="00015072" w:rsidRPr="0045191F" w:rsidRDefault="00015072" w:rsidP="00015072">
      <w:pPr>
        <w:tabs>
          <w:tab w:val="left" w:pos="916"/>
          <w:tab w:val="num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" w:firstLine="709"/>
        <w:jc w:val="both"/>
        <w:rPr>
          <w:rFonts w:ascii="Times New Roman" w:hAnsi="Times New Roman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 xml:space="preserve">Депутати обласної ради, які не є членами колегії, можуть брати </w:t>
      </w:r>
      <w:r w:rsidRPr="0045191F">
        <w:rPr>
          <w:rFonts w:ascii="Times New Roman" w:hAnsi="Times New Roman"/>
          <w:szCs w:val="28"/>
          <w:lang w:val="uk-UA"/>
        </w:rPr>
        <w:t xml:space="preserve">участь у засіданнях колегії з правом дорадчого голосу. </w:t>
      </w:r>
    </w:p>
    <w:p w:rsidR="00015072" w:rsidRPr="0045191F" w:rsidRDefault="00015072" w:rsidP="00015072">
      <w:pPr>
        <w:tabs>
          <w:tab w:val="left" w:pos="916"/>
          <w:tab w:val="num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"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szCs w:val="28"/>
          <w:lang w:val="uk-UA"/>
        </w:rPr>
        <w:t>За запрошенням колегії або голови обласної ради у її засіданнях можуть брати участь інші особи, присутність яких визнана як необхідна.</w:t>
      </w:r>
    </w:p>
    <w:p w:rsidR="00015072" w:rsidRPr="0045191F" w:rsidRDefault="00015072" w:rsidP="00015072">
      <w:pPr>
        <w:shd w:val="clear" w:color="auto" w:fill="FFFFFF"/>
        <w:ind w:right="-7"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 xml:space="preserve">На засідання колегії запрошуються заступники голови обласної державної адміністрації, якщо внесені на її розгляд питання, стосуються делегованих повноважень (ст. 44 Закону України </w:t>
      </w:r>
      <w:r>
        <w:rPr>
          <w:rFonts w:ascii="Times New Roman" w:hAnsi="Times New Roman"/>
          <w:color w:val="000000"/>
          <w:szCs w:val="28"/>
          <w:lang w:val="uk-UA"/>
        </w:rPr>
        <w:t>«</w:t>
      </w:r>
      <w:r w:rsidRPr="0045191F">
        <w:rPr>
          <w:rFonts w:ascii="Times New Roman" w:hAnsi="Times New Roman"/>
          <w:color w:val="000000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/>
          <w:color w:val="000000"/>
          <w:szCs w:val="28"/>
          <w:lang w:val="uk-UA"/>
        </w:rPr>
        <w:t>»</w:t>
      </w:r>
      <w:r w:rsidRPr="0045191F">
        <w:rPr>
          <w:rFonts w:ascii="Times New Roman" w:hAnsi="Times New Roman"/>
          <w:color w:val="000000"/>
          <w:szCs w:val="28"/>
          <w:lang w:val="uk-UA"/>
        </w:rPr>
        <w:t>).</w:t>
      </w:r>
    </w:p>
    <w:p w:rsidR="00015072" w:rsidRPr="0045191F" w:rsidRDefault="00015072" w:rsidP="00015072">
      <w:pPr>
        <w:widowControl w:val="0"/>
        <w:numPr>
          <w:ilvl w:val="0"/>
          <w:numId w:val="1"/>
        </w:numPr>
        <w:shd w:val="clear" w:color="auto" w:fill="FFFFFF"/>
        <w:tabs>
          <w:tab w:val="clear" w:pos="0"/>
          <w:tab w:val="num" w:pos="1134"/>
        </w:tabs>
        <w:overflowPunct/>
        <w:ind w:right="-7" w:firstLine="709"/>
        <w:jc w:val="both"/>
        <w:textAlignment w:val="auto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На засіданнях колегії можуть розглядатися питання:</w:t>
      </w:r>
    </w:p>
    <w:p w:rsidR="00015072" w:rsidRPr="0045191F" w:rsidRDefault="00015072" w:rsidP="00015072">
      <w:pPr>
        <w:pStyle w:val="a3"/>
        <w:numPr>
          <w:ilvl w:val="1"/>
          <w:numId w:val="1"/>
        </w:numPr>
        <w:shd w:val="clear" w:color="auto" w:fill="FFFFFF"/>
        <w:tabs>
          <w:tab w:val="clear" w:pos="1134"/>
          <w:tab w:val="num" w:pos="1276"/>
        </w:tabs>
        <w:ind w:right="-7"/>
        <w:jc w:val="both"/>
        <w:rPr>
          <w:color w:val="000000"/>
          <w:sz w:val="28"/>
          <w:szCs w:val="28"/>
          <w:lang w:val="uk-UA"/>
        </w:rPr>
      </w:pPr>
      <w:r w:rsidRPr="0045191F">
        <w:rPr>
          <w:color w:val="000000"/>
          <w:sz w:val="28"/>
          <w:szCs w:val="28"/>
          <w:lang w:val="uk-UA"/>
        </w:rPr>
        <w:t>Формування порядку денного сесії ради.</w:t>
      </w:r>
    </w:p>
    <w:p w:rsidR="00015072" w:rsidRPr="0045191F" w:rsidRDefault="00015072" w:rsidP="00015072">
      <w:pPr>
        <w:numPr>
          <w:ilvl w:val="1"/>
          <w:numId w:val="1"/>
        </w:numPr>
        <w:shd w:val="clear" w:color="auto" w:fill="FFFFFF"/>
        <w:tabs>
          <w:tab w:val="clear" w:pos="1134"/>
          <w:tab w:val="num" w:pos="1276"/>
        </w:tabs>
        <w:overflowPunct/>
        <w:ind w:right="-7"/>
        <w:jc w:val="both"/>
        <w:textAlignment w:val="auto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Забезпечення підготовки пленарних засідань сесій, документів і матеріалів, які вносяться на їх розгляд.</w:t>
      </w:r>
    </w:p>
    <w:p w:rsidR="00015072" w:rsidRPr="0045191F" w:rsidRDefault="00015072" w:rsidP="00015072">
      <w:pPr>
        <w:widowControl w:val="0"/>
        <w:numPr>
          <w:ilvl w:val="1"/>
          <w:numId w:val="1"/>
        </w:numPr>
        <w:shd w:val="clear" w:color="auto" w:fill="FFFFFF"/>
        <w:tabs>
          <w:tab w:val="clear" w:pos="1134"/>
          <w:tab w:val="num" w:pos="1276"/>
        </w:tabs>
        <w:overflowPunct/>
        <w:ind w:right="-7"/>
        <w:jc w:val="both"/>
        <w:textAlignment w:val="auto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Внесення пропозицій голові ради щодо осіб, які можуть бути запрошені на пленарне засідання сесії обласної ради.</w:t>
      </w:r>
    </w:p>
    <w:p w:rsidR="00015072" w:rsidRPr="0045191F" w:rsidRDefault="00015072" w:rsidP="00015072">
      <w:pPr>
        <w:widowControl w:val="0"/>
        <w:numPr>
          <w:ilvl w:val="1"/>
          <w:numId w:val="1"/>
        </w:numPr>
        <w:shd w:val="clear" w:color="auto" w:fill="FFFFFF"/>
        <w:tabs>
          <w:tab w:val="clear" w:pos="1134"/>
          <w:tab w:val="num" w:pos="1276"/>
        </w:tabs>
        <w:overflowPunct/>
        <w:ind w:right="-7"/>
        <w:jc w:val="both"/>
        <w:textAlignment w:val="auto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 xml:space="preserve">Організації виконання рішень і доручень (протокольних рішень) </w:t>
      </w:r>
      <w:r w:rsidRPr="0045191F">
        <w:rPr>
          <w:rFonts w:ascii="Times New Roman" w:hAnsi="Times New Roman"/>
          <w:color w:val="000000"/>
          <w:szCs w:val="28"/>
          <w:lang w:val="uk-UA"/>
        </w:rPr>
        <w:lastRenderedPageBreak/>
        <w:t>ради, внесених депутатами пропозицій і зауважень, рішень за запитами депутатів, зверненнями громадян, наказами виборців.</w:t>
      </w:r>
    </w:p>
    <w:p w:rsidR="00015072" w:rsidRPr="0045191F" w:rsidRDefault="00015072" w:rsidP="00015072">
      <w:pPr>
        <w:widowControl w:val="0"/>
        <w:numPr>
          <w:ilvl w:val="1"/>
          <w:numId w:val="1"/>
        </w:numPr>
        <w:shd w:val="clear" w:color="auto" w:fill="FFFFFF"/>
        <w:tabs>
          <w:tab w:val="clear" w:pos="1134"/>
          <w:tab w:val="num" w:pos="1276"/>
        </w:tabs>
        <w:overflowPunct/>
        <w:ind w:right="-7"/>
        <w:jc w:val="both"/>
        <w:textAlignment w:val="auto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Координації дій постійних комісій у вивченні, попередньому розгляді й підготовці питань, що належать до відання ради, здійсненні контролю за виконанням рішень ради.</w:t>
      </w:r>
    </w:p>
    <w:p w:rsidR="00015072" w:rsidRPr="0045191F" w:rsidRDefault="00015072" w:rsidP="00015072">
      <w:pPr>
        <w:widowControl w:val="0"/>
        <w:numPr>
          <w:ilvl w:val="1"/>
          <w:numId w:val="1"/>
        </w:numPr>
        <w:shd w:val="clear" w:color="auto" w:fill="FFFFFF"/>
        <w:tabs>
          <w:tab w:val="clear" w:pos="1134"/>
          <w:tab w:val="num" w:pos="1276"/>
        </w:tabs>
        <w:overflowPunct/>
        <w:ind w:right="-7"/>
        <w:jc w:val="both"/>
        <w:textAlignment w:val="auto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Підготовки пропозицій щодо кандидатур на посаду голів постійних комісій, інших керівників, яких обирає, призначає або затверджує рада.</w:t>
      </w:r>
    </w:p>
    <w:p w:rsidR="00015072" w:rsidRPr="0045191F" w:rsidRDefault="00015072" w:rsidP="00015072">
      <w:pPr>
        <w:widowControl w:val="0"/>
        <w:numPr>
          <w:ilvl w:val="1"/>
          <w:numId w:val="1"/>
        </w:numPr>
        <w:shd w:val="clear" w:color="auto" w:fill="FFFFFF"/>
        <w:tabs>
          <w:tab w:val="clear" w:pos="1134"/>
          <w:tab w:val="num" w:pos="1276"/>
        </w:tabs>
        <w:overflowPunct/>
        <w:ind w:right="-7"/>
        <w:jc w:val="both"/>
        <w:textAlignment w:val="auto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Попереднього розгляду та внесення пропозицій щодо плану роботи обласної ради.</w:t>
      </w:r>
    </w:p>
    <w:p w:rsidR="00015072" w:rsidRPr="0045191F" w:rsidRDefault="00015072" w:rsidP="00015072">
      <w:pPr>
        <w:widowControl w:val="0"/>
        <w:numPr>
          <w:ilvl w:val="1"/>
          <w:numId w:val="1"/>
        </w:numPr>
        <w:shd w:val="clear" w:color="auto" w:fill="FFFFFF"/>
        <w:tabs>
          <w:tab w:val="clear" w:pos="1134"/>
          <w:tab w:val="num" w:pos="1276"/>
        </w:tabs>
        <w:overflowPunct/>
        <w:ind w:right="-7"/>
        <w:jc w:val="both"/>
        <w:textAlignment w:val="auto"/>
        <w:rPr>
          <w:rFonts w:ascii="Times New Roman" w:hAnsi="Times New Roman"/>
          <w:color w:val="000000"/>
          <w:szCs w:val="28"/>
          <w:lang w:val="uk-UA" w:eastAsia="zh-CN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Внесення пропозицій голові обласної ради щодо включення до порядку денного пленарного засідання сесій обласної ради звітів чи інформацій стосовно діяльності будь-якого органу або посадової особи з питань, віднесених до повноважень обласної ради.</w:t>
      </w:r>
    </w:p>
    <w:p w:rsidR="00015072" w:rsidRPr="0045191F" w:rsidRDefault="00015072" w:rsidP="00015072">
      <w:pPr>
        <w:widowControl w:val="0"/>
        <w:numPr>
          <w:ilvl w:val="1"/>
          <w:numId w:val="1"/>
        </w:numPr>
        <w:shd w:val="clear" w:color="auto" w:fill="FFFFFF"/>
        <w:tabs>
          <w:tab w:val="clear" w:pos="1134"/>
          <w:tab w:val="num" w:pos="1276"/>
        </w:tabs>
        <w:overflowPunct/>
        <w:ind w:right="-7"/>
        <w:jc w:val="both"/>
        <w:textAlignment w:val="auto"/>
        <w:rPr>
          <w:rFonts w:ascii="Times New Roman" w:hAnsi="Times New Roman"/>
          <w:szCs w:val="28"/>
          <w:lang w:val="uk-UA" w:eastAsia="zh-CN"/>
        </w:rPr>
      </w:pPr>
      <w:r w:rsidRPr="0045191F">
        <w:rPr>
          <w:rFonts w:ascii="Times New Roman" w:hAnsi="Times New Roman"/>
          <w:szCs w:val="28"/>
          <w:lang w:val="uk-UA"/>
        </w:rPr>
        <w:t xml:space="preserve">Внесення пропозицій голові обласної ради щодо повернення обласній державній адміністрації проектів рішень ради, що не відповідають чинному законодавству та підготовлені з порушенням вимог </w:t>
      </w:r>
      <w:hyperlink r:id="rId6" w:history="1">
        <w:r w:rsidRPr="0045191F">
          <w:rPr>
            <w:rFonts w:ascii="Times New Roman" w:hAnsi="Times New Roman"/>
            <w:szCs w:val="28"/>
            <w:lang w:val="uk-UA"/>
          </w:rPr>
          <w:t>Регламенту обласної ради</w:t>
        </w:r>
      </w:hyperlink>
      <w:r w:rsidRPr="0045191F">
        <w:rPr>
          <w:rFonts w:ascii="Times New Roman" w:hAnsi="Times New Roman"/>
          <w:szCs w:val="28"/>
          <w:lang w:val="uk-UA"/>
        </w:rPr>
        <w:t>.</w:t>
      </w:r>
    </w:p>
    <w:p w:rsidR="00015072" w:rsidRPr="0045191F" w:rsidRDefault="00015072" w:rsidP="00015072">
      <w:pPr>
        <w:widowControl w:val="0"/>
        <w:numPr>
          <w:ilvl w:val="1"/>
          <w:numId w:val="1"/>
        </w:numPr>
        <w:shd w:val="clear" w:color="auto" w:fill="FFFFFF"/>
        <w:overflowPunct/>
        <w:ind w:right="-7"/>
        <w:jc w:val="both"/>
        <w:textAlignment w:val="auto"/>
        <w:rPr>
          <w:rFonts w:ascii="Times New Roman" w:hAnsi="Times New Roman"/>
          <w:szCs w:val="28"/>
          <w:lang w:val="uk-UA"/>
        </w:rPr>
      </w:pPr>
      <w:r w:rsidRPr="0045191F">
        <w:rPr>
          <w:rFonts w:ascii="Times New Roman" w:hAnsi="Times New Roman"/>
          <w:szCs w:val="28"/>
          <w:lang w:val="uk-UA"/>
        </w:rPr>
        <w:t>Розгляду за поданням комісії з питань присвоєння звання «Почесний громадянин Буковини» кандидатур на присвоєння зазначеного звання та внесення пропозицій голові обласної ради щодо розгляду на пленарному засіданні сесії обласної ради відповідного проекту рішення.</w:t>
      </w:r>
    </w:p>
    <w:p w:rsidR="00015072" w:rsidRPr="0045191F" w:rsidRDefault="00015072" w:rsidP="00015072">
      <w:pPr>
        <w:widowControl w:val="0"/>
        <w:numPr>
          <w:ilvl w:val="1"/>
          <w:numId w:val="1"/>
        </w:numPr>
        <w:shd w:val="clear" w:color="auto" w:fill="FFFFFF"/>
        <w:overflowPunct/>
        <w:ind w:right="-7"/>
        <w:jc w:val="both"/>
        <w:textAlignment w:val="auto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Попереднього розгляду подань обласної державної адміністрації стосовно проектів програм соціально</w:t>
      </w:r>
      <w:r>
        <w:rPr>
          <w:rFonts w:ascii="Times New Roman" w:hAnsi="Times New Roman"/>
          <w:color w:val="000000"/>
          <w:szCs w:val="28"/>
          <w:lang w:val="uk-UA"/>
        </w:rPr>
        <w:t>-</w:t>
      </w:r>
      <w:r w:rsidRPr="0045191F">
        <w:rPr>
          <w:rFonts w:ascii="Times New Roman" w:hAnsi="Times New Roman"/>
          <w:color w:val="000000"/>
          <w:szCs w:val="28"/>
          <w:lang w:val="uk-UA"/>
        </w:rPr>
        <w:t xml:space="preserve">економічного та </w:t>
      </w:r>
      <w:r>
        <w:rPr>
          <w:rFonts w:ascii="Times New Roman" w:hAnsi="Times New Roman"/>
          <w:color w:val="000000"/>
          <w:szCs w:val="28"/>
          <w:lang w:val="uk-UA"/>
        </w:rPr>
        <w:t>культурного</w:t>
      </w:r>
      <w:r w:rsidRPr="0045191F">
        <w:rPr>
          <w:rFonts w:ascii="Times New Roman" w:hAnsi="Times New Roman"/>
          <w:color w:val="000000"/>
          <w:szCs w:val="28"/>
          <w:lang w:val="uk-UA"/>
        </w:rPr>
        <w:t xml:space="preserve"> розвитку області, обласного бюджету, </w:t>
      </w:r>
      <w:r>
        <w:rPr>
          <w:rFonts w:ascii="Times New Roman" w:hAnsi="Times New Roman"/>
          <w:color w:val="000000"/>
          <w:szCs w:val="28"/>
          <w:lang w:val="uk-UA"/>
        </w:rPr>
        <w:t xml:space="preserve">бюджету області, </w:t>
      </w:r>
      <w:r w:rsidRPr="0045191F">
        <w:rPr>
          <w:rFonts w:ascii="Times New Roman" w:hAnsi="Times New Roman"/>
          <w:color w:val="000000"/>
          <w:szCs w:val="28"/>
          <w:lang w:val="uk-UA"/>
        </w:rPr>
        <w:t>інших документів.</w:t>
      </w:r>
    </w:p>
    <w:p w:rsidR="00015072" w:rsidRPr="0045191F" w:rsidRDefault="00015072" w:rsidP="00015072">
      <w:pPr>
        <w:widowControl w:val="0"/>
        <w:numPr>
          <w:ilvl w:val="1"/>
          <w:numId w:val="1"/>
        </w:numPr>
        <w:shd w:val="clear" w:color="auto" w:fill="FFFFFF"/>
        <w:overflowPunct/>
        <w:ind w:right="-7"/>
        <w:jc w:val="both"/>
        <w:textAlignment w:val="auto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Підготовки і внесення на розгляд обласної ради пропозицій щодо необхідності змін, доповнень і уточнень затверджених програм, планів, обласного бюджету тощо.</w:t>
      </w:r>
    </w:p>
    <w:p w:rsidR="00015072" w:rsidRPr="0045191F" w:rsidRDefault="00015072" w:rsidP="00015072">
      <w:pPr>
        <w:widowControl w:val="0"/>
        <w:numPr>
          <w:ilvl w:val="1"/>
          <w:numId w:val="1"/>
        </w:numPr>
        <w:shd w:val="clear" w:color="auto" w:fill="FFFFFF"/>
        <w:overflowPunct/>
        <w:ind w:right="-7"/>
        <w:jc w:val="both"/>
        <w:textAlignment w:val="auto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>Аналізу стану справ у сферах, віднесених законодавством до відання обласної ради, підготовки необхідних пропозицій.</w:t>
      </w:r>
    </w:p>
    <w:p w:rsidR="00015072" w:rsidRPr="0045191F" w:rsidRDefault="00015072" w:rsidP="00015072">
      <w:pPr>
        <w:widowControl w:val="0"/>
        <w:numPr>
          <w:ilvl w:val="1"/>
          <w:numId w:val="1"/>
        </w:numPr>
        <w:shd w:val="clear" w:color="auto" w:fill="FFFFFF"/>
        <w:overflowPunct/>
        <w:ind w:right="-7"/>
        <w:jc w:val="both"/>
        <w:textAlignment w:val="auto"/>
        <w:rPr>
          <w:rFonts w:ascii="Times New Roman" w:hAnsi="Times New Roman"/>
          <w:color w:val="000000"/>
          <w:szCs w:val="28"/>
          <w:lang w:val="uk-UA"/>
        </w:rPr>
      </w:pPr>
      <w:r w:rsidRPr="0045191F">
        <w:rPr>
          <w:rFonts w:ascii="Times New Roman" w:hAnsi="Times New Roman"/>
          <w:color w:val="000000"/>
          <w:szCs w:val="28"/>
          <w:lang w:val="uk-UA"/>
        </w:rPr>
        <w:t xml:space="preserve">Інші питання діяльності обласної ради. </w:t>
      </w:r>
    </w:p>
    <w:p w:rsidR="00015072" w:rsidRPr="0045191F" w:rsidRDefault="00015072" w:rsidP="0001507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right="-7" w:firstLine="709"/>
        <w:jc w:val="both"/>
        <w:rPr>
          <w:color w:val="000000"/>
          <w:sz w:val="28"/>
          <w:szCs w:val="28"/>
          <w:lang w:val="uk-UA"/>
        </w:rPr>
      </w:pPr>
      <w:r w:rsidRPr="0045191F">
        <w:rPr>
          <w:color w:val="000000"/>
          <w:sz w:val="28"/>
          <w:szCs w:val="28"/>
          <w:lang w:val="uk-UA"/>
        </w:rPr>
        <w:t>Колегія приймає рішення, що мають дорадчий характер.</w:t>
      </w:r>
    </w:p>
    <w:p w:rsidR="00015072" w:rsidRPr="0045191F" w:rsidRDefault="00015072" w:rsidP="0001507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right="-7" w:firstLine="709"/>
        <w:jc w:val="both"/>
        <w:rPr>
          <w:color w:val="000000"/>
          <w:sz w:val="28"/>
          <w:szCs w:val="28"/>
          <w:lang w:val="uk-UA"/>
        </w:rPr>
      </w:pPr>
      <w:r w:rsidRPr="0045191F">
        <w:rPr>
          <w:color w:val="000000"/>
          <w:sz w:val="28"/>
          <w:szCs w:val="28"/>
          <w:lang w:val="uk-UA"/>
        </w:rPr>
        <w:t>Рішення вважається прийнятим, якщо за нього проголосувало більше половини від присутніх на засіданні колегії. Підписує його головуючий на засіданні. У разі рівності голосів вирішальним вважається голос головуючого. Рішення, висновки та пропозиції колегії підлягають обов’язковому розгляду радою, постійними і тимчасовими комісіями обласної ради.</w:t>
      </w:r>
    </w:p>
    <w:p w:rsidR="00015072" w:rsidRPr="0045191F" w:rsidRDefault="00015072" w:rsidP="0001507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right="-7" w:firstLine="709"/>
        <w:jc w:val="both"/>
        <w:rPr>
          <w:color w:val="000000"/>
          <w:sz w:val="28"/>
          <w:szCs w:val="28"/>
          <w:lang w:val="uk-UA"/>
        </w:rPr>
      </w:pPr>
      <w:r w:rsidRPr="0045191F">
        <w:rPr>
          <w:color w:val="000000"/>
          <w:sz w:val="28"/>
          <w:szCs w:val="28"/>
          <w:lang w:val="uk-UA"/>
        </w:rPr>
        <w:t>Засідання колегії протоколюються. Ведення протоколу покладається на відповідний підрозділ виконавчого апарату обласної ради.</w:t>
      </w:r>
    </w:p>
    <w:p w:rsidR="00015072" w:rsidRPr="0045191F" w:rsidRDefault="00015072" w:rsidP="00015072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ind w:right="-7" w:firstLine="709"/>
        <w:jc w:val="both"/>
        <w:rPr>
          <w:color w:val="000000"/>
          <w:sz w:val="28"/>
          <w:szCs w:val="28"/>
          <w:lang w:val="uk-UA"/>
        </w:rPr>
      </w:pPr>
      <w:r w:rsidRPr="0045191F">
        <w:rPr>
          <w:color w:val="000000"/>
          <w:sz w:val="28"/>
          <w:szCs w:val="28"/>
          <w:lang w:val="uk-UA"/>
        </w:rPr>
        <w:t>Організаційно-технічне забезпечення роботи колегії покладається на виконавчий апарат обласної ради.</w:t>
      </w:r>
    </w:p>
    <w:p w:rsidR="00015072" w:rsidRPr="00B12212" w:rsidRDefault="00015072" w:rsidP="00015072">
      <w:pPr>
        <w:shd w:val="clear" w:color="auto" w:fill="FFFFFF"/>
        <w:ind w:right="-7"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015072" w:rsidRPr="00B12212" w:rsidRDefault="00015072" w:rsidP="00015072">
      <w:pPr>
        <w:shd w:val="clear" w:color="auto" w:fill="FFFFFF"/>
        <w:ind w:right="-7"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015072" w:rsidRPr="00B12212" w:rsidRDefault="00015072" w:rsidP="00015072">
      <w:pPr>
        <w:shd w:val="clear" w:color="auto" w:fill="FFFFFF"/>
        <w:tabs>
          <w:tab w:val="left" w:pos="7088"/>
          <w:tab w:val="right" w:pos="9072"/>
        </w:tabs>
        <w:spacing w:before="86"/>
        <w:ind w:right="-7"/>
        <w:jc w:val="both"/>
        <w:rPr>
          <w:rFonts w:ascii="Times New Roman" w:hAnsi="Times New Roman"/>
          <w:b/>
          <w:color w:val="000000"/>
          <w:szCs w:val="28"/>
          <w:lang w:val="uk-UA"/>
        </w:rPr>
      </w:pPr>
      <w:r w:rsidRPr="00B12212">
        <w:rPr>
          <w:rFonts w:ascii="Times New Roman" w:hAnsi="Times New Roman"/>
          <w:b/>
          <w:color w:val="000000"/>
          <w:szCs w:val="28"/>
          <w:lang w:val="uk-UA"/>
        </w:rPr>
        <w:t>Керуючий справами обласної ради</w:t>
      </w:r>
      <w:r w:rsidRPr="00B12212">
        <w:rPr>
          <w:rFonts w:ascii="Times New Roman" w:hAnsi="Times New Roman"/>
          <w:b/>
          <w:color w:val="000000"/>
          <w:szCs w:val="28"/>
          <w:lang w:val="uk-UA"/>
        </w:rPr>
        <w:tab/>
        <w:t>Микола БОРЕЦЬ</w:t>
      </w:r>
    </w:p>
    <w:p w:rsidR="00015072" w:rsidRPr="00B12212" w:rsidRDefault="00015072" w:rsidP="00015072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  <w:color w:val="000000"/>
          <w:szCs w:val="28"/>
          <w:lang w:val="uk-UA"/>
        </w:rPr>
      </w:pPr>
    </w:p>
    <w:p w:rsidR="00EA32B0" w:rsidRPr="00015072" w:rsidRDefault="00EA32B0">
      <w:pPr>
        <w:rPr>
          <w:lang w:val="uk-UA"/>
        </w:rPr>
      </w:pPr>
    </w:p>
    <w:sectPr w:rsidR="00EA32B0" w:rsidRPr="00015072" w:rsidSect="00DA43AD">
      <w:pgSz w:w="11907" w:h="16840"/>
      <w:pgMar w:top="993" w:right="708" w:bottom="851" w:left="1701" w:header="567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D1A9B"/>
    <w:multiLevelType w:val="multilevel"/>
    <w:tmpl w:val="89982C4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hyphenationZone w:val="425"/>
  <w:characterSpacingControl w:val="doNotCompress"/>
  <w:compat/>
  <w:rsids>
    <w:rsidRoot w:val="00015072"/>
    <w:rsid w:val="00015072"/>
    <w:rsid w:val="00441DF6"/>
    <w:rsid w:val="005059BA"/>
    <w:rsid w:val="00934EE1"/>
    <w:rsid w:val="00DE4B1E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07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072"/>
    <w:pPr>
      <w:widowControl w:val="0"/>
      <w:overflowPunct/>
      <w:ind w:left="720"/>
      <w:contextualSpacing/>
      <w:textAlignment w:val="auto"/>
    </w:pPr>
    <w:rPr>
      <w:rFonts w:ascii="Times New Roman" w:eastAsia="Batang" w:hAnsi="Times New Roman"/>
      <w:sz w:val="20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s.lica.com.ua/index.php?p=0&amp;base=77&amp;menu=367889&amp;u=1&amp;type=1" TargetMode="External"/><Relationship Id="rId5" Type="http://schemas.openxmlformats.org/officeDocument/2006/relationships/hyperlink" Target="http://www.ts.lica.com.ua/index.php?p=0&amp;base=1&amp;menu=40454&amp;u=1&amp;type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3222</Words>
  <Characters>1838</Characters>
  <Application>Microsoft Office Word</Application>
  <DocSecurity>0</DocSecurity>
  <Lines>15</Lines>
  <Paragraphs>10</Paragraphs>
  <ScaleCrop>false</ScaleCrop>
  <Company/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2021-01-11T07:29:00Z</dcterms:created>
  <dcterms:modified xsi:type="dcterms:W3CDTF">2021-01-11T07:30:00Z</dcterms:modified>
</cp:coreProperties>
</file>