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78" w:rsidRPr="00F76243" w:rsidRDefault="00C74378" w:rsidP="009F727E">
      <w:pPr>
        <w:ind w:left="11300"/>
        <w:rPr>
          <w:b/>
          <w:sz w:val="24"/>
          <w:szCs w:val="24"/>
        </w:rPr>
      </w:pPr>
      <w:r w:rsidRPr="00F76243">
        <w:rPr>
          <w:b/>
          <w:sz w:val="24"/>
          <w:szCs w:val="24"/>
        </w:rPr>
        <w:t>Додаток 1.6.</w:t>
      </w:r>
    </w:p>
    <w:p w:rsidR="00C74378" w:rsidRPr="00F76243" w:rsidRDefault="00C74378" w:rsidP="00F76243">
      <w:pPr>
        <w:tabs>
          <w:tab w:val="left" w:pos="11340"/>
        </w:tabs>
        <w:ind w:left="11340"/>
        <w:rPr>
          <w:b/>
          <w:sz w:val="24"/>
          <w:szCs w:val="24"/>
        </w:rPr>
      </w:pPr>
      <w:r w:rsidRPr="00F76243">
        <w:rPr>
          <w:b/>
          <w:sz w:val="24"/>
          <w:szCs w:val="24"/>
        </w:rPr>
        <w:t xml:space="preserve">до </w:t>
      </w:r>
      <w:r w:rsidR="00F76243" w:rsidRPr="00F76243">
        <w:rPr>
          <w:b/>
          <w:sz w:val="24"/>
          <w:szCs w:val="24"/>
        </w:rPr>
        <w:t>Регіональної обласної програми «Вчитель» на 2013-2022 роки</w:t>
      </w:r>
    </w:p>
    <w:p w:rsidR="00C74378" w:rsidRPr="00F76243" w:rsidRDefault="00C74378" w:rsidP="007303AC">
      <w:pPr>
        <w:tabs>
          <w:tab w:val="left" w:pos="11340"/>
        </w:tabs>
        <w:ind w:left="11340"/>
        <w:rPr>
          <w:b/>
          <w:sz w:val="28"/>
          <w:szCs w:val="28"/>
        </w:rPr>
      </w:pPr>
    </w:p>
    <w:p w:rsidR="00C74378" w:rsidRPr="002D53BA" w:rsidRDefault="00C74378" w:rsidP="007303AC">
      <w:pPr>
        <w:tabs>
          <w:tab w:val="left" w:pos="15876"/>
        </w:tabs>
        <w:ind w:right="-536"/>
        <w:jc w:val="center"/>
        <w:rPr>
          <w:b/>
          <w:spacing w:val="-1"/>
          <w:sz w:val="28"/>
          <w:szCs w:val="28"/>
        </w:rPr>
      </w:pPr>
      <w:r w:rsidRPr="002D53BA">
        <w:rPr>
          <w:b/>
          <w:sz w:val="28"/>
          <w:szCs w:val="28"/>
        </w:rPr>
        <w:t>Напрями діяльності і заходи Програми</w:t>
      </w:r>
      <w:r w:rsidRPr="002D53BA">
        <w:rPr>
          <w:b/>
          <w:spacing w:val="-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208" w:tblpY="282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2"/>
        <w:gridCol w:w="1559"/>
        <w:gridCol w:w="850"/>
        <w:gridCol w:w="1276"/>
        <w:gridCol w:w="764"/>
        <w:gridCol w:w="700"/>
        <w:gridCol w:w="700"/>
        <w:gridCol w:w="700"/>
        <w:gridCol w:w="700"/>
        <w:gridCol w:w="51"/>
        <w:gridCol w:w="638"/>
        <w:gridCol w:w="708"/>
        <w:gridCol w:w="709"/>
        <w:gridCol w:w="709"/>
        <w:gridCol w:w="709"/>
        <w:gridCol w:w="850"/>
        <w:gridCol w:w="1985"/>
      </w:tblGrid>
      <w:tr w:rsidR="002D53BA" w:rsidRPr="002D53BA" w:rsidTr="00766D99">
        <w:tc>
          <w:tcPr>
            <w:tcW w:w="2122" w:type="dxa"/>
            <w:vMerge w:val="restart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Зміст заходу</w:t>
            </w:r>
          </w:p>
        </w:tc>
        <w:tc>
          <w:tcPr>
            <w:tcW w:w="1559" w:type="dxa"/>
            <w:vMerge w:val="restart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Відповідальні</w:t>
            </w:r>
          </w:p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850" w:type="dxa"/>
            <w:vMerge w:val="restart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18"/>
                <w:szCs w:val="18"/>
              </w:rPr>
            </w:pPr>
            <w:r w:rsidRPr="002D53BA">
              <w:rPr>
                <w:b/>
                <w:sz w:val="18"/>
                <w:szCs w:val="18"/>
              </w:rPr>
              <w:t>Тер-мін</w:t>
            </w:r>
          </w:p>
          <w:p w:rsidR="00C74378" w:rsidRPr="002D53BA" w:rsidRDefault="00C74378" w:rsidP="0077731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D53BA">
              <w:rPr>
                <w:b/>
                <w:sz w:val="18"/>
                <w:szCs w:val="18"/>
              </w:rPr>
              <w:t>виконан-ня</w:t>
            </w:r>
            <w:proofErr w:type="spellEnd"/>
            <w:r w:rsidRPr="002D53BA">
              <w:rPr>
                <w:b/>
                <w:sz w:val="18"/>
                <w:szCs w:val="18"/>
              </w:rPr>
              <w:t>, роки</w:t>
            </w:r>
          </w:p>
        </w:tc>
        <w:tc>
          <w:tcPr>
            <w:tcW w:w="1276" w:type="dxa"/>
            <w:vMerge w:val="restart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2"/>
                <w:szCs w:val="22"/>
              </w:rPr>
            </w:pPr>
            <w:r w:rsidRPr="002D53BA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9923" w:type="dxa"/>
            <w:gridSpan w:val="13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Орієнтовний обсяг фінансування з обласного бюджету (тис. грн.)</w:t>
            </w:r>
          </w:p>
        </w:tc>
      </w:tr>
      <w:tr w:rsidR="002D53BA" w:rsidRPr="002D53BA" w:rsidTr="00766D99">
        <w:tc>
          <w:tcPr>
            <w:tcW w:w="2122" w:type="dxa"/>
            <w:vMerge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2013</w:t>
            </w:r>
          </w:p>
        </w:tc>
        <w:tc>
          <w:tcPr>
            <w:tcW w:w="70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2014</w:t>
            </w:r>
          </w:p>
        </w:tc>
        <w:tc>
          <w:tcPr>
            <w:tcW w:w="70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2015</w:t>
            </w:r>
          </w:p>
        </w:tc>
        <w:tc>
          <w:tcPr>
            <w:tcW w:w="70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2016</w:t>
            </w:r>
          </w:p>
        </w:tc>
        <w:tc>
          <w:tcPr>
            <w:tcW w:w="751" w:type="dxa"/>
            <w:gridSpan w:val="2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2017</w:t>
            </w:r>
          </w:p>
        </w:tc>
        <w:tc>
          <w:tcPr>
            <w:tcW w:w="638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2018</w:t>
            </w:r>
          </w:p>
        </w:tc>
        <w:tc>
          <w:tcPr>
            <w:tcW w:w="708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2019</w:t>
            </w:r>
          </w:p>
        </w:tc>
        <w:tc>
          <w:tcPr>
            <w:tcW w:w="709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2020</w:t>
            </w:r>
          </w:p>
        </w:tc>
        <w:tc>
          <w:tcPr>
            <w:tcW w:w="709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2021</w:t>
            </w:r>
          </w:p>
        </w:tc>
        <w:tc>
          <w:tcPr>
            <w:tcW w:w="709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2022</w:t>
            </w:r>
          </w:p>
        </w:tc>
        <w:tc>
          <w:tcPr>
            <w:tcW w:w="85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2D53BA">
              <w:rPr>
                <w:b/>
                <w:sz w:val="24"/>
                <w:szCs w:val="28"/>
              </w:rPr>
              <w:t>Всьо</w:t>
            </w:r>
            <w:proofErr w:type="spellEnd"/>
          </w:p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го</w:t>
            </w:r>
          </w:p>
        </w:tc>
        <w:tc>
          <w:tcPr>
            <w:tcW w:w="1985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Очікуваний результат</w:t>
            </w:r>
          </w:p>
        </w:tc>
      </w:tr>
      <w:tr w:rsidR="002D53BA" w:rsidRPr="002D53BA" w:rsidTr="00766D99">
        <w:tc>
          <w:tcPr>
            <w:tcW w:w="2122" w:type="dxa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2D53B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70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70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70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751" w:type="dxa"/>
            <w:gridSpan w:val="2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638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708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709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709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12</w:t>
            </w:r>
          </w:p>
        </w:tc>
        <w:tc>
          <w:tcPr>
            <w:tcW w:w="709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13</w:t>
            </w:r>
          </w:p>
        </w:tc>
        <w:tc>
          <w:tcPr>
            <w:tcW w:w="850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14</w:t>
            </w:r>
          </w:p>
        </w:tc>
        <w:tc>
          <w:tcPr>
            <w:tcW w:w="1985" w:type="dxa"/>
          </w:tcPr>
          <w:p w:rsidR="00C74378" w:rsidRPr="002D53BA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15</w:t>
            </w:r>
          </w:p>
        </w:tc>
      </w:tr>
      <w:tr w:rsidR="002D53BA" w:rsidRPr="002D53BA" w:rsidTr="00766D99">
        <w:tc>
          <w:tcPr>
            <w:tcW w:w="15730" w:type="dxa"/>
            <w:gridSpan w:val="17"/>
          </w:tcPr>
          <w:p w:rsidR="00C74378" w:rsidRPr="002D53BA" w:rsidRDefault="00C74378" w:rsidP="00523077">
            <w:pPr>
              <w:pStyle w:val="ab"/>
              <w:ind w:left="360"/>
              <w:jc w:val="center"/>
              <w:rPr>
                <w:b/>
                <w:sz w:val="24"/>
                <w:szCs w:val="28"/>
              </w:rPr>
            </w:pPr>
            <w:r w:rsidRPr="002D53BA">
              <w:rPr>
                <w:b/>
                <w:sz w:val="24"/>
                <w:szCs w:val="28"/>
              </w:rPr>
              <w:t>Стимулювання педагогічної праці та заохочення молодих спеціалістів</w:t>
            </w:r>
          </w:p>
        </w:tc>
      </w:tr>
      <w:tr w:rsidR="006C3AA3" w:rsidRPr="006C3AA3" w:rsidTr="00766D99">
        <w:tc>
          <w:tcPr>
            <w:tcW w:w="2122" w:type="dxa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1. Виплата стипендій вчителям-переможцям конкурсу "Вчитель року"  </w:t>
            </w:r>
          </w:p>
        </w:tc>
        <w:tc>
          <w:tcPr>
            <w:tcW w:w="1559" w:type="dxa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2013-2022</w:t>
            </w:r>
          </w:p>
        </w:tc>
        <w:tc>
          <w:tcPr>
            <w:tcW w:w="1276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764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100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108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118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128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205</w:t>
            </w:r>
            <w:r w:rsidR="0099768F" w:rsidRPr="006C3AA3">
              <w:t>,0</w:t>
            </w:r>
          </w:p>
        </w:tc>
        <w:tc>
          <w:tcPr>
            <w:tcW w:w="689" w:type="dxa"/>
            <w:gridSpan w:val="2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225</w:t>
            </w:r>
            <w:r w:rsidR="0099768F" w:rsidRPr="006C3AA3">
              <w:t>,0</w:t>
            </w:r>
          </w:p>
        </w:tc>
        <w:tc>
          <w:tcPr>
            <w:tcW w:w="708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250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275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r w:rsidRPr="006C3AA3">
              <w:t>300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2D53BA" w:rsidP="0077731C">
            <w:pPr>
              <w:jc w:val="center"/>
            </w:pPr>
            <w:r w:rsidRPr="006C3AA3">
              <w:t>380,0</w:t>
            </w:r>
          </w:p>
        </w:tc>
        <w:tc>
          <w:tcPr>
            <w:tcW w:w="850" w:type="dxa"/>
            <w:vAlign w:val="center"/>
          </w:tcPr>
          <w:p w:rsidR="00C74378" w:rsidRPr="006C3AA3" w:rsidRDefault="006C3AA3" w:rsidP="0077731C">
            <w:r w:rsidRPr="006C3AA3">
              <w:t>2089,0</w:t>
            </w:r>
          </w:p>
        </w:tc>
        <w:tc>
          <w:tcPr>
            <w:tcW w:w="1985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8"/>
              </w:rPr>
            </w:pPr>
            <w:r w:rsidRPr="006C3AA3">
              <w:rPr>
                <w:sz w:val="24"/>
                <w:szCs w:val="28"/>
              </w:rPr>
              <w:t>Забезпечення матеріального стимулюван</w:t>
            </w:r>
            <w:r w:rsidR="00766D99">
              <w:rPr>
                <w:sz w:val="24"/>
                <w:szCs w:val="28"/>
              </w:rPr>
              <w:t>н</w:t>
            </w:r>
            <w:r w:rsidRPr="006C3AA3">
              <w:rPr>
                <w:sz w:val="24"/>
                <w:szCs w:val="28"/>
              </w:rPr>
              <w:t xml:space="preserve">я професійної діяльності вчителя </w:t>
            </w:r>
          </w:p>
        </w:tc>
      </w:tr>
      <w:tr w:rsidR="006C3AA3" w:rsidRPr="006C3AA3" w:rsidTr="00766D99">
        <w:trPr>
          <w:trHeight w:val="699"/>
        </w:trPr>
        <w:tc>
          <w:tcPr>
            <w:tcW w:w="2122" w:type="dxa"/>
          </w:tcPr>
          <w:p w:rsidR="00C74378" w:rsidRPr="006C3AA3" w:rsidRDefault="00C74378" w:rsidP="000B66F0">
            <w:pPr>
              <w:shd w:val="clear" w:color="auto" w:fill="FFFFFF"/>
              <w:tabs>
                <w:tab w:val="left" w:pos="202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2. Заходи з організації та  проведення обласного етапу Всеукраїнського конкурсу "Вчитель року"</w:t>
            </w:r>
          </w:p>
        </w:tc>
        <w:tc>
          <w:tcPr>
            <w:tcW w:w="1559" w:type="dxa"/>
          </w:tcPr>
          <w:p w:rsidR="00C74378" w:rsidRPr="006C3AA3" w:rsidRDefault="00C74378" w:rsidP="0077731C">
            <w:pPr>
              <w:shd w:val="clear" w:color="auto" w:fill="FFFFFF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Департамент освіти і Чернівецької ОДА, Інститут післядипломної педагогічної освіти Чернівецької області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2013-2022</w:t>
            </w:r>
          </w:p>
        </w:tc>
        <w:tc>
          <w:tcPr>
            <w:tcW w:w="1276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764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100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108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116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125</w:t>
            </w:r>
            <w:r w:rsidR="0099768F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136</w:t>
            </w:r>
            <w:r w:rsidR="0099768F" w:rsidRPr="006C3AA3">
              <w:t>,0</w:t>
            </w:r>
          </w:p>
        </w:tc>
        <w:tc>
          <w:tcPr>
            <w:tcW w:w="689" w:type="dxa"/>
            <w:gridSpan w:val="2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146</w:t>
            </w:r>
            <w:r w:rsidR="0099768F" w:rsidRPr="006C3AA3">
              <w:t>,0</w:t>
            </w:r>
          </w:p>
        </w:tc>
        <w:tc>
          <w:tcPr>
            <w:tcW w:w="708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158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171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185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A71D3" w:rsidP="0077731C">
            <w:pPr>
              <w:jc w:val="center"/>
            </w:pPr>
            <w:r w:rsidRPr="006C3AA3">
              <w:t>3</w:t>
            </w:r>
            <w:r w:rsidR="002D53BA" w:rsidRPr="006C3AA3">
              <w:t>5</w:t>
            </w:r>
            <w:r w:rsidRPr="006C3AA3">
              <w:t>0,0</w:t>
            </w:r>
          </w:p>
        </w:tc>
        <w:tc>
          <w:tcPr>
            <w:tcW w:w="850" w:type="dxa"/>
            <w:vAlign w:val="center"/>
          </w:tcPr>
          <w:p w:rsidR="00C74378" w:rsidRPr="006C3AA3" w:rsidRDefault="006C3AA3" w:rsidP="0077731C">
            <w:pPr>
              <w:jc w:val="center"/>
            </w:pPr>
            <w:r w:rsidRPr="006C3AA3">
              <w:t>1595,0</w:t>
            </w:r>
          </w:p>
        </w:tc>
        <w:tc>
          <w:tcPr>
            <w:tcW w:w="1985" w:type="dxa"/>
            <w:vAlign w:val="center"/>
          </w:tcPr>
          <w:p w:rsidR="00C74378" w:rsidRPr="006C3AA3" w:rsidRDefault="00C74378" w:rsidP="000968B7">
            <w:pPr>
              <w:rPr>
                <w:sz w:val="24"/>
                <w:szCs w:val="28"/>
              </w:rPr>
            </w:pPr>
            <w:r w:rsidRPr="006C3AA3">
              <w:rPr>
                <w:sz w:val="24"/>
                <w:szCs w:val="28"/>
              </w:rPr>
              <w:t xml:space="preserve">Підвищення професійного рівня педагогічних працівників, престижу педагогічної праці у суспільстві, утвердження високого соціального статусу, морального і матеріального </w:t>
            </w:r>
            <w:r w:rsidRPr="006C3AA3">
              <w:rPr>
                <w:sz w:val="24"/>
                <w:szCs w:val="28"/>
              </w:rPr>
              <w:lastRenderedPageBreak/>
              <w:t>стимулюван</w:t>
            </w:r>
            <w:r w:rsidRPr="006C3AA3">
              <w:rPr>
                <w:sz w:val="24"/>
                <w:szCs w:val="24"/>
              </w:rPr>
              <w:t>ня професійної діяльності вчителя</w:t>
            </w:r>
          </w:p>
        </w:tc>
      </w:tr>
      <w:tr w:rsidR="006C3AA3" w:rsidRPr="006C3AA3" w:rsidTr="00766D99">
        <w:trPr>
          <w:trHeight w:val="1428"/>
        </w:trPr>
        <w:tc>
          <w:tcPr>
            <w:tcW w:w="2122" w:type="dxa"/>
          </w:tcPr>
          <w:p w:rsidR="00C74378" w:rsidRPr="006C3AA3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lastRenderedPageBreak/>
              <w:t xml:space="preserve">3. Виплата грошових винагород педагогічним </w:t>
            </w:r>
            <w:r w:rsidR="00B335CA" w:rsidRPr="006C3AA3">
              <w:rPr>
                <w:sz w:val="24"/>
                <w:szCs w:val="24"/>
              </w:rPr>
              <w:t xml:space="preserve"> та науково-педагогічним </w:t>
            </w:r>
            <w:r w:rsidRPr="006C3AA3">
              <w:rPr>
                <w:sz w:val="24"/>
                <w:szCs w:val="24"/>
              </w:rPr>
              <w:t xml:space="preserve">працівникам за підготовку переможців Всеукраїнських учнівських олімпіад, конкурсів, </w:t>
            </w:r>
          </w:p>
          <w:p w:rsidR="00C74378" w:rsidRPr="006C3AA3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Турнірів</w:t>
            </w:r>
          </w:p>
          <w:p w:rsidR="00C74378" w:rsidRPr="006C3AA3" w:rsidRDefault="00C74378" w:rsidP="0074352A">
            <w:pPr>
              <w:shd w:val="clear" w:color="auto" w:fill="FFFFFF"/>
              <w:tabs>
                <w:tab w:val="left" w:pos="202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 з базових дисциплін учнівської молоді, конкурсу-захисту науково-дослідницьких робіт  та випускників, які за результатами ЗНО отримали 1</w:t>
            </w:r>
            <w:r w:rsidR="0074352A" w:rsidRPr="006C3AA3">
              <w:rPr>
                <w:sz w:val="24"/>
                <w:szCs w:val="24"/>
              </w:rPr>
              <w:t>95</w:t>
            </w:r>
            <w:r w:rsidRPr="006C3AA3">
              <w:rPr>
                <w:sz w:val="24"/>
                <w:szCs w:val="24"/>
              </w:rPr>
              <w:t>-200 балів з базових дисциплін</w:t>
            </w:r>
          </w:p>
        </w:tc>
        <w:tc>
          <w:tcPr>
            <w:tcW w:w="1559" w:type="dxa"/>
          </w:tcPr>
          <w:p w:rsidR="00C74378" w:rsidRPr="006C3AA3" w:rsidRDefault="00C74378" w:rsidP="0077731C">
            <w:pPr>
              <w:shd w:val="clear" w:color="auto" w:fill="FFFFFF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Департамент освіти і Чернівецької ОДА,</w:t>
            </w:r>
          </w:p>
          <w:p w:rsidR="00C74378" w:rsidRPr="006C3AA3" w:rsidRDefault="00C74378" w:rsidP="00031CE8">
            <w:pPr>
              <w:shd w:val="clear" w:color="auto" w:fill="FFFFFF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відділи/управління освіти РДА, Чернівецької та </w:t>
            </w:r>
            <w:proofErr w:type="spellStart"/>
            <w:r w:rsidRPr="006C3AA3">
              <w:rPr>
                <w:sz w:val="24"/>
                <w:szCs w:val="24"/>
              </w:rPr>
              <w:t>Новодніс</w:t>
            </w:r>
            <w:r w:rsidR="00766D99">
              <w:rPr>
                <w:sz w:val="24"/>
                <w:szCs w:val="24"/>
              </w:rPr>
              <w:t>т</w:t>
            </w:r>
            <w:r w:rsidRPr="006C3AA3">
              <w:rPr>
                <w:sz w:val="24"/>
                <w:szCs w:val="24"/>
              </w:rPr>
              <w:t>р</w:t>
            </w:r>
            <w:r w:rsidR="00766D99">
              <w:rPr>
                <w:sz w:val="24"/>
                <w:szCs w:val="24"/>
              </w:rPr>
              <w:t>о</w:t>
            </w:r>
            <w:r w:rsidRPr="006C3AA3">
              <w:rPr>
                <w:sz w:val="24"/>
                <w:szCs w:val="24"/>
              </w:rPr>
              <w:t>вської</w:t>
            </w:r>
            <w:proofErr w:type="spellEnd"/>
            <w:r w:rsidRPr="006C3AA3">
              <w:rPr>
                <w:sz w:val="24"/>
                <w:szCs w:val="24"/>
              </w:rPr>
              <w:t xml:space="preserve"> міських рад, ТГ, Інститут післядипломної педагогічної освіти Чернівецької області, Мала академія наук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2018-2022</w:t>
            </w:r>
          </w:p>
        </w:tc>
        <w:tc>
          <w:tcPr>
            <w:tcW w:w="1276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764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-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-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-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-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-</w:t>
            </w:r>
          </w:p>
        </w:tc>
        <w:tc>
          <w:tcPr>
            <w:tcW w:w="689" w:type="dxa"/>
            <w:gridSpan w:val="2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280</w:t>
            </w:r>
            <w:r w:rsidR="0099768F" w:rsidRPr="006C3AA3">
              <w:t>,0</w:t>
            </w:r>
          </w:p>
        </w:tc>
        <w:tc>
          <w:tcPr>
            <w:tcW w:w="708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280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280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280</w:t>
            </w:r>
            <w:r w:rsidR="0099768F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A71D3" w:rsidP="0077731C">
            <w:pPr>
              <w:jc w:val="center"/>
            </w:pPr>
            <w:r w:rsidRPr="006C3AA3">
              <w:t>250,0</w:t>
            </w:r>
          </w:p>
        </w:tc>
        <w:tc>
          <w:tcPr>
            <w:tcW w:w="850" w:type="dxa"/>
            <w:vAlign w:val="center"/>
          </w:tcPr>
          <w:p w:rsidR="00C74378" w:rsidRPr="006C3AA3" w:rsidRDefault="006C3AA3" w:rsidP="0077731C">
            <w:pPr>
              <w:jc w:val="center"/>
            </w:pPr>
            <w:r w:rsidRPr="006C3AA3">
              <w:t>1370,0</w:t>
            </w:r>
          </w:p>
        </w:tc>
        <w:tc>
          <w:tcPr>
            <w:tcW w:w="1985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Стимулювання та підвищення професійного рівня педагогічних працівників</w:t>
            </w:r>
          </w:p>
        </w:tc>
      </w:tr>
      <w:tr w:rsidR="006C3AA3" w:rsidRPr="006C3AA3" w:rsidTr="00766D99">
        <w:tc>
          <w:tcPr>
            <w:tcW w:w="2122" w:type="dxa"/>
          </w:tcPr>
          <w:p w:rsidR="00C74378" w:rsidRPr="006C3AA3" w:rsidRDefault="00CD2715" w:rsidP="00D45961">
            <w:pPr>
              <w:shd w:val="clear" w:color="auto" w:fill="FFFFFF"/>
              <w:tabs>
                <w:tab w:val="left" w:pos="394"/>
              </w:tabs>
              <w:spacing w:before="5"/>
              <w:ind w:right="-108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4</w:t>
            </w:r>
            <w:r w:rsidR="00C74378" w:rsidRPr="006C3AA3">
              <w:rPr>
                <w:sz w:val="24"/>
                <w:szCs w:val="24"/>
              </w:rPr>
              <w:t xml:space="preserve">. Відзначення кращих працівників освіти </w:t>
            </w:r>
            <w:r w:rsidR="00C74378" w:rsidRPr="006C3AA3">
              <w:rPr>
                <w:sz w:val="24"/>
                <w:szCs w:val="24"/>
              </w:rPr>
              <w:lastRenderedPageBreak/>
              <w:t>з нагоди Дня працівників освіти (преміями обласної державної адміністрації (в т.ч. імені Омеляна Поповича), та Департаменту освіти і науки ОДА)</w:t>
            </w:r>
          </w:p>
        </w:tc>
        <w:tc>
          <w:tcPr>
            <w:tcW w:w="1559" w:type="dxa"/>
          </w:tcPr>
          <w:p w:rsidR="00C74378" w:rsidRPr="006C3AA3" w:rsidRDefault="00C74378" w:rsidP="0077731C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lastRenderedPageBreak/>
              <w:t xml:space="preserve">Департамент освіти і науки </w:t>
            </w:r>
            <w:r w:rsidRPr="006C3AA3">
              <w:rPr>
                <w:sz w:val="24"/>
                <w:szCs w:val="24"/>
              </w:rPr>
              <w:lastRenderedPageBreak/>
              <w:t>Чернівецької ОДА, Інститут післядипломної педагогічної освіти Чернівецької області освіти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lastRenderedPageBreak/>
              <w:t>2013-2022</w:t>
            </w:r>
          </w:p>
        </w:tc>
        <w:tc>
          <w:tcPr>
            <w:tcW w:w="1276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764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280,0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302,4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326,6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352,7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315,9</w:t>
            </w:r>
          </w:p>
        </w:tc>
        <w:tc>
          <w:tcPr>
            <w:tcW w:w="689" w:type="dxa"/>
            <w:gridSpan w:val="2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339,4</w:t>
            </w:r>
          </w:p>
        </w:tc>
        <w:tc>
          <w:tcPr>
            <w:tcW w:w="708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359,3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382,9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406,3</w:t>
            </w:r>
          </w:p>
        </w:tc>
        <w:tc>
          <w:tcPr>
            <w:tcW w:w="709" w:type="dxa"/>
            <w:vAlign w:val="center"/>
          </w:tcPr>
          <w:p w:rsidR="00C74378" w:rsidRPr="006C3AA3" w:rsidRDefault="002D53BA" w:rsidP="0077731C">
            <w:pPr>
              <w:jc w:val="center"/>
            </w:pPr>
            <w:r w:rsidRPr="006C3AA3">
              <w:t>400</w:t>
            </w:r>
            <w:r w:rsidR="00CA71D3" w:rsidRPr="006C3AA3">
              <w:t>,0</w:t>
            </w:r>
          </w:p>
        </w:tc>
        <w:tc>
          <w:tcPr>
            <w:tcW w:w="850" w:type="dxa"/>
            <w:vAlign w:val="center"/>
          </w:tcPr>
          <w:p w:rsidR="00C74378" w:rsidRPr="006C3AA3" w:rsidRDefault="006C3AA3" w:rsidP="0077731C">
            <w:pPr>
              <w:jc w:val="center"/>
            </w:pPr>
            <w:r w:rsidRPr="006C3AA3">
              <w:t>3465,5</w:t>
            </w:r>
          </w:p>
        </w:tc>
        <w:tc>
          <w:tcPr>
            <w:tcW w:w="1985" w:type="dxa"/>
            <w:vAlign w:val="center"/>
          </w:tcPr>
          <w:p w:rsidR="00C74378" w:rsidRPr="006C3AA3" w:rsidRDefault="00837706" w:rsidP="0077731C">
            <w:pPr>
              <w:rPr>
                <w:sz w:val="24"/>
                <w:szCs w:val="28"/>
              </w:rPr>
            </w:pPr>
            <w:r w:rsidRPr="006C3AA3">
              <w:rPr>
                <w:sz w:val="24"/>
                <w:szCs w:val="24"/>
              </w:rPr>
              <w:t xml:space="preserve">Відзначення кращих педагогічних </w:t>
            </w:r>
            <w:r w:rsidRPr="006C3AA3">
              <w:rPr>
                <w:sz w:val="24"/>
                <w:szCs w:val="24"/>
              </w:rPr>
              <w:lastRenderedPageBreak/>
              <w:t>працівників закладів освіти з нагоди Дня працівників освіти</w:t>
            </w:r>
          </w:p>
        </w:tc>
      </w:tr>
      <w:tr w:rsidR="006C3AA3" w:rsidRPr="006C3AA3" w:rsidTr="00766D99">
        <w:tc>
          <w:tcPr>
            <w:tcW w:w="2122" w:type="dxa"/>
          </w:tcPr>
          <w:p w:rsidR="00C74378" w:rsidRPr="006C3AA3" w:rsidRDefault="00CD2715" w:rsidP="00CD2715">
            <w:pPr>
              <w:shd w:val="clear" w:color="auto" w:fill="FFFFFF"/>
              <w:tabs>
                <w:tab w:val="left" w:pos="394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lastRenderedPageBreak/>
              <w:t>5</w:t>
            </w:r>
            <w:r w:rsidR="00C74378" w:rsidRPr="006C3AA3">
              <w:rPr>
                <w:sz w:val="24"/>
                <w:szCs w:val="24"/>
              </w:rPr>
              <w:t>. Відзначення ветеранів педагогічної праці (День працівників освіти, ювілейні дати народження)</w:t>
            </w:r>
          </w:p>
        </w:tc>
        <w:tc>
          <w:tcPr>
            <w:tcW w:w="1559" w:type="dxa"/>
          </w:tcPr>
          <w:p w:rsidR="00C74378" w:rsidRPr="006C3AA3" w:rsidRDefault="00C74378" w:rsidP="0077731C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Департамент освіти і науки Чернівецької ОДА, Інститут післядипломної педагогічної освіти Чернівецької області освіти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2013-2022</w:t>
            </w:r>
          </w:p>
        </w:tc>
        <w:tc>
          <w:tcPr>
            <w:tcW w:w="1276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764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12,0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12,6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13,0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13,9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14,6</w:t>
            </w:r>
          </w:p>
        </w:tc>
        <w:tc>
          <w:tcPr>
            <w:tcW w:w="689" w:type="dxa"/>
            <w:gridSpan w:val="2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15,3</w:t>
            </w:r>
          </w:p>
        </w:tc>
        <w:tc>
          <w:tcPr>
            <w:tcW w:w="708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16,5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17,8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18,7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20,2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154,6</w:t>
            </w:r>
          </w:p>
        </w:tc>
        <w:tc>
          <w:tcPr>
            <w:tcW w:w="1985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8"/>
              </w:rPr>
            </w:pPr>
            <w:r w:rsidRPr="006C3AA3">
              <w:rPr>
                <w:sz w:val="24"/>
                <w:szCs w:val="28"/>
              </w:rPr>
              <w:t>Відзначення ветеранів педагогічної праці</w:t>
            </w:r>
          </w:p>
        </w:tc>
      </w:tr>
      <w:tr w:rsidR="006C3AA3" w:rsidRPr="006C3AA3" w:rsidTr="00766D99">
        <w:tc>
          <w:tcPr>
            <w:tcW w:w="2122" w:type="dxa"/>
          </w:tcPr>
          <w:p w:rsidR="00C74378" w:rsidRPr="006C3AA3" w:rsidRDefault="00CD2715" w:rsidP="00CD2715">
            <w:pPr>
              <w:shd w:val="clear" w:color="auto" w:fill="FFFFFF"/>
              <w:tabs>
                <w:tab w:val="left" w:pos="394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6</w:t>
            </w:r>
            <w:r w:rsidR="00C74378" w:rsidRPr="006C3AA3">
              <w:rPr>
                <w:sz w:val="24"/>
                <w:szCs w:val="24"/>
              </w:rPr>
              <w:t>. Заохочення молодих спеціалістів</w:t>
            </w:r>
          </w:p>
        </w:tc>
        <w:tc>
          <w:tcPr>
            <w:tcW w:w="1559" w:type="dxa"/>
          </w:tcPr>
          <w:p w:rsidR="00C74378" w:rsidRPr="006C3AA3" w:rsidRDefault="00C74378" w:rsidP="0077731C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Департамент освіти і науки Чернівецької ОДА, Інститут післядипломної педагогічної освіти Чернівецької </w:t>
            </w:r>
            <w:r w:rsidRPr="006C3AA3">
              <w:rPr>
                <w:sz w:val="24"/>
                <w:szCs w:val="24"/>
              </w:rPr>
              <w:lastRenderedPageBreak/>
              <w:t>області освіти</w:t>
            </w:r>
          </w:p>
        </w:tc>
        <w:tc>
          <w:tcPr>
            <w:tcW w:w="850" w:type="dxa"/>
            <w:vAlign w:val="center"/>
          </w:tcPr>
          <w:p w:rsidR="00C74378" w:rsidRPr="006C3AA3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lastRenderedPageBreak/>
              <w:t>2013-2022</w:t>
            </w:r>
          </w:p>
        </w:tc>
        <w:tc>
          <w:tcPr>
            <w:tcW w:w="1276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764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20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21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22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24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25,7</w:t>
            </w:r>
          </w:p>
        </w:tc>
        <w:tc>
          <w:tcPr>
            <w:tcW w:w="689" w:type="dxa"/>
            <w:gridSpan w:val="2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27</w:t>
            </w:r>
            <w:r w:rsidR="003365F7" w:rsidRPr="006C3AA3">
              <w:t>,0</w:t>
            </w:r>
          </w:p>
        </w:tc>
        <w:tc>
          <w:tcPr>
            <w:tcW w:w="708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29</w:t>
            </w:r>
            <w:r w:rsidR="003365F7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30,3</w:t>
            </w:r>
          </w:p>
        </w:tc>
        <w:tc>
          <w:tcPr>
            <w:tcW w:w="709" w:type="dxa"/>
            <w:vAlign w:val="center"/>
          </w:tcPr>
          <w:p w:rsidR="00C74378" w:rsidRPr="006C3AA3" w:rsidRDefault="00C74378" w:rsidP="0077731C">
            <w:pPr>
              <w:jc w:val="center"/>
            </w:pPr>
            <w:r w:rsidRPr="006C3AA3">
              <w:t>33</w:t>
            </w:r>
            <w:r w:rsidR="003365F7" w:rsidRPr="006C3AA3">
              <w:t>,0</w:t>
            </w:r>
          </w:p>
        </w:tc>
        <w:tc>
          <w:tcPr>
            <w:tcW w:w="709" w:type="dxa"/>
            <w:vAlign w:val="center"/>
          </w:tcPr>
          <w:p w:rsidR="00C74378" w:rsidRPr="006C3AA3" w:rsidRDefault="002D53BA" w:rsidP="0077731C">
            <w:pPr>
              <w:jc w:val="center"/>
            </w:pPr>
            <w:r w:rsidRPr="006C3AA3">
              <w:t>49,7</w:t>
            </w:r>
          </w:p>
        </w:tc>
        <w:tc>
          <w:tcPr>
            <w:tcW w:w="850" w:type="dxa"/>
            <w:vAlign w:val="center"/>
          </w:tcPr>
          <w:p w:rsidR="00C74378" w:rsidRPr="006C3AA3" w:rsidRDefault="006C3AA3" w:rsidP="0077731C">
            <w:pPr>
              <w:jc w:val="center"/>
            </w:pPr>
            <w:r w:rsidRPr="006C3AA3">
              <w:t>281,7</w:t>
            </w:r>
          </w:p>
        </w:tc>
        <w:tc>
          <w:tcPr>
            <w:tcW w:w="1985" w:type="dxa"/>
            <w:vAlign w:val="center"/>
          </w:tcPr>
          <w:p w:rsidR="00C74378" w:rsidRPr="006C3AA3" w:rsidRDefault="00C74378" w:rsidP="0077731C">
            <w:pPr>
              <w:rPr>
                <w:sz w:val="24"/>
                <w:szCs w:val="28"/>
              </w:rPr>
            </w:pPr>
            <w:r w:rsidRPr="006C3AA3">
              <w:rPr>
                <w:sz w:val="24"/>
                <w:szCs w:val="28"/>
              </w:rPr>
              <w:t>Стимулювання професійної діяльності вчителя</w:t>
            </w:r>
          </w:p>
        </w:tc>
      </w:tr>
      <w:tr w:rsidR="006C3AA3" w:rsidRPr="006C3AA3" w:rsidTr="00766D99">
        <w:tc>
          <w:tcPr>
            <w:tcW w:w="2122" w:type="dxa"/>
          </w:tcPr>
          <w:p w:rsidR="001F62C2" w:rsidRPr="006C3AA3" w:rsidRDefault="00CD2715" w:rsidP="00CD2715">
            <w:pPr>
              <w:shd w:val="clear" w:color="auto" w:fill="FFFFFF"/>
              <w:tabs>
                <w:tab w:val="left" w:pos="394"/>
              </w:tabs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lastRenderedPageBreak/>
              <w:t>7</w:t>
            </w:r>
            <w:r w:rsidR="001F62C2" w:rsidRPr="006C3AA3">
              <w:rPr>
                <w:sz w:val="24"/>
                <w:szCs w:val="24"/>
              </w:rPr>
              <w:t>. Організація проведення «Крайових зборів» педагогічних працівників області (видавнича діяльність, придбання канцтоварів, квітів, технічний супровід заходу,оренда залу, обслуговування оргтехніки тощо)</w:t>
            </w:r>
          </w:p>
        </w:tc>
        <w:tc>
          <w:tcPr>
            <w:tcW w:w="1559" w:type="dxa"/>
          </w:tcPr>
          <w:p w:rsidR="001F62C2" w:rsidRPr="006C3AA3" w:rsidRDefault="001F62C2" w:rsidP="001F62C2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Департамент освіти і науки Чернівецької ОДА, Інститут післядипломної педагогічної освіти Чернівецької області освіти</w:t>
            </w:r>
          </w:p>
        </w:tc>
        <w:tc>
          <w:tcPr>
            <w:tcW w:w="850" w:type="dxa"/>
            <w:vAlign w:val="center"/>
          </w:tcPr>
          <w:p w:rsidR="001F62C2" w:rsidRPr="006C3AA3" w:rsidRDefault="001F62C2" w:rsidP="001F62C2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>2013-2022</w:t>
            </w:r>
          </w:p>
        </w:tc>
        <w:tc>
          <w:tcPr>
            <w:tcW w:w="1276" w:type="dxa"/>
            <w:vAlign w:val="center"/>
          </w:tcPr>
          <w:p w:rsidR="001F62C2" w:rsidRPr="006C3AA3" w:rsidRDefault="001F62C2" w:rsidP="001F62C2">
            <w:pPr>
              <w:rPr>
                <w:sz w:val="24"/>
                <w:szCs w:val="24"/>
              </w:rPr>
            </w:pPr>
            <w:r w:rsidRPr="006C3AA3">
              <w:rPr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764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120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126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130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139</w:t>
            </w:r>
            <w:r w:rsidR="003365F7" w:rsidRPr="006C3AA3">
              <w:t>,0</w:t>
            </w:r>
          </w:p>
        </w:tc>
        <w:tc>
          <w:tcPr>
            <w:tcW w:w="700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146</w:t>
            </w:r>
            <w:r w:rsidR="003365F7" w:rsidRPr="006C3AA3">
              <w:t>,0</w:t>
            </w:r>
          </w:p>
        </w:tc>
        <w:tc>
          <w:tcPr>
            <w:tcW w:w="689" w:type="dxa"/>
            <w:gridSpan w:val="2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153</w:t>
            </w:r>
            <w:r w:rsidR="003365F7" w:rsidRPr="006C3AA3">
              <w:t>,0</w:t>
            </w:r>
          </w:p>
        </w:tc>
        <w:tc>
          <w:tcPr>
            <w:tcW w:w="708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165</w:t>
            </w:r>
            <w:r w:rsidR="003365F7" w:rsidRPr="006C3AA3">
              <w:t>,0</w:t>
            </w:r>
          </w:p>
        </w:tc>
        <w:tc>
          <w:tcPr>
            <w:tcW w:w="709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178</w:t>
            </w:r>
            <w:r w:rsidR="003365F7" w:rsidRPr="006C3AA3">
              <w:t>,0</w:t>
            </w:r>
          </w:p>
        </w:tc>
        <w:tc>
          <w:tcPr>
            <w:tcW w:w="709" w:type="dxa"/>
            <w:vAlign w:val="center"/>
          </w:tcPr>
          <w:p w:rsidR="001F62C2" w:rsidRPr="006C3AA3" w:rsidRDefault="001F62C2" w:rsidP="001F62C2">
            <w:pPr>
              <w:jc w:val="center"/>
            </w:pPr>
            <w:r w:rsidRPr="006C3AA3">
              <w:t>187</w:t>
            </w:r>
            <w:r w:rsidR="003365F7" w:rsidRPr="006C3AA3">
              <w:t>,0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1F62C2" w:rsidRPr="006C3AA3" w:rsidRDefault="00CA71D3" w:rsidP="001F62C2">
            <w:pPr>
              <w:jc w:val="center"/>
            </w:pPr>
            <w:r w:rsidRPr="006C3AA3">
              <w:t>50,0</w:t>
            </w:r>
          </w:p>
        </w:tc>
        <w:tc>
          <w:tcPr>
            <w:tcW w:w="850" w:type="dxa"/>
            <w:vAlign w:val="center"/>
          </w:tcPr>
          <w:p w:rsidR="001F62C2" w:rsidRPr="006C3AA3" w:rsidRDefault="006C3AA3" w:rsidP="001F62C2">
            <w:pPr>
              <w:jc w:val="center"/>
            </w:pPr>
            <w:r w:rsidRPr="006C3AA3">
              <w:t>1394,0</w:t>
            </w:r>
          </w:p>
        </w:tc>
        <w:tc>
          <w:tcPr>
            <w:tcW w:w="1985" w:type="dxa"/>
            <w:vAlign w:val="center"/>
          </w:tcPr>
          <w:p w:rsidR="001F62C2" w:rsidRPr="006C3AA3" w:rsidRDefault="001F62C2" w:rsidP="000968B7">
            <w:pPr>
              <w:jc w:val="both"/>
              <w:rPr>
                <w:sz w:val="24"/>
                <w:szCs w:val="28"/>
              </w:rPr>
            </w:pPr>
            <w:r w:rsidRPr="006C3AA3">
              <w:rPr>
                <w:sz w:val="24"/>
                <w:szCs w:val="28"/>
              </w:rPr>
              <w:t>Підвищення професійного рівня педагогічних працівників, престижу педагогічної праці у суспільстві, утвердження високого соціального статусу, морального і матеріального стимулювання професійної діяльності вчителя</w:t>
            </w:r>
          </w:p>
        </w:tc>
      </w:tr>
      <w:tr w:rsidR="006C3AA3" w:rsidRPr="006C3AA3" w:rsidTr="00766D99">
        <w:tc>
          <w:tcPr>
            <w:tcW w:w="3681" w:type="dxa"/>
            <w:gridSpan w:val="2"/>
          </w:tcPr>
          <w:p w:rsidR="0099768F" w:rsidRPr="006C3AA3" w:rsidRDefault="0099768F" w:rsidP="0099768F">
            <w:pPr>
              <w:shd w:val="clear" w:color="auto" w:fill="FFFFFF"/>
              <w:spacing w:before="5"/>
              <w:rPr>
                <w:b/>
                <w:sz w:val="24"/>
                <w:szCs w:val="24"/>
              </w:rPr>
            </w:pPr>
            <w:r w:rsidRPr="006C3AA3">
              <w:rPr>
                <w:b/>
                <w:sz w:val="24"/>
                <w:szCs w:val="24"/>
              </w:rPr>
              <w:t>Всього по Програмі</w:t>
            </w:r>
          </w:p>
        </w:tc>
        <w:tc>
          <w:tcPr>
            <w:tcW w:w="850" w:type="dxa"/>
            <w:vAlign w:val="center"/>
          </w:tcPr>
          <w:p w:rsidR="0099768F" w:rsidRPr="006C3AA3" w:rsidRDefault="0099768F" w:rsidP="0099768F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768F" w:rsidRPr="006C3AA3" w:rsidRDefault="0099768F" w:rsidP="0099768F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632,0</w:t>
            </w:r>
          </w:p>
        </w:tc>
        <w:tc>
          <w:tcPr>
            <w:tcW w:w="700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678,0</w:t>
            </w:r>
          </w:p>
        </w:tc>
        <w:tc>
          <w:tcPr>
            <w:tcW w:w="700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725,6</w:t>
            </w:r>
          </w:p>
        </w:tc>
        <w:tc>
          <w:tcPr>
            <w:tcW w:w="700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782,6</w:t>
            </w:r>
          </w:p>
        </w:tc>
        <w:tc>
          <w:tcPr>
            <w:tcW w:w="700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843.2</w:t>
            </w:r>
          </w:p>
        </w:tc>
        <w:tc>
          <w:tcPr>
            <w:tcW w:w="689" w:type="dxa"/>
            <w:gridSpan w:val="2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1185,7</w:t>
            </w:r>
          </w:p>
        </w:tc>
        <w:tc>
          <w:tcPr>
            <w:tcW w:w="708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1257,8</w:t>
            </w:r>
          </w:p>
        </w:tc>
        <w:tc>
          <w:tcPr>
            <w:tcW w:w="709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1335,0</w:t>
            </w:r>
          </w:p>
        </w:tc>
        <w:tc>
          <w:tcPr>
            <w:tcW w:w="709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1410,0</w:t>
            </w:r>
          </w:p>
        </w:tc>
        <w:tc>
          <w:tcPr>
            <w:tcW w:w="709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1499,9</w:t>
            </w:r>
          </w:p>
        </w:tc>
        <w:tc>
          <w:tcPr>
            <w:tcW w:w="850" w:type="dxa"/>
            <w:vAlign w:val="center"/>
          </w:tcPr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</w:p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6C3AA3">
              <w:rPr>
                <w:b/>
                <w:sz w:val="17"/>
                <w:szCs w:val="17"/>
              </w:rPr>
              <w:t>10349,8</w:t>
            </w:r>
          </w:p>
          <w:p w:rsidR="0099768F" w:rsidRPr="006C3AA3" w:rsidRDefault="0099768F" w:rsidP="0099768F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:rsidR="0099768F" w:rsidRPr="006C3AA3" w:rsidRDefault="0099768F" w:rsidP="0099768F">
            <w:pPr>
              <w:rPr>
                <w:sz w:val="24"/>
                <w:szCs w:val="28"/>
              </w:rPr>
            </w:pPr>
          </w:p>
        </w:tc>
      </w:tr>
    </w:tbl>
    <w:p w:rsidR="00C74378" w:rsidRPr="006C3AA3" w:rsidRDefault="00C74378" w:rsidP="009F727E">
      <w:pPr>
        <w:ind w:left="9912" w:firstLine="3"/>
        <w:rPr>
          <w:sz w:val="28"/>
          <w:szCs w:val="28"/>
        </w:rPr>
      </w:pPr>
    </w:p>
    <w:p w:rsidR="00E5571A" w:rsidRPr="006C3AA3" w:rsidRDefault="00E5571A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</w:p>
    <w:p w:rsidR="00E5571A" w:rsidRPr="006C3AA3" w:rsidRDefault="00E5571A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</w:p>
    <w:p w:rsidR="00E5571A" w:rsidRPr="006C3AA3" w:rsidRDefault="00E5571A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</w:p>
    <w:p w:rsidR="00C74378" w:rsidRPr="006C3AA3" w:rsidRDefault="00766D99" w:rsidP="00F76243">
      <w:pPr>
        <w:tabs>
          <w:tab w:val="left" w:pos="12758"/>
        </w:tabs>
        <w:ind w:firstLine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74378" w:rsidRPr="006C3AA3">
        <w:rPr>
          <w:b/>
          <w:sz w:val="28"/>
          <w:szCs w:val="28"/>
        </w:rPr>
        <w:t>Керуючий справами обласної ради</w:t>
      </w:r>
      <w:r w:rsidR="00C74378" w:rsidRPr="006C3AA3">
        <w:rPr>
          <w:b/>
          <w:sz w:val="28"/>
          <w:szCs w:val="28"/>
        </w:rPr>
        <w:tab/>
      </w:r>
      <w:r w:rsidR="00F76243" w:rsidRPr="006C3AA3">
        <w:rPr>
          <w:b/>
          <w:sz w:val="28"/>
          <w:szCs w:val="28"/>
        </w:rPr>
        <w:t>Микола БОРЕЦЬ</w:t>
      </w:r>
    </w:p>
    <w:p w:rsidR="00C74378" w:rsidRPr="00F76243" w:rsidRDefault="00C74378" w:rsidP="00766D99">
      <w:pPr>
        <w:rPr>
          <w:b/>
          <w:sz w:val="28"/>
          <w:szCs w:val="28"/>
        </w:rPr>
      </w:pPr>
    </w:p>
    <w:sectPr w:rsidR="00C74378" w:rsidRPr="00F76243" w:rsidSect="008C0A75">
      <w:headerReference w:type="even" r:id="rId8"/>
      <w:headerReference w:type="default" r:id="rId9"/>
      <w:pgSz w:w="16840" w:h="11907" w:orient="landscape" w:code="9"/>
      <w:pgMar w:top="1418" w:right="680" w:bottom="807" w:left="567" w:header="397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1C2" w:rsidRDefault="006271C2">
      <w:r>
        <w:separator/>
      </w:r>
    </w:p>
  </w:endnote>
  <w:endnote w:type="continuationSeparator" w:id="0">
    <w:p w:rsidR="006271C2" w:rsidRDefault="00627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1C2" w:rsidRDefault="006271C2">
      <w:r>
        <w:separator/>
      </w:r>
    </w:p>
  </w:footnote>
  <w:footnote w:type="continuationSeparator" w:id="0">
    <w:p w:rsidR="006271C2" w:rsidRDefault="00627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1" w:rsidRDefault="00B14AB3" w:rsidP="007773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28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2881">
      <w:rPr>
        <w:rStyle w:val="a5"/>
        <w:noProof/>
      </w:rPr>
      <w:t>26</w:t>
    </w:r>
    <w:r>
      <w:rPr>
        <w:rStyle w:val="a5"/>
      </w:rPr>
      <w:fldChar w:fldCharType="end"/>
    </w:r>
  </w:p>
  <w:p w:rsidR="00EC2881" w:rsidRDefault="00EC28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5261"/>
      <w:docPartObj>
        <w:docPartGallery w:val="Page Numbers (Top of Page)"/>
        <w:docPartUnique/>
      </w:docPartObj>
    </w:sdtPr>
    <w:sdtContent>
      <w:p w:rsidR="008C0A75" w:rsidRDefault="008C0A75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8C0A75" w:rsidRDefault="008C0A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2B6"/>
    <w:multiLevelType w:val="hybridMultilevel"/>
    <w:tmpl w:val="0C684720"/>
    <w:lvl w:ilvl="0" w:tplc="44840CBC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F6B21"/>
    <w:multiLevelType w:val="hybridMultilevel"/>
    <w:tmpl w:val="CF6A93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3C085A"/>
    <w:multiLevelType w:val="multilevel"/>
    <w:tmpl w:val="CD8CF4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765" w:hanging="40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3">
    <w:nsid w:val="142052E6"/>
    <w:multiLevelType w:val="hybridMultilevel"/>
    <w:tmpl w:val="639E00FE"/>
    <w:lvl w:ilvl="0" w:tplc="287A45BA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465155C"/>
    <w:multiLevelType w:val="hybridMultilevel"/>
    <w:tmpl w:val="8DB8665E"/>
    <w:lvl w:ilvl="0" w:tplc="50C2AEC6">
      <w:numFmt w:val="bullet"/>
      <w:lvlText w:val="﷒"/>
      <w:lvlJc w:val="left"/>
      <w:pPr>
        <w:ind w:left="2355" w:hanging="19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D2B69"/>
    <w:multiLevelType w:val="hybridMultilevel"/>
    <w:tmpl w:val="F85449A6"/>
    <w:lvl w:ilvl="0" w:tplc="63542BD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AC2DD6"/>
    <w:multiLevelType w:val="hybridMultilevel"/>
    <w:tmpl w:val="87B0EEC4"/>
    <w:lvl w:ilvl="0" w:tplc="0A7C977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9516793"/>
    <w:multiLevelType w:val="singleLevel"/>
    <w:tmpl w:val="E8CEB04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8">
    <w:nsid w:val="7D8B1DFE"/>
    <w:multiLevelType w:val="hybridMultilevel"/>
    <w:tmpl w:val="53CE8BB0"/>
    <w:lvl w:ilvl="0" w:tplc="FFFFFFFF">
      <w:start w:val="7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27E"/>
    <w:rsid w:val="00004347"/>
    <w:rsid w:val="000226CD"/>
    <w:rsid w:val="00022CE6"/>
    <w:rsid w:val="000275C3"/>
    <w:rsid w:val="00031CE8"/>
    <w:rsid w:val="00034E23"/>
    <w:rsid w:val="00034E64"/>
    <w:rsid w:val="0005423B"/>
    <w:rsid w:val="000803B6"/>
    <w:rsid w:val="000873C1"/>
    <w:rsid w:val="000968B7"/>
    <w:rsid w:val="000A7EBD"/>
    <w:rsid w:val="000B66F0"/>
    <w:rsid w:val="000B6913"/>
    <w:rsid w:val="000F244A"/>
    <w:rsid w:val="000F30AE"/>
    <w:rsid w:val="00103CDC"/>
    <w:rsid w:val="00113F8E"/>
    <w:rsid w:val="00115A10"/>
    <w:rsid w:val="00125D57"/>
    <w:rsid w:val="00153803"/>
    <w:rsid w:val="0015607B"/>
    <w:rsid w:val="00170555"/>
    <w:rsid w:val="001965A8"/>
    <w:rsid w:val="001A7A28"/>
    <w:rsid w:val="001B5872"/>
    <w:rsid w:val="001F1599"/>
    <w:rsid w:val="001F5FB9"/>
    <w:rsid w:val="001F62C2"/>
    <w:rsid w:val="002070B4"/>
    <w:rsid w:val="002100E0"/>
    <w:rsid w:val="00244FE8"/>
    <w:rsid w:val="002458C7"/>
    <w:rsid w:val="00260FAC"/>
    <w:rsid w:val="00270890"/>
    <w:rsid w:val="00280598"/>
    <w:rsid w:val="00283F07"/>
    <w:rsid w:val="002A63FD"/>
    <w:rsid w:val="002C0723"/>
    <w:rsid w:val="002D53BA"/>
    <w:rsid w:val="003063B0"/>
    <w:rsid w:val="003203ED"/>
    <w:rsid w:val="003365F7"/>
    <w:rsid w:val="00340055"/>
    <w:rsid w:val="0034309B"/>
    <w:rsid w:val="00344887"/>
    <w:rsid w:val="003716F9"/>
    <w:rsid w:val="00391BFB"/>
    <w:rsid w:val="003F7122"/>
    <w:rsid w:val="0040494E"/>
    <w:rsid w:val="00415804"/>
    <w:rsid w:val="00423355"/>
    <w:rsid w:val="004472A8"/>
    <w:rsid w:val="004569BB"/>
    <w:rsid w:val="0047259B"/>
    <w:rsid w:val="004742AA"/>
    <w:rsid w:val="00481A9F"/>
    <w:rsid w:val="0048596F"/>
    <w:rsid w:val="004B61A7"/>
    <w:rsid w:val="004D2226"/>
    <w:rsid w:val="004E036E"/>
    <w:rsid w:val="004F48D5"/>
    <w:rsid w:val="004F753F"/>
    <w:rsid w:val="0051157A"/>
    <w:rsid w:val="005154C2"/>
    <w:rsid w:val="00523077"/>
    <w:rsid w:val="005349FF"/>
    <w:rsid w:val="00552614"/>
    <w:rsid w:val="00555EB1"/>
    <w:rsid w:val="00560A3B"/>
    <w:rsid w:val="00562886"/>
    <w:rsid w:val="005808B2"/>
    <w:rsid w:val="005B7C60"/>
    <w:rsid w:val="005C2FB7"/>
    <w:rsid w:val="005D5C86"/>
    <w:rsid w:val="005D7413"/>
    <w:rsid w:val="005F778B"/>
    <w:rsid w:val="00600B32"/>
    <w:rsid w:val="00611123"/>
    <w:rsid w:val="00613478"/>
    <w:rsid w:val="006271C2"/>
    <w:rsid w:val="00673DF9"/>
    <w:rsid w:val="00674FB9"/>
    <w:rsid w:val="0068549C"/>
    <w:rsid w:val="006C3AA3"/>
    <w:rsid w:val="006E45DE"/>
    <w:rsid w:val="00706601"/>
    <w:rsid w:val="00723E1E"/>
    <w:rsid w:val="007303AC"/>
    <w:rsid w:val="007304D3"/>
    <w:rsid w:val="0074352A"/>
    <w:rsid w:val="007442C3"/>
    <w:rsid w:val="00745B53"/>
    <w:rsid w:val="0075588D"/>
    <w:rsid w:val="00766D99"/>
    <w:rsid w:val="0077731C"/>
    <w:rsid w:val="007774C6"/>
    <w:rsid w:val="00782926"/>
    <w:rsid w:val="00793472"/>
    <w:rsid w:val="007A07C6"/>
    <w:rsid w:val="007B2A54"/>
    <w:rsid w:val="007B492A"/>
    <w:rsid w:val="007E5B76"/>
    <w:rsid w:val="007F0E22"/>
    <w:rsid w:val="00812D91"/>
    <w:rsid w:val="00816D33"/>
    <w:rsid w:val="0082104B"/>
    <w:rsid w:val="00823B60"/>
    <w:rsid w:val="008267EF"/>
    <w:rsid w:val="00837706"/>
    <w:rsid w:val="008475FF"/>
    <w:rsid w:val="00855BB9"/>
    <w:rsid w:val="00861480"/>
    <w:rsid w:val="008755F3"/>
    <w:rsid w:val="00890189"/>
    <w:rsid w:val="008A3C30"/>
    <w:rsid w:val="008A4016"/>
    <w:rsid w:val="008C0A75"/>
    <w:rsid w:val="008D2154"/>
    <w:rsid w:val="008E0683"/>
    <w:rsid w:val="008E11FD"/>
    <w:rsid w:val="008F5C98"/>
    <w:rsid w:val="008F7094"/>
    <w:rsid w:val="00946681"/>
    <w:rsid w:val="00946DED"/>
    <w:rsid w:val="0097588D"/>
    <w:rsid w:val="0099768F"/>
    <w:rsid w:val="009B6CB2"/>
    <w:rsid w:val="009D0D19"/>
    <w:rsid w:val="009D0E95"/>
    <w:rsid w:val="009D543A"/>
    <w:rsid w:val="009E5D94"/>
    <w:rsid w:val="009E6407"/>
    <w:rsid w:val="009F727E"/>
    <w:rsid w:val="00A10965"/>
    <w:rsid w:val="00A42699"/>
    <w:rsid w:val="00A478E9"/>
    <w:rsid w:val="00A639E2"/>
    <w:rsid w:val="00A96655"/>
    <w:rsid w:val="00AA2C9E"/>
    <w:rsid w:val="00AD1E6B"/>
    <w:rsid w:val="00AD47F6"/>
    <w:rsid w:val="00AE5A24"/>
    <w:rsid w:val="00B140C5"/>
    <w:rsid w:val="00B14AB3"/>
    <w:rsid w:val="00B15220"/>
    <w:rsid w:val="00B335CA"/>
    <w:rsid w:val="00B42ABC"/>
    <w:rsid w:val="00B86F55"/>
    <w:rsid w:val="00BB73E3"/>
    <w:rsid w:val="00BC0D47"/>
    <w:rsid w:val="00C11B15"/>
    <w:rsid w:val="00C27D00"/>
    <w:rsid w:val="00C50498"/>
    <w:rsid w:val="00C51793"/>
    <w:rsid w:val="00C554C9"/>
    <w:rsid w:val="00C74378"/>
    <w:rsid w:val="00C93F03"/>
    <w:rsid w:val="00C944A4"/>
    <w:rsid w:val="00CA71D3"/>
    <w:rsid w:val="00CC6181"/>
    <w:rsid w:val="00CD2715"/>
    <w:rsid w:val="00CF0A95"/>
    <w:rsid w:val="00CF1205"/>
    <w:rsid w:val="00D06E05"/>
    <w:rsid w:val="00D24859"/>
    <w:rsid w:val="00D3267C"/>
    <w:rsid w:val="00D43D01"/>
    <w:rsid w:val="00D45961"/>
    <w:rsid w:val="00D571F4"/>
    <w:rsid w:val="00D82020"/>
    <w:rsid w:val="00D841DF"/>
    <w:rsid w:val="00DA2136"/>
    <w:rsid w:val="00DA615E"/>
    <w:rsid w:val="00DE611B"/>
    <w:rsid w:val="00E02485"/>
    <w:rsid w:val="00E1039C"/>
    <w:rsid w:val="00E42318"/>
    <w:rsid w:val="00E5571A"/>
    <w:rsid w:val="00E712DD"/>
    <w:rsid w:val="00E87D8A"/>
    <w:rsid w:val="00E9044A"/>
    <w:rsid w:val="00E9292F"/>
    <w:rsid w:val="00E95F12"/>
    <w:rsid w:val="00EC2881"/>
    <w:rsid w:val="00EC483F"/>
    <w:rsid w:val="00EE31AC"/>
    <w:rsid w:val="00F31A84"/>
    <w:rsid w:val="00F4428F"/>
    <w:rsid w:val="00F56564"/>
    <w:rsid w:val="00F57334"/>
    <w:rsid w:val="00F614A9"/>
    <w:rsid w:val="00F66B59"/>
    <w:rsid w:val="00F737A7"/>
    <w:rsid w:val="00F76243"/>
    <w:rsid w:val="00F85CEE"/>
    <w:rsid w:val="00F910B5"/>
    <w:rsid w:val="00FA21E3"/>
    <w:rsid w:val="00FA5088"/>
    <w:rsid w:val="00FB064D"/>
    <w:rsid w:val="00FD4763"/>
    <w:rsid w:val="00FF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uiPriority w:val="99"/>
    <w:rsid w:val="009F727E"/>
    <w:rPr>
      <w:rFonts w:cs="Times New Roman"/>
    </w:rPr>
  </w:style>
  <w:style w:type="paragraph" w:styleId="a6">
    <w:name w:val="Body Text"/>
    <w:basedOn w:val="a"/>
    <w:link w:val="a7"/>
    <w:uiPriority w:val="99"/>
    <w:rsid w:val="009F727E"/>
    <w:pPr>
      <w:widowControl/>
      <w:shd w:val="clear" w:color="auto" w:fill="FFFFFF"/>
      <w:autoSpaceDE/>
      <w:autoSpaceDN/>
      <w:adjustRightInd/>
      <w:spacing w:line="322" w:lineRule="exact"/>
      <w:ind w:right="518"/>
      <w:jc w:val="center"/>
    </w:pPr>
    <w:rPr>
      <w:spacing w:val="-2"/>
    </w:rPr>
  </w:style>
  <w:style w:type="character" w:customStyle="1" w:styleId="a7">
    <w:name w:val="Основний текст Знак"/>
    <w:link w:val="a6"/>
    <w:uiPriority w:val="99"/>
    <w:locked/>
    <w:rsid w:val="009F727E"/>
    <w:rPr>
      <w:rFonts w:ascii="Times New Roman" w:hAnsi="Times New Roman" w:cs="Times New Roman"/>
      <w:spacing w:val="-2"/>
      <w:sz w:val="20"/>
      <w:szCs w:val="20"/>
      <w:shd w:val="clear" w:color="auto" w:fill="FFFFFF"/>
      <w:lang w:val="uk-UA" w:eastAsia="ru-RU"/>
    </w:rPr>
  </w:style>
  <w:style w:type="paragraph" w:styleId="HTML">
    <w:name w:val="HTML Preformatted"/>
    <w:basedOn w:val="a"/>
    <w:link w:val="HTML0"/>
    <w:uiPriority w:val="99"/>
    <w:rsid w:val="009F72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locked/>
    <w:rsid w:val="009F727E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st">
    <w:name w:val="st"/>
    <w:rsid w:val="009F727E"/>
    <w:rPr>
      <w:rFonts w:cs="Times New Roman"/>
    </w:rPr>
  </w:style>
  <w:style w:type="paragraph" w:customStyle="1" w:styleId="1">
    <w:name w:val="Знак1 Знак Знак Знак Знак Знак Знак"/>
    <w:basedOn w:val="a"/>
    <w:uiPriority w:val="99"/>
    <w:rsid w:val="009F727E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99"/>
    <w:rsid w:val="009F72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99"/>
    <w:qFormat/>
    <w:rsid w:val="009F72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77731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locked/>
    <w:rsid w:val="0077731C"/>
    <w:rPr>
      <w:rFonts w:ascii="Tahoma" w:hAnsi="Tahoma" w:cs="Tahoma"/>
      <w:sz w:val="16"/>
      <w:szCs w:val="16"/>
      <w:lang w:val="uk-UA" w:eastAsia="ru-RU"/>
    </w:rPr>
  </w:style>
  <w:style w:type="character" w:customStyle="1" w:styleId="10">
    <w:name w:val="Заголовок №1_"/>
    <w:link w:val="11"/>
    <w:locked/>
    <w:rsid w:val="0082104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82104B"/>
    <w:pPr>
      <w:shd w:val="clear" w:color="auto" w:fill="FFFFFF"/>
      <w:autoSpaceDE/>
      <w:autoSpaceDN/>
      <w:adjustRightInd/>
      <w:spacing w:line="274" w:lineRule="exact"/>
      <w:jc w:val="center"/>
      <w:outlineLvl w:val="0"/>
    </w:pPr>
    <w:rPr>
      <w:b/>
      <w:bCs/>
      <w:lang w:val="en-US" w:eastAsia="en-US"/>
    </w:rPr>
  </w:style>
  <w:style w:type="character" w:customStyle="1" w:styleId="2">
    <w:name w:val="Основной текст (2)"/>
    <w:rsid w:val="0082104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C91F-6820-49D0-B064-07B538D4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570</Words>
  <Characters>3253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Microsoft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Юрист</dc:creator>
  <cp:lastModifiedBy>1</cp:lastModifiedBy>
  <cp:revision>11</cp:revision>
  <cp:lastPrinted>2021-04-05T13:39:00Z</cp:lastPrinted>
  <dcterms:created xsi:type="dcterms:W3CDTF">2021-11-08T07:39:00Z</dcterms:created>
  <dcterms:modified xsi:type="dcterms:W3CDTF">2021-12-24T11:58:00Z</dcterms:modified>
</cp:coreProperties>
</file>