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17" w:rsidRDefault="00E46817" w:rsidP="00E4681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283523" r:id="rId5">
            <o:FieldCodes>\s \* MERGEFORMAT</o:FieldCodes>
          </o:OLEObject>
        </w:object>
      </w:r>
    </w:p>
    <w:p w:rsidR="00E46817" w:rsidRDefault="00E46817" w:rsidP="00E4681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46817" w:rsidRDefault="00E46817" w:rsidP="00E46817">
      <w:pPr>
        <w:pStyle w:val="1"/>
      </w:pPr>
      <w:r>
        <w:t>ЧЕРНІВЕЦЬКА ОБЛАСНА РАДА</w:t>
      </w:r>
    </w:p>
    <w:p w:rsidR="00E46817" w:rsidRPr="00CC3076" w:rsidRDefault="00E46817" w:rsidP="00E46817">
      <w:pPr>
        <w:pStyle w:val="2"/>
        <w:rPr>
          <w:sz w:val="16"/>
          <w:szCs w:val="16"/>
        </w:rPr>
      </w:pPr>
    </w:p>
    <w:p w:rsidR="00E46817" w:rsidRDefault="0091483F" w:rsidP="00E46817">
      <w:pPr>
        <w:pStyle w:val="2"/>
      </w:pPr>
      <w:r>
        <w:t>І</w:t>
      </w:r>
      <w:r>
        <w:rPr>
          <w:lang w:val="en-US"/>
        </w:rPr>
        <w:t>V</w:t>
      </w:r>
      <w:r w:rsidR="00E46817">
        <w:t xml:space="preserve"> сесія VІІІ скликання</w:t>
      </w:r>
    </w:p>
    <w:p w:rsidR="00E46817" w:rsidRPr="00CC3076" w:rsidRDefault="00E46817" w:rsidP="00E46817">
      <w:pPr>
        <w:jc w:val="center"/>
        <w:rPr>
          <w:sz w:val="16"/>
          <w:szCs w:val="16"/>
        </w:rPr>
      </w:pPr>
    </w:p>
    <w:p w:rsidR="00E46817" w:rsidRPr="002B7AC8" w:rsidRDefault="00E46817" w:rsidP="00E46817">
      <w:pPr>
        <w:pStyle w:val="3"/>
      </w:pPr>
      <w:r>
        <w:t xml:space="preserve">РІШЕННЯ № </w:t>
      </w:r>
      <w:r w:rsidR="0091483F" w:rsidRPr="003F5B23">
        <w:t>314</w:t>
      </w:r>
      <w:r>
        <w:t>-</w:t>
      </w:r>
      <w:r w:rsidR="0091483F" w:rsidRPr="003F5B23">
        <w:t>4</w:t>
      </w:r>
      <w:r>
        <w:t>/</w:t>
      </w:r>
      <w:r w:rsidRPr="002B7AC8">
        <w:t>2</w:t>
      </w:r>
      <w:r>
        <w:t>1</w:t>
      </w:r>
    </w:p>
    <w:p w:rsidR="00E46817" w:rsidRPr="00336C10" w:rsidRDefault="00E46817" w:rsidP="00E4681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E46817" w:rsidTr="00BA7430">
        <w:tc>
          <w:tcPr>
            <w:tcW w:w="3828" w:type="dxa"/>
          </w:tcPr>
          <w:p w:rsidR="00E46817" w:rsidRDefault="0091483F" w:rsidP="0091483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29 </w:t>
            </w:r>
            <w:r>
              <w:rPr>
                <w:rFonts w:ascii="Times New Roman" w:hAnsi="Times New Roman"/>
              </w:rPr>
              <w:t>листопада</w:t>
            </w:r>
            <w:r w:rsidR="00E46817">
              <w:rPr>
                <w:rFonts w:ascii="Times New Roman" w:hAnsi="Times New Roman"/>
              </w:rPr>
              <w:t xml:space="preserve"> 20</w:t>
            </w:r>
            <w:r w:rsidR="00E46817">
              <w:rPr>
                <w:rFonts w:ascii="Times New Roman" w:hAnsi="Times New Roman"/>
                <w:lang w:val="en-US"/>
              </w:rPr>
              <w:t>2</w:t>
            </w:r>
            <w:r w:rsidR="00E4681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E46817" w:rsidRPr="00CC3076" w:rsidRDefault="00E46817" w:rsidP="00BA743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46817" w:rsidRPr="00E46817" w:rsidRDefault="00E46817" w:rsidP="00E4681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1563BD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563BD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E46817">
        <w:rPr>
          <w:rFonts w:ascii="Times New Roman" w:hAnsi="Times New Roman"/>
          <w:b/>
          <w:szCs w:val="28"/>
        </w:rPr>
        <w:t xml:space="preserve">Анатолія ІЛІЩУКА щодо включення вул. </w:t>
      </w:r>
      <w:proofErr w:type="spellStart"/>
      <w:r w:rsidRPr="00E46817">
        <w:rPr>
          <w:rFonts w:ascii="Times New Roman" w:hAnsi="Times New Roman"/>
          <w:b/>
          <w:szCs w:val="28"/>
        </w:rPr>
        <w:t>Ямівська</w:t>
      </w:r>
      <w:proofErr w:type="spellEnd"/>
      <w:r w:rsidRPr="00E46817">
        <w:rPr>
          <w:rFonts w:ascii="Times New Roman" w:hAnsi="Times New Roman"/>
          <w:b/>
          <w:szCs w:val="28"/>
        </w:rPr>
        <w:t xml:space="preserve"> </w:t>
      </w:r>
      <w:proofErr w:type="spellStart"/>
      <w:r w:rsidRPr="00E46817">
        <w:rPr>
          <w:rFonts w:ascii="Times New Roman" w:hAnsi="Times New Roman"/>
          <w:b/>
          <w:szCs w:val="28"/>
        </w:rPr>
        <w:t>с.Розтоки</w:t>
      </w:r>
      <w:proofErr w:type="spellEnd"/>
      <w:r w:rsidRPr="00E46817">
        <w:rPr>
          <w:rFonts w:ascii="Times New Roman" w:hAnsi="Times New Roman"/>
          <w:b/>
          <w:szCs w:val="28"/>
        </w:rPr>
        <w:t xml:space="preserve">, вул. Соколиного каміння </w:t>
      </w:r>
      <w:proofErr w:type="spellStart"/>
      <w:r w:rsidRPr="00E46817">
        <w:rPr>
          <w:rFonts w:ascii="Times New Roman" w:hAnsi="Times New Roman"/>
          <w:b/>
          <w:szCs w:val="28"/>
        </w:rPr>
        <w:t>с.Підзахаричі</w:t>
      </w:r>
      <w:proofErr w:type="spellEnd"/>
      <w:r w:rsidRPr="00E46817">
        <w:rPr>
          <w:rFonts w:ascii="Times New Roman" w:hAnsi="Times New Roman"/>
          <w:b/>
          <w:szCs w:val="28"/>
        </w:rPr>
        <w:t xml:space="preserve"> та </w:t>
      </w:r>
      <w:proofErr w:type="spellStart"/>
      <w:r w:rsidRPr="00E46817">
        <w:rPr>
          <w:rFonts w:ascii="Times New Roman" w:hAnsi="Times New Roman"/>
          <w:b/>
          <w:szCs w:val="28"/>
        </w:rPr>
        <w:t>вул.Л.Кобилиці</w:t>
      </w:r>
      <w:proofErr w:type="spellEnd"/>
      <w:r w:rsidRPr="00E46817">
        <w:rPr>
          <w:rFonts w:ascii="Times New Roman" w:hAnsi="Times New Roman"/>
          <w:b/>
          <w:szCs w:val="28"/>
        </w:rPr>
        <w:t xml:space="preserve"> селища </w:t>
      </w:r>
      <w:proofErr w:type="spellStart"/>
      <w:r w:rsidRPr="00E46817">
        <w:rPr>
          <w:rFonts w:ascii="Times New Roman" w:hAnsi="Times New Roman"/>
          <w:b/>
          <w:szCs w:val="28"/>
        </w:rPr>
        <w:t>Путила</w:t>
      </w:r>
      <w:proofErr w:type="spellEnd"/>
      <w:r w:rsidRPr="00E46817">
        <w:rPr>
          <w:rFonts w:ascii="Times New Roman" w:hAnsi="Times New Roman"/>
          <w:b/>
          <w:szCs w:val="28"/>
        </w:rPr>
        <w:t xml:space="preserve"> до титульного списку автомобільних доріг загального користування місцевого значення Чернівецької області, ремонт яких здійснюватиметься у 2022 році</w:t>
      </w:r>
    </w:p>
    <w:p w:rsidR="00E46817" w:rsidRPr="00760275" w:rsidRDefault="00E46817" w:rsidP="00E4681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46817" w:rsidRPr="00D04DE5" w:rsidRDefault="00E46817" w:rsidP="00E4681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="00F21EF5" w:rsidRPr="00F21EF5">
        <w:rPr>
          <w:rFonts w:ascii="Times New Roman" w:hAnsi="Times New Roman"/>
          <w:szCs w:val="28"/>
        </w:rPr>
        <w:t xml:space="preserve">Анатолія ІЛІЩУКА щодо включення вул. </w:t>
      </w:r>
      <w:proofErr w:type="spellStart"/>
      <w:r w:rsidR="00F21EF5" w:rsidRPr="00F21EF5">
        <w:rPr>
          <w:rFonts w:ascii="Times New Roman" w:hAnsi="Times New Roman"/>
          <w:szCs w:val="28"/>
        </w:rPr>
        <w:t>Ямівська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</w:t>
      </w:r>
      <w:proofErr w:type="spellStart"/>
      <w:r w:rsidR="00F21EF5" w:rsidRPr="00F21EF5">
        <w:rPr>
          <w:rFonts w:ascii="Times New Roman" w:hAnsi="Times New Roman"/>
          <w:szCs w:val="28"/>
        </w:rPr>
        <w:t>с.Розтоки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, вул. Соколиного каміння </w:t>
      </w:r>
      <w:proofErr w:type="spellStart"/>
      <w:r w:rsidR="00F21EF5" w:rsidRPr="00F21EF5">
        <w:rPr>
          <w:rFonts w:ascii="Times New Roman" w:hAnsi="Times New Roman"/>
          <w:szCs w:val="28"/>
        </w:rPr>
        <w:t>с.Підзахаричі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та </w:t>
      </w:r>
      <w:proofErr w:type="spellStart"/>
      <w:r w:rsidR="00F21EF5" w:rsidRPr="00F21EF5">
        <w:rPr>
          <w:rFonts w:ascii="Times New Roman" w:hAnsi="Times New Roman"/>
          <w:szCs w:val="28"/>
        </w:rPr>
        <w:t>вул.Л.Кобилиці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селища </w:t>
      </w:r>
      <w:proofErr w:type="spellStart"/>
      <w:r w:rsidR="00F21EF5" w:rsidRPr="00F21EF5">
        <w:rPr>
          <w:rFonts w:ascii="Times New Roman" w:hAnsi="Times New Roman"/>
          <w:szCs w:val="28"/>
        </w:rPr>
        <w:t>Путила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до титульного списку автомобільних доріг загального користування місцевого значення Чернівецької області, ремонт яких здійснюватиметься у 2022 році</w:t>
      </w:r>
      <w:r w:rsidRPr="00ED2980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E46817" w:rsidRPr="00F21EF5" w:rsidRDefault="00E46817" w:rsidP="00E46817">
      <w:pPr>
        <w:jc w:val="center"/>
        <w:rPr>
          <w:rFonts w:ascii="Times New Roman" w:hAnsi="Times New Roman"/>
          <w:b/>
          <w:sz w:val="16"/>
          <w:szCs w:val="16"/>
        </w:rPr>
      </w:pPr>
    </w:p>
    <w:p w:rsidR="00E46817" w:rsidRPr="007C2146" w:rsidRDefault="00E46817" w:rsidP="00E4681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E46817" w:rsidRPr="00F21EF5" w:rsidRDefault="00E46817" w:rsidP="00E46817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E46817" w:rsidRPr="007C2146" w:rsidRDefault="00E46817" w:rsidP="00802DE2">
      <w:pPr>
        <w:tabs>
          <w:tab w:val="left" w:pos="1134"/>
        </w:tabs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="00F21EF5" w:rsidRPr="00F21EF5">
        <w:rPr>
          <w:rFonts w:ascii="Times New Roman" w:hAnsi="Times New Roman"/>
          <w:szCs w:val="28"/>
        </w:rPr>
        <w:t xml:space="preserve">Анатолія ІЛІЩУКА щодо включення </w:t>
      </w:r>
      <w:r w:rsidR="00802DE2">
        <w:rPr>
          <w:rFonts w:ascii="Times New Roman" w:hAnsi="Times New Roman"/>
          <w:szCs w:val="28"/>
        </w:rPr>
        <w:br/>
      </w:r>
      <w:r w:rsidR="00F21EF5" w:rsidRPr="00F21EF5">
        <w:rPr>
          <w:rFonts w:ascii="Times New Roman" w:hAnsi="Times New Roman"/>
          <w:szCs w:val="28"/>
        </w:rPr>
        <w:t xml:space="preserve">вул. </w:t>
      </w:r>
      <w:proofErr w:type="spellStart"/>
      <w:r w:rsidR="00F21EF5" w:rsidRPr="00F21EF5">
        <w:rPr>
          <w:rFonts w:ascii="Times New Roman" w:hAnsi="Times New Roman"/>
          <w:szCs w:val="28"/>
        </w:rPr>
        <w:t>Ямівська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</w:t>
      </w:r>
      <w:proofErr w:type="spellStart"/>
      <w:r w:rsidR="00F21EF5" w:rsidRPr="00F21EF5">
        <w:rPr>
          <w:rFonts w:ascii="Times New Roman" w:hAnsi="Times New Roman"/>
          <w:szCs w:val="28"/>
        </w:rPr>
        <w:t>с.Розтоки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, вул. Соколиного каміння </w:t>
      </w:r>
      <w:proofErr w:type="spellStart"/>
      <w:r w:rsidR="00F21EF5" w:rsidRPr="00F21EF5">
        <w:rPr>
          <w:rFonts w:ascii="Times New Roman" w:hAnsi="Times New Roman"/>
          <w:szCs w:val="28"/>
        </w:rPr>
        <w:t>с.Підзахаричі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та </w:t>
      </w:r>
      <w:r w:rsidR="003F5B23">
        <w:rPr>
          <w:rFonts w:ascii="Times New Roman" w:hAnsi="Times New Roman"/>
          <w:szCs w:val="28"/>
        </w:rPr>
        <w:br/>
      </w:r>
      <w:r w:rsidR="00F21EF5" w:rsidRPr="00F21EF5">
        <w:rPr>
          <w:rFonts w:ascii="Times New Roman" w:hAnsi="Times New Roman"/>
          <w:szCs w:val="28"/>
        </w:rPr>
        <w:t>вул.</w:t>
      </w:r>
      <w:r w:rsidR="003F5B23">
        <w:rPr>
          <w:rFonts w:ascii="Times New Roman" w:hAnsi="Times New Roman"/>
          <w:szCs w:val="28"/>
        </w:rPr>
        <w:t xml:space="preserve"> </w:t>
      </w:r>
      <w:r w:rsidR="00F21EF5" w:rsidRPr="00F21EF5">
        <w:rPr>
          <w:rFonts w:ascii="Times New Roman" w:hAnsi="Times New Roman"/>
          <w:szCs w:val="28"/>
        </w:rPr>
        <w:t xml:space="preserve">Л.Кобилиці селища </w:t>
      </w:r>
      <w:proofErr w:type="spellStart"/>
      <w:r w:rsidR="00F21EF5" w:rsidRPr="00F21EF5">
        <w:rPr>
          <w:rFonts w:ascii="Times New Roman" w:hAnsi="Times New Roman"/>
          <w:szCs w:val="28"/>
        </w:rPr>
        <w:t>Путила</w:t>
      </w:r>
      <w:proofErr w:type="spellEnd"/>
      <w:r w:rsidR="00F21EF5" w:rsidRPr="00F21EF5">
        <w:rPr>
          <w:rFonts w:ascii="Times New Roman" w:hAnsi="Times New Roman"/>
          <w:szCs w:val="28"/>
        </w:rPr>
        <w:t xml:space="preserve"> до титульного списку автомобільних доріг загального користування місцевого значення Чернівецької області, ремонт яких здійснюватиметься у 2022 році</w:t>
      </w:r>
      <w:r w:rsidR="00F21EF5">
        <w:rPr>
          <w:rFonts w:ascii="Times New Roman" w:hAnsi="Times New Roman"/>
          <w:szCs w:val="28"/>
        </w:rPr>
        <w:t>, надіслати управлінню інфраструктури, капітального будівництва та експлуатації доріг обласної державної адміністрації</w:t>
      </w:r>
      <w:r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E46817" w:rsidRDefault="00E46817" w:rsidP="00802DE2">
      <w:pPr>
        <w:tabs>
          <w:tab w:val="left" w:pos="1134"/>
        </w:tabs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F21EF5" w:rsidRDefault="00F21EF5" w:rsidP="00E46817">
      <w:pPr>
        <w:tabs>
          <w:tab w:val="left" w:pos="7230"/>
        </w:tabs>
        <w:jc w:val="both"/>
        <w:rPr>
          <w:rFonts w:ascii="Times New Roman" w:hAnsi="Times New Roman"/>
          <w:b/>
        </w:rPr>
      </w:pPr>
    </w:p>
    <w:p w:rsidR="003F5B23" w:rsidRDefault="003F5B23" w:rsidP="00E46817">
      <w:pPr>
        <w:tabs>
          <w:tab w:val="left" w:pos="7230"/>
        </w:tabs>
        <w:jc w:val="both"/>
        <w:rPr>
          <w:rFonts w:ascii="Times New Roman" w:hAnsi="Times New Roman"/>
          <w:b/>
        </w:rPr>
      </w:pPr>
    </w:p>
    <w:p w:rsidR="00E46817" w:rsidRDefault="00E46817" w:rsidP="003F5B23">
      <w:pPr>
        <w:tabs>
          <w:tab w:val="left" w:pos="7230"/>
        </w:tabs>
        <w:jc w:val="both"/>
        <w:rPr>
          <w:b/>
          <w:szCs w:val="28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E46817" w:rsidSect="00F21EF5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E46817"/>
    <w:rsid w:val="002008ED"/>
    <w:rsid w:val="003F5B23"/>
    <w:rsid w:val="00483DB7"/>
    <w:rsid w:val="00802DE2"/>
    <w:rsid w:val="008E36B0"/>
    <w:rsid w:val="0091483F"/>
    <w:rsid w:val="00B2263E"/>
    <w:rsid w:val="00E46817"/>
    <w:rsid w:val="00F21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681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4681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4681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81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468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681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2021-12-06T06:12:00Z</cp:lastPrinted>
  <dcterms:created xsi:type="dcterms:W3CDTF">2021-10-18T14:02:00Z</dcterms:created>
  <dcterms:modified xsi:type="dcterms:W3CDTF">2021-12-06T06:12:00Z</dcterms:modified>
</cp:coreProperties>
</file>