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EB" w:rsidRPr="000F328C" w:rsidRDefault="005B66EB" w:rsidP="0089596E">
      <w:pPr>
        <w:jc w:val="center"/>
        <w:rPr>
          <w:b/>
          <w:sz w:val="30"/>
          <w:szCs w:val="30"/>
        </w:rPr>
      </w:pPr>
      <w:r w:rsidRPr="000F328C">
        <w:rPr>
          <w:b/>
          <w:sz w:val="30"/>
          <w:szCs w:val="30"/>
        </w:rPr>
        <w:t>ЗВЕРНЕННЯ</w:t>
      </w:r>
    </w:p>
    <w:p w:rsidR="005B66EB" w:rsidRPr="00930104" w:rsidRDefault="005B66EB" w:rsidP="00D64EBA">
      <w:pPr>
        <w:spacing w:line="264" w:lineRule="auto"/>
        <w:ind w:firstLine="709"/>
        <w:jc w:val="center"/>
        <w:rPr>
          <w:b/>
          <w:sz w:val="28"/>
          <w:szCs w:val="28"/>
        </w:rPr>
      </w:pPr>
      <w:r w:rsidRPr="00930104">
        <w:rPr>
          <w:b/>
          <w:sz w:val="28"/>
          <w:szCs w:val="28"/>
        </w:rPr>
        <w:t>депутатів Чернівецької обласної ради VIII скликання</w:t>
      </w:r>
      <w:r w:rsidR="00D64EBA" w:rsidRPr="00930104">
        <w:rPr>
          <w:b/>
          <w:sz w:val="28"/>
          <w:szCs w:val="28"/>
        </w:rPr>
        <w:t xml:space="preserve"> до Кабінету Міністрів України, Міністерства охорони здоров’я України та Національної служби здоров’я України щодо корегування національного переліку лікарських засобів</w:t>
      </w:r>
    </w:p>
    <w:p w:rsidR="00D64EBA" w:rsidRPr="005B66EB" w:rsidRDefault="00D64EBA" w:rsidP="00D64EBA">
      <w:pPr>
        <w:spacing w:line="264" w:lineRule="auto"/>
        <w:ind w:firstLine="709"/>
        <w:jc w:val="center"/>
        <w:rPr>
          <w:b/>
          <w:sz w:val="30"/>
          <w:szCs w:val="30"/>
        </w:rPr>
      </w:pPr>
    </w:p>
    <w:p w:rsidR="00D64EBA" w:rsidRPr="00D64EBA" w:rsidRDefault="00D64EBA" w:rsidP="00D64EBA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64EBA">
        <w:rPr>
          <w:color w:val="000000"/>
          <w:sz w:val="28"/>
          <w:szCs w:val="28"/>
        </w:rPr>
        <w:t>У зв’язку з новою хвилею поширення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COVID-19</w:t>
      </w:r>
      <w:r w:rsidRPr="00D64EBA">
        <w:rPr>
          <w:color w:val="000000"/>
          <w:sz w:val="28"/>
          <w:szCs w:val="28"/>
        </w:rPr>
        <w:t xml:space="preserve"> та високим рівнем захворюваності населення на вірусну інфекцію </w:t>
      </w:r>
      <w:r w:rsidRPr="00D64EBA">
        <w:rPr>
          <w:color w:val="000000"/>
          <w:sz w:val="28"/>
          <w:szCs w:val="28"/>
          <w:shd w:val="clear" w:color="auto" w:fill="FFFFFF"/>
        </w:rPr>
        <w:t>SARS-CoV-2, а також з огляду на те, що останнім часом спостерігається системна, агресивна мутація вірусу, яка тягн</w:t>
      </w:r>
      <w:r w:rsidR="00A40F9C">
        <w:rPr>
          <w:color w:val="000000"/>
          <w:sz w:val="28"/>
          <w:szCs w:val="28"/>
          <w:shd w:val="clear" w:color="auto" w:fill="FFFFFF"/>
        </w:rPr>
        <w:t>е за собою значні ускладнення,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відповідно, змінюється </w:t>
      </w:r>
      <w:r w:rsidR="00A40F9C">
        <w:rPr>
          <w:color w:val="000000"/>
          <w:sz w:val="28"/>
          <w:szCs w:val="28"/>
          <w:shd w:val="clear" w:color="auto" w:fill="FFFFFF"/>
        </w:rPr>
        <w:t xml:space="preserve">і </w:t>
      </w:r>
      <w:r w:rsidRPr="00D64EBA">
        <w:rPr>
          <w:color w:val="000000"/>
          <w:sz w:val="28"/>
          <w:szCs w:val="28"/>
          <w:shd w:val="clear" w:color="auto" w:fill="FFFFFF"/>
        </w:rPr>
        <w:t>набір медичних препаратів, які мають вплив на перебіг захворювання.</w:t>
      </w:r>
      <w:r w:rsidR="00582851">
        <w:rPr>
          <w:color w:val="000000"/>
          <w:sz w:val="28"/>
          <w:szCs w:val="28"/>
          <w:shd w:val="clear" w:color="auto" w:fill="FFFFFF"/>
        </w:rPr>
        <w:t xml:space="preserve"> Окрім того, частина попередньо</w:t>
      </w:r>
      <w:r w:rsidR="0058285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D64EBA">
        <w:rPr>
          <w:color w:val="000000"/>
          <w:sz w:val="28"/>
          <w:szCs w:val="28"/>
          <w:shd w:val="clear" w:color="auto" w:fill="FFFFFF"/>
        </w:rPr>
        <w:t>складеного національного переліку лікарських засобів для лікування пацієнтів</w:t>
      </w:r>
      <w:r w:rsidR="00930104">
        <w:rPr>
          <w:color w:val="000000"/>
          <w:sz w:val="28"/>
          <w:szCs w:val="28"/>
          <w:shd w:val="clear" w:color="auto" w:fill="FFFFFF"/>
        </w:rPr>
        <w:t>,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хворих на COVID-19</w:t>
      </w:r>
      <w:r w:rsidR="00930104">
        <w:rPr>
          <w:color w:val="000000"/>
          <w:sz w:val="28"/>
          <w:szCs w:val="28"/>
          <w:shd w:val="clear" w:color="auto" w:fill="FFFFFF"/>
        </w:rPr>
        <w:t>,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</w:t>
      </w:r>
      <w:r w:rsidR="00930104">
        <w:rPr>
          <w:color w:val="000000"/>
          <w:sz w:val="28"/>
          <w:szCs w:val="28"/>
          <w:shd w:val="clear" w:color="auto" w:fill="FFFFFF"/>
        </w:rPr>
        <w:t>втратила актуальність та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лікувальне значення відповідно до вищевказаного.</w:t>
      </w:r>
    </w:p>
    <w:p w:rsidR="00D64EBA" w:rsidRPr="00D64EBA" w:rsidRDefault="00D64EBA" w:rsidP="00D64EBA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64EBA">
        <w:rPr>
          <w:color w:val="000000"/>
          <w:sz w:val="28"/>
          <w:szCs w:val="28"/>
          <w:shd w:val="clear" w:color="auto" w:fill="FFFFFF"/>
        </w:rPr>
        <w:t xml:space="preserve">При цьому пацієнти, які лікуються в стаціонарних умовах, </w:t>
      </w:r>
      <w:r w:rsidR="00930104">
        <w:rPr>
          <w:color w:val="000000"/>
          <w:sz w:val="28"/>
          <w:szCs w:val="28"/>
          <w:shd w:val="clear" w:color="auto" w:fill="FFFFFF"/>
        </w:rPr>
        <w:t>з</w:t>
      </w:r>
      <w:r w:rsidRPr="00D64EBA">
        <w:rPr>
          <w:color w:val="000000"/>
          <w:sz w:val="28"/>
          <w:szCs w:val="28"/>
          <w:shd w:val="clear" w:color="auto" w:fill="FFFFFF"/>
        </w:rPr>
        <w:t>мушені виходити за рамки цього переліку</w:t>
      </w:r>
      <w:r w:rsidR="007F2F7D">
        <w:rPr>
          <w:color w:val="000000"/>
          <w:sz w:val="28"/>
          <w:szCs w:val="28"/>
          <w:shd w:val="clear" w:color="auto" w:fill="FFFFFF"/>
        </w:rPr>
        <w:t>,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куп</w:t>
      </w:r>
      <w:r w:rsidR="00930104">
        <w:rPr>
          <w:color w:val="000000"/>
          <w:sz w:val="28"/>
          <w:szCs w:val="28"/>
          <w:shd w:val="clear" w:color="auto" w:fill="FFFFFF"/>
        </w:rPr>
        <w:t>увати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самостійно додаткові медпрепарати, в тому числі іноземного виробництва, </w:t>
      </w:r>
      <w:r w:rsidR="00930104">
        <w:rPr>
          <w:color w:val="000000"/>
          <w:sz w:val="28"/>
          <w:szCs w:val="28"/>
          <w:shd w:val="clear" w:color="auto" w:fill="FFFFFF"/>
        </w:rPr>
        <w:t>ціна яких подекуди складає більше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тисячі гривень за одиницю, через що </w:t>
      </w:r>
      <w:r w:rsidR="00930104">
        <w:rPr>
          <w:color w:val="000000"/>
          <w:sz w:val="28"/>
          <w:szCs w:val="28"/>
          <w:shd w:val="clear" w:color="auto" w:fill="FFFFFF"/>
        </w:rPr>
        <w:t xml:space="preserve">вартість </w:t>
      </w:r>
      <w:r w:rsidRPr="00D64EBA">
        <w:rPr>
          <w:color w:val="000000"/>
          <w:sz w:val="28"/>
          <w:szCs w:val="28"/>
          <w:shd w:val="clear" w:color="auto" w:fill="FFFFFF"/>
        </w:rPr>
        <w:t>курс</w:t>
      </w:r>
      <w:r w:rsidR="00930104">
        <w:rPr>
          <w:color w:val="000000"/>
          <w:sz w:val="28"/>
          <w:szCs w:val="28"/>
          <w:shd w:val="clear" w:color="auto" w:fill="FFFFFF"/>
        </w:rPr>
        <w:t>у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лікування часто перевищує десятки тисяч гривень за один </w:t>
      </w:r>
      <w:r w:rsidR="00930104">
        <w:rPr>
          <w:color w:val="000000"/>
          <w:sz w:val="28"/>
          <w:szCs w:val="28"/>
          <w:shd w:val="clear" w:color="auto" w:fill="FFFFFF"/>
        </w:rPr>
        <w:t>препарат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. </w:t>
      </w:r>
      <w:r w:rsidR="00930104">
        <w:rPr>
          <w:color w:val="000000"/>
          <w:sz w:val="28"/>
          <w:szCs w:val="28"/>
          <w:shd w:val="clear" w:color="auto" w:fill="FFFFFF"/>
        </w:rPr>
        <w:t>Хворі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перебувають в скрутному становищі та стають фінансово залежними від національного переліку лікарських засобів.</w:t>
      </w:r>
    </w:p>
    <w:p w:rsidR="00D64EBA" w:rsidRPr="00D64EBA" w:rsidRDefault="00D64EBA" w:rsidP="00D64EBA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64EBA">
        <w:rPr>
          <w:color w:val="000000"/>
          <w:sz w:val="28"/>
          <w:szCs w:val="28"/>
          <w:shd w:val="clear" w:color="auto" w:fill="FFFFFF"/>
        </w:rPr>
        <w:t>Виходячи з вищенаведеного</w:t>
      </w:r>
      <w:r w:rsidR="007F2F7D">
        <w:rPr>
          <w:color w:val="000000"/>
          <w:sz w:val="28"/>
          <w:szCs w:val="28"/>
          <w:shd w:val="clear" w:color="auto" w:fill="FFFFFF"/>
        </w:rPr>
        <w:t>,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про</w:t>
      </w:r>
      <w:r>
        <w:rPr>
          <w:color w:val="000000"/>
          <w:sz w:val="28"/>
          <w:szCs w:val="28"/>
          <w:shd w:val="clear" w:color="auto" w:fill="FFFFFF"/>
        </w:rPr>
        <w:t>симо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внести відповідні зміни до «Національного переліку лікарських засобів»</w:t>
      </w:r>
      <w:r w:rsidR="00930104">
        <w:rPr>
          <w:color w:val="000000"/>
          <w:sz w:val="28"/>
          <w:szCs w:val="28"/>
          <w:shd w:val="clear" w:color="auto" w:fill="FFFFFF"/>
        </w:rPr>
        <w:t>,</w:t>
      </w:r>
      <w:r w:rsidRPr="00D64EBA">
        <w:rPr>
          <w:color w:val="000000"/>
          <w:sz w:val="28"/>
          <w:szCs w:val="28"/>
          <w:shd w:val="clear" w:color="auto" w:fill="FFFFFF"/>
        </w:rPr>
        <w:t xml:space="preserve"> </w:t>
      </w:r>
      <w:r w:rsidRPr="00D64EBA">
        <w:rPr>
          <w:color w:val="000000"/>
          <w:sz w:val="28"/>
          <w:szCs w:val="28"/>
          <w:lang w:val="ru-RU"/>
        </w:rPr>
        <w:t xml:space="preserve">затвердженого постановою Кабінету Міністрів України від 25 березня 2009 року № 333 (в редакції постанови Кабінету Міністрів України від 13 грудня 2017 року № 1081,             із змінами та доповненнями) шляхом включення до нього сучасних, дієвих медичних препаратів лікування </w:t>
      </w:r>
      <w:r w:rsidRPr="00D64EBA">
        <w:rPr>
          <w:color w:val="000000"/>
          <w:sz w:val="28"/>
          <w:szCs w:val="28"/>
          <w:shd w:val="clear" w:color="auto" w:fill="FFFFFF"/>
        </w:rPr>
        <w:t>COVID-19, в тому числі іноземного виробництва.</w:t>
      </w:r>
    </w:p>
    <w:p w:rsidR="005B66EB" w:rsidRDefault="005B66EB" w:rsidP="005B66EB">
      <w:pPr>
        <w:tabs>
          <w:tab w:val="left" w:pos="2415"/>
        </w:tabs>
        <w:rPr>
          <w:b/>
          <w:bCs/>
          <w:sz w:val="10"/>
          <w:szCs w:val="10"/>
        </w:rPr>
      </w:pPr>
    </w:p>
    <w:p w:rsidR="005F0578" w:rsidRDefault="005F0578"/>
    <w:p w:rsidR="008E03C0" w:rsidRDefault="008E03C0"/>
    <w:p w:rsidR="008E03C0" w:rsidRDefault="008E03C0"/>
    <w:p w:rsidR="008E03C0" w:rsidRPr="00F519C0" w:rsidRDefault="008E03C0" w:rsidP="008E03C0">
      <w:pPr>
        <w:tabs>
          <w:tab w:val="left" w:pos="5670"/>
          <w:tab w:val="left" w:pos="5812"/>
          <w:tab w:val="left" w:pos="5954"/>
          <w:tab w:val="left" w:pos="6237"/>
        </w:tabs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Прийнято на </w:t>
      </w:r>
      <w:r w:rsidR="00930104">
        <w:rPr>
          <w:i/>
          <w:sz w:val="28"/>
          <w:szCs w:val="28"/>
          <w:lang w:val="ru-RU"/>
        </w:rPr>
        <w:t>4-й</w:t>
      </w:r>
      <w:r>
        <w:rPr>
          <w:i/>
          <w:sz w:val="28"/>
          <w:szCs w:val="28"/>
        </w:rPr>
        <w:t xml:space="preserve"> сесії обласної ради</w:t>
      </w:r>
    </w:p>
    <w:p w:rsidR="00582851" w:rsidRPr="00582851" w:rsidRDefault="008E03C0" w:rsidP="00930104">
      <w:pPr>
        <w:tabs>
          <w:tab w:val="left" w:pos="5670"/>
          <w:tab w:val="left" w:pos="5812"/>
          <w:tab w:val="left" w:pos="5954"/>
          <w:tab w:val="left" w:pos="6237"/>
        </w:tabs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VIII</w:t>
      </w:r>
      <w:r>
        <w:rPr>
          <w:i/>
          <w:sz w:val="28"/>
          <w:szCs w:val="28"/>
        </w:rPr>
        <w:t xml:space="preserve"> скликання </w:t>
      </w:r>
      <w:r w:rsidR="00D64EBA">
        <w:rPr>
          <w:i/>
          <w:sz w:val="28"/>
          <w:szCs w:val="28"/>
          <w:lang w:val="ru-RU"/>
        </w:rPr>
        <w:t>29 листопада</w:t>
      </w:r>
      <w:r>
        <w:rPr>
          <w:i/>
          <w:sz w:val="28"/>
          <w:szCs w:val="28"/>
        </w:rPr>
        <w:t xml:space="preserve"> 2021 року</w:t>
      </w:r>
    </w:p>
    <w:p w:rsidR="008E03C0" w:rsidRDefault="008E03C0"/>
    <w:sectPr w:rsidR="008E03C0" w:rsidSect="005828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66EB"/>
    <w:rsid w:val="000A5F68"/>
    <w:rsid w:val="00216EF8"/>
    <w:rsid w:val="002D5190"/>
    <w:rsid w:val="003233D8"/>
    <w:rsid w:val="00373C42"/>
    <w:rsid w:val="004A13B0"/>
    <w:rsid w:val="004C6256"/>
    <w:rsid w:val="004D6731"/>
    <w:rsid w:val="004F6116"/>
    <w:rsid w:val="005161D6"/>
    <w:rsid w:val="00522AA3"/>
    <w:rsid w:val="00582851"/>
    <w:rsid w:val="005923A9"/>
    <w:rsid w:val="005B66EB"/>
    <w:rsid w:val="005F0578"/>
    <w:rsid w:val="0067514D"/>
    <w:rsid w:val="006762F2"/>
    <w:rsid w:val="00693061"/>
    <w:rsid w:val="006B4B9E"/>
    <w:rsid w:val="006C50D0"/>
    <w:rsid w:val="00753F26"/>
    <w:rsid w:val="007A1293"/>
    <w:rsid w:val="007F2F7D"/>
    <w:rsid w:val="00817227"/>
    <w:rsid w:val="0082003E"/>
    <w:rsid w:val="00824A87"/>
    <w:rsid w:val="0089596E"/>
    <w:rsid w:val="008E03C0"/>
    <w:rsid w:val="00930104"/>
    <w:rsid w:val="00942B98"/>
    <w:rsid w:val="00A40F9C"/>
    <w:rsid w:val="00A838A8"/>
    <w:rsid w:val="00AA1CEA"/>
    <w:rsid w:val="00B274E6"/>
    <w:rsid w:val="00BF7189"/>
    <w:rsid w:val="00C87378"/>
    <w:rsid w:val="00CE0B6F"/>
    <w:rsid w:val="00D105D5"/>
    <w:rsid w:val="00D3666A"/>
    <w:rsid w:val="00D64EBA"/>
    <w:rsid w:val="00DA40BF"/>
    <w:rsid w:val="00DB1C07"/>
    <w:rsid w:val="00E51706"/>
    <w:rsid w:val="00F7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EB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Inna</cp:lastModifiedBy>
  <cp:revision>11</cp:revision>
  <cp:lastPrinted>2021-12-01T08:44:00Z</cp:lastPrinted>
  <dcterms:created xsi:type="dcterms:W3CDTF">2021-11-17T11:40:00Z</dcterms:created>
  <dcterms:modified xsi:type="dcterms:W3CDTF">2021-12-01T08:52:00Z</dcterms:modified>
</cp:coreProperties>
</file>