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35" w:rsidRPr="00050CE7" w:rsidRDefault="007E0F35" w:rsidP="00050CE7">
      <w:pPr>
        <w:shd w:val="clear" w:color="auto" w:fill="FFFFFF"/>
        <w:tabs>
          <w:tab w:val="left" w:pos="3787"/>
        </w:tabs>
        <w:ind w:right="6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ЗВЕРНЕННЯ</w:t>
      </w:r>
    </w:p>
    <w:p w:rsidR="007E0F35" w:rsidRPr="00050CE7" w:rsidRDefault="007E0F35" w:rsidP="00050CE7">
      <w:pPr>
        <w:shd w:val="clear" w:color="auto" w:fill="FFFFFF"/>
        <w:tabs>
          <w:tab w:val="left" w:pos="3787"/>
        </w:tabs>
        <w:ind w:right="6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депутатів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Чернівецької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обласної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ради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7E0F35" w:rsidRPr="00050CE7" w:rsidRDefault="007E0F35" w:rsidP="00050CE7">
      <w:pPr>
        <w:shd w:val="clear" w:color="auto" w:fill="FFFFFF"/>
        <w:tabs>
          <w:tab w:val="left" w:pos="3787"/>
        </w:tabs>
        <w:ind w:right="6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до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голів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територіальних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громад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області,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керівників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закладів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культури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і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освіти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області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щодо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вшанування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пам’яті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українського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естрадного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співака,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Героя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України,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лауреата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Національної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премії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України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імені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Тараса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Шевченка,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народного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артиста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України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Назарія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Яремчука</w:t>
      </w:r>
      <w:r w:rsidR="00050CE7" w:rsidRPr="00050C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7E0F35" w:rsidRPr="00050CE7" w:rsidRDefault="007E0F35" w:rsidP="007E0F35">
      <w:pPr>
        <w:shd w:val="clear" w:color="auto" w:fill="FFFFFF"/>
        <w:tabs>
          <w:tab w:val="left" w:pos="3787"/>
        </w:tabs>
        <w:ind w:right="6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7E0F35" w:rsidRPr="00050CE7" w:rsidRDefault="007E0F35" w:rsidP="007E0F3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0CE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року,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світова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спільнота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буде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відзначати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70-ту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річницю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дня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народження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українського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естрадного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співака,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лауреата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Національної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премії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України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імені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Тараса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Шевченка,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народного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артиста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Героя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Назарія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Яремчука.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F35" w:rsidRPr="00050CE7" w:rsidRDefault="007E0F35" w:rsidP="007E0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50CE7">
        <w:rPr>
          <w:rFonts w:ascii="Times New Roman" w:hAnsi="Times New Roman" w:cs="Times New Roman"/>
          <w:sz w:val="28"/>
          <w:szCs w:val="28"/>
          <w:lang w:val="uk-UA"/>
        </w:rPr>
        <w:t>Народився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Назарій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0CE7">
        <w:rPr>
          <w:rFonts w:ascii="Times New Roman" w:hAnsi="Times New Roman" w:cs="Times New Roman"/>
          <w:sz w:val="28"/>
          <w:szCs w:val="28"/>
          <w:lang w:val="uk-UA"/>
        </w:rPr>
        <w:t>Назарійович</w:t>
      </w:r>
      <w:proofErr w:type="spellEnd"/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Яремчук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1951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селі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(тепер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Вижниця</w:t>
      </w:r>
      <w:proofErr w:type="spellEnd"/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Вижницького</w:t>
      </w:r>
      <w:proofErr w:type="spellEnd"/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району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області.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1969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солістом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«Смерічка»,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звідки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почався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творчий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шлях.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Працюючи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Чернівецькій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обласній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філармонії,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4" w:tooltip="1978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1978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році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йому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присвоєно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звання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tooltip="Заслужений артист України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Заслуженого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артиста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УРСР</w:t>
        </w:r>
      </w:hyperlink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нагороджено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6" w:tooltip="Орден Дружби народів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орденом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Дружби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народів</w:t>
        </w:r>
      </w:hyperlink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7" w:tooltip="Війна в Афганістані (1979—1989)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війни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Афганістані,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Назарій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їздив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туди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виступав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солдатами.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8" w:tooltip="1986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1986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році,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9" w:tooltip="Чорнобильська катастрофа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Чорнобильської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катастрофи</w:t>
        </w:r>
      </w:hyperlink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співак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тричі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побував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30-кілометровій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відчуження,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виступав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ліквідаторами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аварії.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Багато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часу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приділяв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пошуку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нових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талантів,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підтримці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самодіяльних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колективів.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1987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1987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році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Назарію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Яремчуку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присвоєно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звання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1" w:tooltip="Народний артист України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Народного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артиста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України</w:t>
        </w:r>
      </w:hyperlink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sz w:val="28"/>
          <w:szCs w:val="28"/>
          <w:lang w:val="uk-UA"/>
        </w:rPr>
        <w:t>Упродовж</w:t>
      </w:r>
      <w:r w:rsidR="00050CE7" w:rsidRPr="00050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мистецького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життя,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здійснив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велику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кількість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гастрольних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поїздок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багатьох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країнах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Європи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Азії,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1991-1993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роках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концертами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побував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Канаді,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США,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Бразилії.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довготривалої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хвороби,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2" w:tooltip="30 червня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30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червня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3" w:tooltip="1995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1995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помер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Чернівцях,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похований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центральному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кладовищі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мста.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цьому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ж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році,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«Почесним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громадянином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Чернівці».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березні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4" w:tooltip="1996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1996</w:t>
        </w:r>
      </w:hyperlink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Указом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5" w:tooltip="Президент України" w:history="1"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Президента</w:t>
        </w:r>
        <w:r w:rsidR="00050CE7"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 xml:space="preserve"> </w:t>
        </w:r>
        <w:r w:rsidRPr="00050CE7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України</w:t>
        </w:r>
      </w:hyperlink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Назарію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Яремчуку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посмертно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присуджено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премії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Шевченка.</w:t>
      </w:r>
    </w:p>
    <w:p w:rsidR="007E0F35" w:rsidRPr="00050CE7" w:rsidRDefault="007E0F35" w:rsidP="007E0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Ім’я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нашого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славетного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земляка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відоме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тільки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межами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області,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далеко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межами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держави.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Своїм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голосом,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піснею,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добротою,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любов’ю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рідного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краю,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мистецтва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закохав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себе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мільйонів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шанувальників.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іменем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названі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ряд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вулиць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закладів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пунктах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нашої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держави.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Засновано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премію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імені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Назарія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Яремчука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творчі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досягнення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молодих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естрадних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виконавців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віком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14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35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років,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також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розвиток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популяризацію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української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естрадної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пісні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щороку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присуджується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молодим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виконавцям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містах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Чернівці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Вижниця</w:t>
      </w:r>
      <w:proofErr w:type="spellEnd"/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також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Негостина</w:t>
      </w:r>
      <w:proofErr w:type="spellEnd"/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(Румунія)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кількох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спорудах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встановлено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меморіальні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дошки.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2003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році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започатковано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пісенний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фестиваль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«Родина»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імені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Яремчука.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Вижниці</w:t>
      </w:r>
      <w:proofErr w:type="spellEnd"/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цьому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році,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вже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вшосте,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буде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проведений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Всеукраїнський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фестиваль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української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естрадної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пісні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ім.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Яремчука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«Пісня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буде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поміж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нас».</w:t>
      </w:r>
    </w:p>
    <w:p w:rsidR="007E0F35" w:rsidRPr="00050CE7" w:rsidRDefault="007E0F35" w:rsidP="00050CE7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Важливим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продовження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роботи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популяризації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життєвого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творчого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шляху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Назарія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Яремчука,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також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роботи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вшанування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пам’яті.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Особливо,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потрібно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контексті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діяльності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напрямку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національно-патріотичного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вихованні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молоді.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Адже,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споглядаючи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особистості,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він,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наших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серцях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формується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любов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рідної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культури,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рідної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землі,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батьківщини.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свою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чергу,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формує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нас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патріотизм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любов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України.</w:t>
      </w:r>
    </w:p>
    <w:p w:rsidR="007E0F35" w:rsidRPr="00050CE7" w:rsidRDefault="007E0F35" w:rsidP="007E0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Враховуючи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вище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викладене,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звертаємось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вас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проханням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організувати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провести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заходи,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дадуть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змогу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вшанувати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належному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рівні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пам’ять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Назарія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Яремчука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популяризувати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славетне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ім’я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творчість.</w:t>
      </w:r>
      <w:r w:rsidR="00050CE7" w:rsidRPr="00050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E0F35" w:rsidRPr="00050CE7" w:rsidRDefault="007E0F35" w:rsidP="007E0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0F35" w:rsidRPr="00050CE7" w:rsidRDefault="007E0F35" w:rsidP="007E0F35">
      <w:pPr>
        <w:widowControl/>
        <w:shd w:val="clear" w:color="auto" w:fill="FFFFFF"/>
        <w:autoSpaceDE/>
        <w:autoSpaceDN/>
        <w:adjustRightInd/>
        <w:jc w:val="right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Прийнято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на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4-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й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сесії</w:t>
      </w:r>
    </w:p>
    <w:p w:rsidR="007E0F35" w:rsidRPr="00050CE7" w:rsidRDefault="007E0F35" w:rsidP="007E0F35">
      <w:pPr>
        <w:widowControl/>
        <w:shd w:val="clear" w:color="auto" w:fill="FFFFFF"/>
        <w:autoSpaceDE/>
        <w:autoSpaceDN/>
        <w:adjustRightInd/>
        <w:jc w:val="right"/>
        <w:textAlignment w:val="baseline"/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</w:pP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обласної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ради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VIII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скликання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E0F35" w:rsidRPr="00050CE7" w:rsidRDefault="007E0F35" w:rsidP="007E0F35">
      <w:pPr>
        <w:widowControl/>
        <w:shd w:val="clear" w:color="auto" w:fill="FFFFFF"/>
        <w:autoSpaceDE/>
        <w:autoSpaceDN/>
        <w:adjustRightInd/>
        <w:jc w:val="right"/>
        <w:textAlignment w:val="baseline"/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</w:pP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06.10.2021</w:t>
      </w:r>
      <w:r w:rsidR="00050CE7"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0CE7">
        <w:rPr>
          <w:rFonts w:ascii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val="uk-UA"/>
        </w:rPr>
        <w:t>№247-4/21</w:t>
      </w:r>
    </w:p>
    <w:p w:rsidR="00EA32B0" w:rsidRPr="00050CE7" w:rsidRDefault="00EA32B0">
      <w:pPr>
        <w:rPr>
          <w:lang w:val="uk-UA"/>
        </w:rPr>
      </w:pPr>
    </w:p>
    <w:sectPr w:rsidR="00EA32B0" w:rsidRPr="00050CE7" w:rsidSect="00EA3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0F35"/>
    <w:rsid w:val="00050CE7"/>
    <w:rsid w:val="002E1B62"/>
    <w:rsid w:val="00441DF6"/>
    <w:rsid w:val="007E0F35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0F3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86" TargetMode="External"/><Relationship Id="rId13" Type="http://schemas.openxmlformats.org/officeDocument/2006/relationships/hyperlink" Target="https://uk.wikipedia.org/wiki/19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k.wikipedia.org/wiki/%D0%92%D1%96%D0%B9%D0%BD%D0%B0_%D0%B2_%D0%90%D1%84%D0%B3%D0%B0%D0%BD%D1%96%D1%81%D1%82%D0%B0%D0%BD%D1%96_(1979%E2%80%941989)" TargetMode="External"/><Relationship Id="rId12" Type="http://schemas.openxmlformats.org/officeDocument/2006/relationships/hyperlink" Target="https://uk.wikipedia.org/wiki/30_%D1%87%D0%B5%D1%80%D0%B2%D0%BD%D1%8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E%D1%80%D0%B4%D0%B5%D0%BD_%D0%94%D1%80%D1%83%D0%B6%D0%B1%D0%B8_%D0%BD%D0%B0%D1%80%D0%BE%D0%B4%D1%96%D0%B2" TargetMode="External"/><Relationship Id="rId11" Type="http://schemas.openxmlformats.org/officeDocument/2006/relationships/hyperlink" Target="https://uk.wikipedia.org/wiki/%D0%9D%D0%B0%D1%80%D0%BE%D0%B4%D0%BD%D0%B8%D0%B9_%D0%B0%D1%80%D1%82%D0%B8%D1%81%D1%82_%D0%A3%D0%BA%D1%80%D0%B0%D1%97%D0%BD%D0%B8" TargetMode="External"/><Relationship Id="rId5" Type="http://schemas.openxmlformats.org/officeDocument/2006/relationships/hyperlink" Target="https://uk.wikipedia.org/wiki/%D0%97%D0%B0%D1%81%D0%BB%D1%83%D0%B6%D0%B5%D0%BD%D0%B8%D0%B9_%D0%B0%D1%80%D1%82%D0%B8%D1%81%D1%82_%D0%A3%D0%BA%D1%80%D0%B0%D1%97%D0%BD%D0%B8" TargetMode="External"/><Relationship Id="rId15" Type="http://schemas.openxmlformats.org/officeDocument/2006/relationships/hyperlink" Target="https://uk.wikipedia.org/wiki/%D0%9F%D1%80%D0%B5%D0%B7%D0%B8%D0%B4%D0%B5%D0%BD%D1%82_%D0%A3%D0%BA%D1%80%D0%B0%D1%97%D0%BD%D0%B8" TargetMode="External"/><Relationship Id="rId10" Type="http://schemas.openxmlformats.org/officeDocument/2006/relationships/hyperlink" Target="https://uk.wikipedia.org/wiki/1987" TargetMode="External"/><Relationship Id="rId4" Type="http://schemas.openxmlformats.org/officeDocument/2006/relationships/hyperlink" Target="https://uk.wikipedia.org/wiki/1978" TargetMode="External"/><Relationship Id="rId9" Type="http://schemas.openxmlformats.org/officeDocument/2006/relationships/hyperlink" Target="https://uk.wikipedia.org/wiki/%D0%A7%D0%BE%D1%80%D0%BD%D0%BE%D0%B1%D0%B8%D0%BB%D1%8C%D1%81%D1%8C%D0%BA%D0%B0_%D0%BA%D0%B0%D1%82%D0%B0%D1%81%D1%82%D1%80%D0%BE%D1%84%D0%B0" TargetMode="External"/><Relationship Id="rId14" Type="http://schemas.openxmlformats.org/officeDocument/2006/relationships/hyperlink" Target="https://uk.wikipedia.org/wiki/1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3198</Words>
  <Characters>1824</Characters>
  <Application>Microsoft Office Word</Application>
  <DocSecurity>0</DocSecurity>
  <Lines>15</Lines>
  <Paragraphs>10</Paragraphs>
  <ScaleCrop>false</ScaleCrop>
  <Company/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2021-10-22T05:47:00Z</dcterms:created>
  <dcterms:modified xsi:type="dcterms:W3CDTF">2021-10-22T05:57:00Z</dcterms:modified>
</cp:coreProperties>
</file>