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088" w:rsidRPr="000E14A0" w:rsidRDefault="008D6BAF" w:rsidP="00246088">
      <w:pPr>
        <w:pStyle w:val="a3"/>
        <w:spacing w:line="240" w:lineRule="auto"/>
        <w:ind w:firstLine="567"/>
        <w:jc w:val="center"/>
        <w:rPr>
          <w:b/>
        </w:rPr>
      </w:pPr>
      <w:r w:rsidRPr="000E14A0">
        <w:rPr>
          <w:b/>
        </w:rPr>
        <w:t>Інформація</w:t>
      </w:r>
    </w:p>
    <w:p w:rsidR="008D6BAF" w:rsidRPr="000E14A0" w:rsidRDefault="008D6BAF" w:rsidP="00246088">
      <w:pPr>
        <w:pStyle w:val="a3"/>
        <w:spacing w:line="240" w:lineRule="auto"/>
        <w:ind w:firstLine="567"/>
        <w:jc w:val="center"/>
        <w:rPr>
          <w:b/>
        </w:rPr>
      </w:pPr>
      <w:r w:rsidRPr="000E14A0">
        <w:rPr>
          <w:b/>
        </w:rPr>
        <w:t xml:space="preserve">про виконання Регіональної програми </w:t>
      </w:r>
      <w:r w:rsidR="00246088" w:rsidRPr="000E14A0">
        <w:rPr>
          <w:b/>
        </w:rPr>
        <w:t>сприяння розвитку громадянського суспільства у Чернівецькій області</w:t>
      </w:r>
      <w:r w:rsidR="00987E97">
        <w:rPr>
          <w:b/>
        </w:rPr>
        <w:t xml:space="preserve"> на 2017-2020 роки </w:t>
      </w:r>
    </w:p>
    <w:p w:rsidR="00BC2E4A" w:rsidRDefault="00BC2E4A" w:rsidP="00D05244">
      <w:pPr>
        <w:pStyle w:val="a3"/>
        <w:spacing w:line="240" w:lineRule="auto"/>
        <w:ind w:firstLine="567"/>
      </w:pPr>
    </w:p>
    <w:p w:rsidR="009B793B" w:rsidRDefault="00215F7D" w:rsidP="00796F70">
      <w:pPr>
        <w:pStyle w:val="a3"/>
        <w:spacing w:line="240" w:lineRule="auto"/>
        <w:ind w:firstLine="567"/>
        <w:rPr>
          <w:bCs/>
        </w:rPr>
      </w:pPr>
      <w:r>
        <w:t>Реалізація за</w:t>
      </w:r>
      <w:r w:rsidR="009B793B">
        <w:rPr>
          <w:bCs/>
        </w:rPr>
        <w:t>ходів</w:t>
      </w:r>
      <w:r w:rsidR="006337B2">
        <w:rPr>
          <w:bCs/>
        </w:rPr>
        <w:t xml:space="preserve"> </w:t>
      </w:r>
      <w:r w:rsidR="00796F70" w:rsidRPr="000E14A0">
        <w:rPr>
          <w:bCs/>
        </w:rPr>
        <w:t xml:space="preserve">Регіональної програми сприяння розвитку громадянського суспільства у Чернівецькій </w:t>
      </w:r>
      <w:r w:rsidRPr="000E14A0">
        <w:rPr>
          <w:bCs/>
        </w:rPr>
        <w:t>області</w:t>
      </w:r>
      <w:r>
        <w:rPr>
          <w:bCs/>
        </w:rPr>
        <w:t xml:space="preserve"> на 2017-2020 роки була спрямована</w:t>
      </w:r>
      <w:r w:rsidR="009B793B" w:rsidRPr="00A57B49">
        <w:rPr>
          <w:bCs/>
        </w:rPr>
        <w:t xml:space="preserve"> </w:t>
      </w:r>
      <w:r w:rsidR="009B793B">
        <w:rPr>
          <w:bCs/>
        </w:rPr>
        <w:t>на</w:t>
      </w:r>
      <w:r>
        <w:rPr>
          <w:bCs/>
        </w:rPr>
        <w:t xml:space="preserve"> створення </w:t>
      </w:r>
      <w:r w:rsidR="009B793B">
        <w:rPr>
          <w:bCs/>
        </w:rPr>
        <w:t xml:space="preserve">в області </w:t>
      </w:r>
      <w:r>
        <w:rPr>
          <w:bCs/>
        </w:rPr>
        <w:t>сприятливих умов</w:t>
      </w:r>
      <w:r w:rsidR="006337B2">
        <w:rPr>
          <w:bCs/>
        </w:rPr>
        <w:t xml:space="preserve"> для діяльності громадських організацій</w:t>
      </w:r>
      <w:r w:rsidR="00035175">
        <w:rPr>
          <w:bCs/>
        </w:rPr>
        <w:t xml:space="preserve">, </w:t>
      </w:r>
      <w:r w:rsidR="006C75E7">
        <w:rPr>
          <w:bCs/>
        </w:rPr>
        <w:t>підвищення громадської активності</w:t>
      </w:r>
      <w:r w:rsidR="001A7D9D">
        <w:rPr>
          <w:bCs/>
        </w:rPr>
        <w:t xml:space="preserve"> мешканців області та їх </w:t>
      </w:r>
      <w:r w:rsidR="00035175">
        <w:rPr>
          <w:bCs/>
        </w:rPr>
        <w:t>залучення</w:t>
      </w:r>
      <w:r w:rsidR="001A7D9D">
        <w:rPr>
          <w:bCs/>
        </w:rPr>
        <w:t xml:space="preserve"> до участі в </w:t>
      </w:r>
      <w:r w:rsidR="004016D3">
        <w:rPr>
          <w:bCs/>
        </w:rPr>
        <w:t>реалізації державної політики</w:t>
      </w:r>
      <w:r w:rsidR="006C75E7">
        <w:rPr>
          <w:bCs/>
        </w:rPr>
        <w:t>.</w:t>
      </w:r>
      <w:r w:rsidR="006337B2">
        <w:rPr>
          <w:bCs/>
        </w:rPr>
        <w:t xml:space="preserve"> </w:t>
      </w:r>
      <w:r w:rsidR="00EC0703">
        <w:rPr>
          <w:bCs/>
        </w:rPr>
        <w:t xml:space="preserve"> </w:t>
      </w:r>
    </w:p>
    <w:p w:rsidR="006A18CE" w:rsidRDefault="006A18CE" w:rsidP="006A18CE">
      <w:pPr>
        <w:pStyle w:val="a3"/>
        <w:spacing w:line="240" w:lineRule="auto"/>
        <w:ind w:firstLine="567"/>
        <w:rPr>
          <w:bCs/>
        </w:rPr>
      </w:pPr>
      <w:r>
        <w:rPr>
          <w:bCs/>
        </w:rPr>
        <w:t xml:space="preserve">Відповідальним виконавцем Програми – відділом комунікацій з громадськістю (з 2020 року – Департаментом комунікацій) обласної державної адміністрації організована робота з виконання заходів за чотирма основними напрямками діяльності: </w:t>
      </w:r>
    </w:p>
    <w:p w:rsidR="005C27EF" w:rsidRPr="006A18CE" w:rsidRDefault="006A18CE" w:rsidP="006A18CE">
      <w:pPr>
        <w:pStyle w:val="a3"/>
        <w:numPr>
          <w:ilvl w:val="0"/>
          <w:numId w:val="10"/>
        </w:numPr>
        <w:spacing w:line="240" w:lineRule="auto"/>
        <w:rPr>
          <w:bCs/>
        </w:rPr>
      </w:pPr>
      <w:r w:rsidRPr="006A18CE">
        <w:t>с</w:t>
      </w:r>
      <w:r w:rsidR="005C27EF" w:rsidRPr="006A18CE">
        <w:t>творення сприятливих умов для формування інституційного розвитку, організаційної спроможності організацій громадянського суспільства</w:t>
      </w:r>
      <w:r w:rsidR="00A57B49">
        <w:t>;</w:t>
      </w:r>
    </w:p>
    <w:p w:rsidR="005C27EF" w:rsidRPr="006A18CE" w:rsidRDefault="006A18CE" w:rsidP="006A18CE">
      <w:pPr>
        <w:pStyle w:val="a3"/>
        <w:numPr>
          <w:ilvl w:val="0"/>
          <w:numId w:val="10"/>
        </w:numPr>
        <w:spacing w:line="240" w:lineRule="auto"/>
        <w:rPr>
          <w:bCs/>
        </w:rPr>
      </w:pPr>
      <w:r w:rsidRPr="006A18CE">
        <w:rPr>
          <w:bCs/>
        </w:rPr>
        <w:t>з</w:t>
      </w:r>
      <w:r w:rsidR="005C27EF" w:rsidRPr="006A18CE">
        <w:rPr>
          <w:bCs/>
        </w:rPr>
        <w:t>абезпечення ефективних процедур участі громадськості під час формування та реалізації державної, регіональної політики, вирішення питань місцевого значення</w:t>
      </w:r>
      <w:r w:rsidR="00A57B49">
        <w:rPr>
          <w:bCs/>
        </w:rPr>
        <w:t>;</w:t>
      </w:r>
    </w:p>
    <w:p w:rsidR="005C27EF" w:rsidRPr="006A18CE" w:rsidRDefault="006A18CE" w:rsidP="006A18CE">
      <w:pPr>
        <w:pStyle w:val="a3"/>
        <w:numPr>
          <w:ilvl w:val="0"/>
          <w:numId w:val="10"/>
        </w:numPr>
        <w:spacing w:line="240" w:lineRule="auto"/>
        <w:rPr>
          <w:bCs/>
        </w:rPr>
      </w:pPr>
      <w:r w:rsidRPr="006A18CE">
        <w:rPr>
          <w:bCs/>
          <w:color w:val="000000"/>
        </w:rPr>
        <w:t>с</w:t>
      </w:r>
      <w:r w:rsidR="005C27EF" w:rsidRPr="006A18CE">
        <w:rPr>
          <w:bCs/>
          <w:color w:val="000000"/>
        </w:rPr>
        <w:t>тимулювання участі організацій громадянського суспільства у соціально-економічному розвитку  та підтримка ініціатив ІГС для вирішення завдань регіональної політики</w:t>
      </w:r>
      <w:r w:rsidR="00A57B49">
        <w:rPr>
          <w:bCs/>
          <w:color w:val="000000"/>
        </w:rPr>
        <w:t>;</w:t>
      </w:r>
      <w:r w:rsidR="005C27EF" w:rsidRPr="006A18CE">
        <w:rPr>
          <w:bCs/>
          <w:color w:val="000000"/>
        </w:rPr>
        <w:t xml:space="preserve">  </w:t>
      </w:r>
      <w:r w:rsidR="005C27EF" w:rsidRPr="006A18CE">
        <w:rPr>
          <w:bCs/>
          <w:iCs/>
        </w:rPr>
        <w:t xml:space="preserve"> </w:t>
      </w:r>
    </w:p>
    <w:p w:rsidR="004016D3" w:rsidRPr="006A18CE" w:rsidRDefault="006A18CE" w:rsidP="006A18CE">
      <w:pPr>
        <w:pStyle w:val="aa"/>
        <w:numPr>
          <w:ilvl w:val="0"/>
          <w:numId w:val="10"/>
        </w:numPr>
        <w:snapToGrid w:val="0"/>
        <w:jc w:val="both"/>
        <w:rPr>
          <w:color w:val="800000"/>
          <w:sz w:val="28"/>
          <w:szCs w:val="28"/>
          <w:lang w:val="uk-UA"/>
        </w:rPr>
      </w:pPr>
      <w:r w:rsidRPr="006A18CE">
        <w:rPr>
          <w:color w:val="000000"/>
          <w:sz w:val="28"/>
          <w:szCs w:val="28"/>
          <w:lang w:val="uk-UA"/>
        </w:rPr>
        <w:t>п</w:t>
      </w:r>
      <w:r w:rsidR="004016D3" w:rsidRPr="006A18CE">
        <w:rPr>
          <w:color w:val="000000"/>
          <w:sz w:val="28"/>
          <w:szCs w:val="28"/>
          <w:lang w:val="uk-UA"/>
        </w:rPr>
        <w:t>ідвищення професійного рівня та інституційної спроможності ІГС</w:t>
      </w:r>
      <w:r w:rsidR="003F6230">
        <w:rPr>
          <w:color w:val="000000"/>
          <w:sz w:val="28"/>
          <w:szCs w:val="28"/>
          <w:lang w:val="uk-UA"/>
        </w:rPr>
        <w:t>, з</w:t>
      </w:r>
      <w:r w:rsidR="004016D3" w:rsidRPr="006A18CE">
        <w:rPr>
          <w:color w:val="000000"/>
          <w:sz w:val="28"/>
          <w:szCs w:val="28"/>
          <w:lang w:val="uk-UA"/>
        </w:rPr>
        <w:t>абезпечення поінформованості суспільства   про діяльність ІГС</w:t>
      </w:r>
      <w:r w:rsidR="00A57B49">
        <w:rPr>
          <w:color w:val="000000"/>
          <w:sz w:val="28"/>
          <w:szCs w:val="28"/>
          <w:lang w:val="uk-UA"/>
        </w:rPr>
        <w:t>.</w:t>
      </w:r>
      <w:r w:rsidR="004016D3" w:rsidRPr="006A18CE">
        <w:rPr>
          <w:color w:val="000000"/>
          <w:sz w:val="28"/>
          <w:szCs w:val="28"/>
          <w:lang w:val="uk-UA"/>
        </w:rPr>
        <w:t xml:space="preserve"> </w:t>
      </w:r>
    </w:p>
    <w:p w:rsidR="005C27EF" w:rsidRDefault="0010781A" w:rsidP="0010781A">
      <w:pPr>
        <w:pStyle w:val="a3"/>
        <w:spacing w:line="240" w:lineRule="auto"/>
        <w:ind w:firstLine="567"/>
        <w:rPr>
          <w:bCs/>
        </w:rPr>
      </w:pPr>
      <w:r>
        <w:rPr>
          <w:bCs/>
        </w:rPr>
        <w:t>В</w:t>
      </w:r>
      <w:r w:rsidR="006A18CE">
        <w:rPr>
          <w:bCs/>
        </w:rPr>
        <w:t xml:space="preserve">продовж терміну дії Програми </w:t>
      </w:r>
      <w:r>
        <w:rPr>
          <w:bCs/>
        </w:rPr>
        <w:t xml:space="preserve">на виконання заходів передбачалося виділення 1095,0 тис. </w:t>
      </w:r>
      <w:proofErr w:type="spellStart"/>
      <w:r>
        <w:rPr>
          <w:bCs/>
        </w:rPr>
        <w:t>грн</w:t>
      </w:r>
      <w:proofErr w:type="spellEnd"/>
      <w:r>
        <w:rPr>
          <w:bCs/>
        </w:rPr>
        <w:t xml:space="preserve">,  фактично </w:t>
      </w:r>
      <w:r w:rsidR="00796F70">
        <w:rPr>
          <w:bCs/>
        </w:rPr>
        <w:t>виділено 560 тис.</w:t>
      </w:r>
      <w:r w:rsidR="001F0274">
        <w:rPr>
          <w:bCs/>
        </w:rPr>
        <w:t xml:space="preserve"> </w:t>
      </w:r>
      <w:r>
        <w:rPr>
          <w:bCs/>
        </w:rPr>
        <w:t xml:space="preserve">грн. </w:t>
      </w:r>
      <w:r w:rsidR="00796F70">
        <w:rPr>
          <w:bCs/>
        </w:rPr>
        <w:t>Профінансовано заходів програми на 40</w:t>
      </w:r>
      <w:r w:rsidR="009B793B">
        <w:rPr>
          <w:bCs/>
        </w:rPr>
        <w:t>6</w:t>
      </w:r>
      <w:r w:rsidR="00796F70">
        <w:rPr>
          <w:bCs/>
        </w:rPr>
        <w:t>,4 тис</w:t>
      </w:r>
      <w:r w:rsidR="00790662">
        <w:rPr>
          <w:bCs/>
        </w:rPr>
        <w:t>.</w:t>
      </w:r>
      <w:r w:rsidR="00796F70">
        <w:rPr>
          <w:bCs/>
        </w:rPr>
        <w:t xml:space="preserve"> </w:t>
      </w:r>
      <w:r w:rsidR="001A7D9D">
        <w:rPr>
          <w:bCs/>
        </w:rPr>
        <w:t xml:space="preserve">грн. </w:t>
      </w:r>
      <w:r w:rsidR="00796F70" w:rsidRPr="00405709">
        <w:rPr>
          <w:bCs/>
        </w:rPr>
        <w:t xml:space="preserve"> </w:t>
      </w:r>
      <w:r w:rsidR="003A73D3">
        <w:rPr>
          <w:bCs/>
        </w:rPr>
        <w:t xml:space="preserve"> </w:t>
      </w:r>
    </w:p>
    <w:p w:rsidR="00EC0703" w:rsidRDefault="00796F70" w:rsidP="002D22DD">
      <w:pPr>
        <w:pStyle w:val="a3"/>
        <w:spacing w:line="240" w:lineRule="auto"/>
        <w:ind w:firstLine="567"/>
        <w:rPr>
          <w:bCs/>
        </w:rPr>
      </w:pPr>
      <w:r w:rsidRPr="00E87637">
        <w:rPr>
          <w:bCs/>
        </w:rPr>
        <w:tab/>
      </w:r>
      <w:r w:rsidR="00744883">
        <w:rPr>
          <w:bCs/>
        </w:rPr>
        <w:t>Основн</w:t>
      </w:r>
      <w:r w:rsidR="003C7881">
        <w:rPr>
          <w:bCs/>
        </w:rPr>
        <w:t>а</w:t>
      </w:r>
      <w:r w:rsidR="00744883">
        <w:rPr>
          <w:bCs/>
        </w:rPr>
        <w:t xml:space="preserve"> сум</w:t>
      </w:r>
      <w:r w:rsidR="003C7881">
        <w:rPr>
          <w:bCs/>
        </w:rPr>
        <w:t>а</w:t>
      </w:r>
      <w:r>
        <w:rPr>
          <w:bCs/>
        </w:rPr>
        <w:t xml:space="preserve"> коштів </w:t>
      </w:r>
      <w:r w:rsidRPr="00E87637">
        <w:rPr>
          <w:bCs/>
        </w:rPr>
        <w:t>спрямован</w:t>
      </w:r>
      <w:r w:rsidR="003C7881">
        <w:rPr>
          <w:bCs/>
        </w:rPr>
        <w:t>а</w:t>
      </w:r>
      <w:r w:rsidRPr="00E87637">
        <w:rPr>
          <w:bCs/>
        </w:rPr>
        <w:t xml:space="preserve"> на підтримку на конкурсних засадах </w:t>
      </w:r>
      <w:proofErr w:type="spellStart"/>
      <w:r w:rsidRPr="00E87637">
        <w:rPr>
          <w:bCs/>
        </w:rPr>
        <w:t>про</w:t>
      </w:r>
      <w:r w:rsidR="00A57B49">
        <w:rPr>
          <w:bCs/>
        </w:rPr>
        <w:t>є</w:t>
      </w:r>
      <w:r w:rsidRPr="00E87637">
        <w:rPr>
          <w:bCs/>
        </w:rPr>
        <w:t>ктів</w:t>
      </w:r>
      <w:proofErr w:type="spellEnd"/>
      <w:r w:rsidRPr="00E87637">
        <w:rPr>
          <w:bCs/>
        </w:rPr>
        <w:t xml:space="preserve"> і програм інститутів громадянського суспільства. На їх реалізацію </w:t>
      </w:r>
      <w:r w:rsidR="00EC0703">
        <w:rPr>
          <w:bCs/>
        </w:rPr>
        <w:t>було виділено 4</w:t>
      </w:r>
      <w:r w:rsidRPr="00E87637">
        <w:rPr>
          <w:bCs/>
        </w:rPr>
        <w:t>00 тис</w:t>
      </w:r>
      <w:r w:rsidR="002D22DD">
        <w:rPr>
          <w:bCs/>
        </w:rPr>
        <w:t>.</w:t>
      </w:r>
      <w:r w:rsidR="001F0274">
        <w:rPr>
          <w:bCs/>
        </w:rPr>
        <w:t xml:space="preserve"> </w:t>
      </w:r>
      <w:proofErr w:type="spellStart"/>
      <w:r w:rsidRPr="00E87637">
        <w:rPr>
          <w:bCs/>
        </w:rPr>
        <w:t>гр</w:t>
      </w:r>
      <w:r w:rsidR="002D22DD">
        <w:rPr>
          <w:bCs/>
        </w:rPr>
        <w:t>н</w:t>
      </w:r>
      <w:proofErr w:type="spellEnd"/>
      <w:r w:rsidR="00845083">
        <w:rPr>
          <w:bCs/>
        </w:rPr>
        <w:t>, п</w:t>
      </w:r>
      <w:r w:rsidRPr="00E87637">
        <w:rPr>
          <w:bCs/>
        </w:rPr>
        <w:t>рофінансовано</w:t>
      </w:r>
      <w:r w:rsidR="00A57B49">
        <w:rPr>
          <w:bCs/>
        </w:rPr>
        <w:t xml:space="preserve"> –</w:t>
      </w:r>
      <w:r w:rsidR="002D22DD">
        <w:rPr>
          <w:bCs/>
        </w:rPr>
        <w:t>363</w:t>
      </w:r>
      <w:r w:rsidRPr="00E87637">
        <w:rPr>
          <w:bCs/>
        </w:rPr>
        <w:t>,</w:t>
      </w:r>
      <w:r w:rsidR="002D22DD">
        <w:rPr>
          <w:bCs/>
        </w:rPr>
        <w:t>9</w:t>
      </w:r>
      <w:r w:rsidRPr="00E87637">
        <w:rPr>
          <w:bCs/>
        </w:rPr>
        <w:t xml:space="preserve"> тис</w:t>
      </w:r>
      <w:r w:rsidR="002D22DD">
        <w:rPr>
          <w:bCs/>
        </w:rPr>
        <w:t>.</w:t>
      </w:r>
      <w:r w:rsidRPr="00E87637">
        <w:rPr>
          <w:bCs/>
        </w:rPr>
        <w:t xml:space="preserve"> </w:t>
      </w:r>
      <w:r w:rsidR="002D22DD">
        <w:rPr>
          <w:bCs/>
        </w:rPr>
        <w:t>грн.</w:t>
      </w:r>
      <w:r w:rsidRPr="00E87637">
        <w:rPr>
          <w:bCs/>
        </w:rPr>
        <w:t xml:space="preserve"> </w:t>
      </w:r>
    </w:p>
    <w:p w:rsidR="003046CA" w:rsidRDefault="002D22DD" w:rsidP="00796F70">
      <w:pPr>
        <w:pStyle w:val="a3"/>
        <w:spacing w:line="240" w:lineRule="auto"/>
        <w:rPr>
          <w:bCs/>
        </w:rPr>
      </w:pPr>
      <w:r>
        <w:rPr>
          <w:bCs/>
        </w:rPr>
        <w:tab/>
      </w:r>
      <w:r w:rsidR="00796F70">
        <w:rPr>
          <w:bCs/>
        </w:rPr>
        <w:t xml:space="preserve">За звітний період </w:t>
      </w:r>
      <w:r w:rsidR="003046CA">
        <w:rPr>
          <w:bCs/>
        </w:rPr>
        <w:t xml:space="preserve">надано фінансову підтримку на </w:t>
      </w:r>
      <w:r w:rsidR="00796F70" w:rsidRPr="00E87637">
        <w:rPr>
          <w:bCs/>
        </w:rPr>
        <w:t>реаліз</w:t>
      </w:r>
      <w:r w:rsidR="003046CA">
        <w:rPr>
          <w:bCs/>
        </w:rPr>
        <w:t xml:space="preserve">ацію </w:t>
      </w:r>
      <w:r w:rsidR="00744883">
        <w:rPr>
          <w:bCs/>
        </w:rPr>
        <w:t>11</w:t>
      </w:r>
      <w:r w:rsidR="00796F70" w:rsidRPr="00E87637">
        <w:rPr>
          <w:bCs/>
        </w:rPr>
        <w:t xml:space="preserve"> проектів</w:t>
      </w:r>
      <w:r w:rsidR="00796F70">
        <w:rPr>
          <w:bCs/>
        </w:rPr>
        <w:t xml:space="preserve"> громадських організацій</w:t>
      </w:r>
      <w:r w:rsidR="000559EF">
        <w:rPr>
          <w:bCs/>
        </w:rPr>
        <w:t xml:space="preserve">. </w:t>
      </w:r>
      <w:r w:rsidR="00845083">
        <w:rPr>
          <w:bCs/>
        </w:rPr>
        <w:t>П</w:t>
      </w:r>
      <w:r w:rsidR="00D26407">
        <w:rPr>
          <w:bCs/>
        </w:rPr>
        <w:t>рофінансован</w:t>
      </w:r>
      <w:r w:rsidR="00580D71">
        <w:rPr>
          <w:bCs/>
        </w:rPr>
        <w:t>і</w:t>
      </w:r>
      <w:r w:rsidR="00A57B49">
        <w:rPr>
          <w:bCs/>
        </w:rPr>
        <w:t xml:space="preserve"> наступні </w:t>
      </w:r>
      <w:proofErr w:type="spellStart"/>
      <w:r w:rsidR="00A57B49">
        <w:rPr>
          <w:bCs/>
        </w:rPr>
        <w:t>проє</w:t>
      </w:r>
      <w:r w:rsidR="00D26407">
        <w:rPr>
          <w:bCs/>
        </w:rPr>
        <w:t>кти</w:t>
      </w:r>
      <w:proofErr w:type="spellEnd"/>
      <w:r w:rsidR="00D26407">
        <w:rPr>
          <w:bCs/>
        </w:rPr>
        <w:t xml:space="preserve"> </w:t>
      </w:r>
      <w:r w:rsidR="00796F70">
        <w:rPr>
          <w:bCs/>
        </w:rPr>
        <w:t>г</w:t>
      </w:r>
      <w:r w:rsidR="00580D71">
        <w:rPr>
          <w:bCs/>
        </w:rPr>
        <w:t xml:space="preserve">ромадських </w:t>
      </w:r>
      <w:r w:rsidR="00796F70" w:rsidRPr="00E87637">
        <w:rPr>
          <w:bCs/>
        </w:rPr>
        <w:t>організаці</w:t>
      </w:r>
      <w:r w:rsidR="00580D71">
        <w:rPr>
          <w:bCs/>
        </w:rPr>
        <w:t>й:</w:t>
      </w:r>
      <w:r w:rsidR="00796F70" w:rsidRPr="00E87637">
        <w:rPr>
          <w:bCs/>
        </w:rPr>
        <w:t xml:space="preserve"> </w:t>
      </w:r>
    </w:p>
    <w:p w:rsidR="003046CA" w:rsidRDefault="003046CA" w:rsidP="00796F70">
      <w:pPr>
        <w:pStyle w:val="a3"/>
        <w:spacing w:line="240" w:lineRule="auto"/>
        <w:rPr>
          <w:bCs/>
        </w:rPr>
      </w:pPr>
      <w:r>
        <w:rPr>
          <w:bCs/>
        </w:rPr>
        <w:tab/>
        <w:t>- «</w:t>
      </w:r>
      <w:r w:rsidR="00886795" w:rsidRPr="00E87637">
        <w:rPr>
          <w:bCs/>
        </w:rPr>
        <w:t>Відроджена пам’ять»</w:t>
      </w:r>
      <w:r w:rsidR="00886795">
        <w:rPr>
          <w:bCs/>
        </w:rPr>
        <w:t xml:space="preserve"> (</w:t>
      </w:r>
      <w:r w:rsidR="00796F70" w:rsidRPr="00E87637">
        <w:rPr>
          <w:bCs/>
        </w:rPr>
        <w:t>Чернівецьке обласне товариство</w:t>
      </w:r>
      <w:r w:rsidR="00886795">
        <w:rPr>
          <w:bCs/>
        </w:rPr>
        <w:t xml:space="preserve"> політ</w:t>
      </w:r>
      <w:r w:rsidR="00886795">
        <w:rPr>
          <w:bCs/>
        </w:rPr>
        <w:softHyphen/>
        <w:t>в’яз</w:t>
      </w:r>
      <w:r w:rsidR="00886795">
        <w:rPr>
          <w:bCs/>
        </w:rPr>
        <w:softHyphen/>
        <w:t>нів та репресованих)</w:t>
      </w:r>
      <w:r w:rsidR="00796F70">
        <w:rPr>
          <w:bCs/>
        </w:rPr>
        <w:t>;</w:t>
      </w:r>
    </w:p>
    <w:p w:rsidR="003046CA" w:rsidRDefault="003046CA" w:rsidP="00796F70">
      <w:pPr>
        <w:pStyle w:val="a3"/>
        <w:spacing w:line="240" w:lineRule="auto"/>
        <w:rPr>
          <w:bCs/>
        </w:rPr>
      </w:pPr>
      <w:r>
        <w:rPr>
          <w:bCs/>
        </w:rPr>
        <w:tab/>
        <w:t xml:space="preserve">- </w:t>
      </w:r>
      <w:r w:rsidRPr="00E87637">
        <w:rPr>
          <w:bCs/>
        </w:rPr>
        <w:t>«Правова школа чорнобильців»</w:t>
      </w:r>
      <w:r>
        <w:rPr>
          <w:bCs/>
        </w:rPr>
        <w:t xml:space="preserve"> (</w:t>
      </w:r>
      <w:r w:rsidR="00796F70">
        <w:rPr>
          <w:bCs/>
        </w:rPr>
        <w:t>г</w:t>
      </w:r>
      <w:r w:rsidR="00796F70" w:rsidRPr="00E87637">
        <w:rPr>
          <w:bCs/>
        </w:rPr>
        <w:t>ромадська організація «Чернівецьке обласне об’єднання «Чорнобильці Буковини»</w:t>
      </w:r>
      <w:r>
        <w:rPr>
          <w:bCs/>
        </w:rPr>
        <w:t>)</w:t>
      </w:r>
      <w:r w:rsidR="00796F70">
        <w:rPr>
          <w:bCs/>
        </w:rPr>
        <w:t>;</w:t>
      </w:r>
    </w:p>
    <w:p w:rsidR="003046CA" w:rsidRDefault="003046CA" w:rsidP="00796F70">
      <w:pPr>
        <w:pStyle w:val="a3"/>
        <w:spacing w:line="240" w:lineRule="auto"/>
        <w:rPr>
          <w:bCs/>
        </w:rPr>
      </w:pPr>
      <w:r>
        <w:rPr>
          <w:bCs/>
        </w:rPr>
        <w:tab/>
      </w:r>
      <w:r w:rsidR="00796F70" w:rsidRPr="00E87637">
        <w:rPr>
          <w:bCs/>
        </w:rPr>
        <w:t xml:space="preserve"> </w:t>
      </w:r>
      <w:r w:rsidR="00796F70">
        <w:rPr>
          <w:bCs/>
        </w:rPr>
        <w:t xml:space="preserve">- </w:t>
      </w:r>
      <w:r w:rsidR="00796F70" w:rsidRPr="00E87637">
        <w:rPr>
          <w:bCs/>
        </w:rPr>
        <w:t xml:space="preserve">«Від краєзнавства до </w:t>
      </w:r>
      <w:proofErr w:type="spellStart"/>
      <w:r w:rsidR="00796F70" w:rsidRPr="00E87637">
        <w:rPr>
          <w:bCs/>
        </w:rPr>
        <w:t>краєлюбства</w:t>
      </w:r>
      <w:proofErr w:type="spellEnd"/>
      <w:r w:rsidR="00796F70" w:rsidRPr="00E87637">
        <w:rPr>
          <w:bCs/>
        </w:rPr>
        <w:t>»</w:t>
      </w:r>
      <w:r>
        <w:rPr>
          <w:bCs/>
        </w:rPr>
        <w:t xml:space="preserve"> (г</w:t>
      </w:r>
      <w:r w:rsidRPr="00E87637">
        <w:rPr>
          <w:bCs/>
        </w:rPr>
        <w:t>ромадська організація «Палітра Буковини»</w:t>
      </w:r>
      <w:r>
        <w:rPr>
          <w:bCs/>
        </w:rPr>
        <w:t>;</w:t>
      </w:r>
    </w:p>
    <w:p w:rsidR="003046CA" w:rsidRDefault="003046CA" w:rsidP="00796F70">
      <w:pPr>
        <w:pStyle w:val="a3"/>
        <w:spacing w:line="240" w:lineRule="auto"/>
        <w:rPr>
          <w:bCs/>
        </w:rPr>
      </w:pPr>
      <w:r>
        <w:rPr>
          <w:bCs/>
        </w:rPr>
        <w:tab/>
      </w:r>
      <w:r w:rsidR="00796F70">
        <w:rPr>
          <w:bCs/>
        </w:rPr>
        <w:t xml:space="preserve"> </w:t>
      </w:r>
      <w:r w:rsidR="00796F70" w:rsidRPr="00E87637">
        <w:rPr>
          <w:bCs/>
        </w:rPr>
        <w:t xml:space="preserve">«Відкритий фестиваль української естрадної пісні імені Назарія Яремчука </w:t>
      </w:r>
      <w:r w:rsidR="00796F70">
        <w:rPr>
          <w:bCs/>
        </w:rPr>
        <w:t xml:space="preserve"> </w:t>
      </w:r>
      <w:r w:rsidR="00796F70" w:rsidRPr="00E87637">
        <w:rPr>
          <w:bCs/>
        </w:rPr>
        <w:t>«Пісня буде поміж нас»</w:t>
      </w:r>
      <w:r>
        <w:rPr>
          <w:bCs/>
        </w:rPr>
        <w:t xml:space="preserve"> (г</w:t>
      </w:r>
      <w:r w:rsidRPr="00E87637">
        <w:rPr>
          <w:bCs/>
        </w:rPr>
        <w:t>ромадська організація «</w:t>
      </w:r>
      <w:proofErr w:type="spellStart"/>
      <w:r w:rsidRPr="00E87637">
        <w:rPr>
          <w:bCs/>
        </w:rPr>
        <w:t>Вижницький</w:t>
      </w:r>
      <w:proofErr w:type="spellEnd"/>
      <w:r w:rsidRPr="00E87637">
        <w:rPr>
          <w:bCs/>
        </w:rPr>
        <w:t xml:space="preserve"> молодіжний блок»</w:t>
      </w:r>
      <w:r w:rsidR="00A57B49">
        <w:rPr>
          <w:bCs/>
        </w:rPr>
        <w:t>);</w:t>
      </w:r>
    </w:p>
    <w:p w:rsidR="00796F70" w:rsidRPr="00E87637" w:rsidRDefault="003046CA" w:rsidP="00796F70">
      <w:pPr>
        <w:pStyle w:val="a3"/>
        <w:spacing w:line="240" w:lineRule="auto"/>
        <w:rPr>
          <w:bCs/>
        </w:rPr>
      </w:pPr>
      <w:r>
        <w:rPr>
          <w:bCs/>
        </w:rPr>
        <w:tab/>
        <w:t xml:space="preserve">- </w:t>
      </w:r>
      <w:r w:rsidR="00886795" w:rsidRPr="00E87637">
        <w:rPr>
          <w:bCs/>
        </w:rPr>
        <w:t>«Аналіз та оцінка стану земельного фонду Чернівецької області в контексті формування ринку</w:t>
      </w:r>
      <w:r w:rsidR="00886795">
        <w:rPr>
          <w:bCs/>
        </w:rPr>
        <w:t xml:space="preserve"> </w:t>
      </w:r>
      <w:r w:rsidR="00886795" w:rsidRPr="00E87637">
        <w:rPr>
          <w:bCs/>
        </w:rPr>
        <w:t>землі в Україні»</w:t>
      </w:r>
      <w:r w:rsidR="00886795" w:rsidRPr="00886795">
        <w:rPr>
          <w:bCs/>
        </w:rPr>
        <w:t xml:space="preserve"> </w:t>
      </w:r>
      <w:r w:rsidR="00D16431">
        <w:rPr>
          <w:bCs/>
        </w:rPr>
        <w:t>(</w:t>
      </w:r>
      <w:r w:rsidR="00886795">
        <w:rPr>
          <w:bCs/>
        </w:rPr>
        <w:t>е</w:t>
      </w:r>
      <w:r w:rsidR="00886795" w:rsidRPr="00E87637">
        <w:rPr>
          <w:bCs/>
        </w:rPr>
        <w:t>кологічна громадська організація «Зелений світ Буковини»</w:t>
      </w:r>
      <w:r>
        <w:rPr>
          <w:bCs/>
        </w:rPr>
        <w:t xml:space="preserve">. </w:t>
      </w:r>
    </w:p>
    <w:p w:rsidR="00D16431" w:rsidRDefault="00AE36BA" w:rsidP="00D16431">
      <w:pPr>
        <w:pStyle w:val="a7"/>
        <w:spacing w:before="0" w:beforeAutospacing="0" w:after="0" w:afterAutospacing="0"/>
        <w:jc w:val="both"/>
        <w:rPr>
          <w:bCs/>
          <w:sz w:val="28"/>
          <w:szCs w:val="28"/>
          <w:lang w:val="uk-UA"/>
        </w:rPr>
      </w:pPr>
      <w:r>
        <w:rPr>
          <w:bCs/>
          <w:sz w:val="28"/>
          <w:szCs w:val="28"/>
          <w:lang w:val="uk-UA"/>
        </w:rPr>
        <w:lastRenderedPageBreak/>
        <w:tab/>
      </w:r>
      <w:r w:rsidR="00796F70" w:rsidRPr="00DC5598">
        <w:rPr>
          <w:bCs/>
          <w:sz w:val="28"/>
          <w:szCs w:val="28"/>
        </w:rPr>
        <w:t xml:space="preserve">У 2019 </w:t>
      </w:r>
      <w:proofErr w:type="spellStart"/>
      <w:r w:rsidR="00796F70" w:rsidRPr="00DC5598">
        <w:rPr>
          <w:bCs/>
          <w:sz w:val="28"/>
          <w:szCs w:val="28"/>
        </w:rPr>
        <w:t>році</w:t>
      </w:r>
      <w:proofErr w:type="spellEnd"/>
      <w:r w:rsidR="003046CA">
        <w:rPr>
          <w:bCs/>
          <w:sz w:val="28"/>
          <w:szCs w:val="28"/>
          <w:lang w:val="uk-UA"/>
        </w:rPr>
        <w:t xml:space="preserve"> за кошти Програми р</w:t>
      </w:r>
      <w:proofErr w:type="spellStart"/>
      <w:r w:rsidR="00796F70" w:rsidRPr="00DC5598">
        <w:rPr>
          <w:bCs/>
          <w:sz w:val="28"/>
          <w:szCs w:val="28"/>
        </w:rPr>
        <w:t>еалізовано</w:t>
      </w:r>
      <w:proofErr w:type="spellEnd"/>
      <w:r w:rsidR="00796F70" w:rsidRPr="00DC5598">
        <w:rPr>
          <w:bCs/>
          <w:sz w:val="28"/>
          <w:szCs w:val="28"/>
        </w:rPr>
        <w:t xml:space="preserve"> </w:t>
      </w:r>
      <w:r w:rsidR="00796F70">
        <w:rPr>
          <w:bCs/>
          <w:sz w:val="28"/>
          <w:szCs w:val="28"/>
          <w:lang w:val="uk-UA"/>
        </w:rPr>
        <w:t>6</w:t>
      </w:r>
      <w:r w:rsidR="00A57B49">
        <w:rPr>
          <w:bCs/>
          <w:sz w:val="28"/>
          <w:szCs w:val="28"/>
        </w:rPr>
        <w:t xml:space="preserve"> про</w:t>
      </w:r>
      <w:r w:rsidR="00A57B49">
        <w:rPr>
          <w:bCs/>
          <w:sz w:val="28"/>
          <w:szCs w:val="28"/>
          <w:lang w:val="uk-UA"/>
        </w:rPr>
        <w:t>є</w:t>
      </w:r>
      <w:proofErr w:type="spellStart"/>
      <w:r w:rsidR="00796F70" w:rsidRPr="00DC5598">
        <w:rPr>
          <w:bCs/>
          <w:sz w:val="28"/>
          <w:szCs w:val="28"/>
        </w:rPr>
        <w:t>ктів</w:t>
      </w:r>
      <w:proofErr w:type="spellEnd"/>
      <w:r w:rsidR="00796F70" w:rsidRPr="00DC5598">
        <w:rPr>
          <w:bCs/>
          <w:sz w:val="28"/>
          <w:szCs w:val="28"/>
        </w:rPr>
        <w:t xml:space="preserve"> </w:t>
      </w:r>
      <w:proofErr w:type="spellStart"/>
      <w:r w:rsidR="00796F70" w:rsidRPr="00DC5598">
        <w:rPr>
          <w:bCs/>
          <w:sz w:val="28"/>
          <w:szCs w:val="28"/>
        </w:rPr>
        <w:t>громадських</w:t>
      </w:r>
      <w:proofErr w:type="spellEnd"/>
      <w:r w:rsidR="00796F70" w:rsidRPr="00DC5598">
        <w:rPr>
          <w:bCs/>
          <w:sz w:val="28"/>
          <w:szCs w:val="28"/>
        </w:rPr>
        <w:t xml:space="preserve"> </w:t>
      </w:r>
      <w:proofErr w:type="spellStart"/>
      <w:r w:rsidR="00796F70" w:rsidRPr="00DC5598">
        <w:rPr>
          <w:bCs/>
          <w:sz w:val="28"/>
          <w:szCs w:val="28"/>
        </w:rPr>
        <w:t>організацій</w:t>
      </w:r>
      <w:proofErr w:type="spellEnd"/>
      <w:r w:rsidR="003046CA">
        <w:rPr>
          <w:bCs/>
          <w:sz w:val="28"/>
          <w:szCs w:val="28"/>
          <w:lang w:val="uk-UA"/>
        </w:rPr>
        <w:t>:</w:t>
      </w:r>
      <w:r w:rsidR="00796F70">
        <w:rPr>
          <w:bCs/>
          <w:sz w:val="28"/>
          <w:szCs w:val="28"/>
          <w:lang w:val="uk-UA"/>
        </w:rPr>
        <w:t xml:space="preserve"> </w:t>
      </w:r>
    </w:p>
    <w:p w:rsidR="00D16431" w:rsidRDefault="00D16431" w:rsidP="00D16431">
      <w:pPr>
        <w:pStyle w:val="a7"/>
        <w:spacing w:before="0" w:beforeAutospacing="0" w:after="0" w:afterAutospacing="0"/>
        <w:jc w:val="both"/>
        <w:rPr>
          <w:sz w:val="28"/>
          <w:szCs w:val="28"/>
          <w:lang w:val="uk-UA"/>
        </w:rPr>
      </w:pPr>
      <w:r>
        <w:rPr>
          <w:sz w:val="28"/>
          <w:szCs w:val="28"/>
          <w:lang w:val="uk-UA"/>
        </w:rPr>
        <w:tab/>
        <w:t>- «</w:t>
      </w:r>
      <w:r w:rsidRPr="00DC5598">
        <w:rPr>
          <w:sz w:val="28"/>
          <w:szCs w:val="28"/>
          <w:lang w:val="uk-UA"/>
        </w:rPr>
        <w:t xml:space="preserve">Відкритий фестиваль-конкурс української народної пісні імені Євгенії </w:t>
      </w:r>
      <w:proofErr w:type="spellStart"/>
      <w:r w:rsidRPr="00DC5598">
        <w:rPr>
          <w:sz w:val="28"/>
          <w:szCs w:val="28"/>
          <w:lang w:val="uk-UA"/>
        </w:rPr>
        <w:t>Ярошинської</w:t>
      </w:r>
      <w:proofErr w:type="spellEnd"/>
      <w:r w:rsidRPr="00DC5598">
        <w:rPr>
          <w:sz w:val="28"/>
          <w:szCs w:val="28"/>
          <w:lang w:val="uk-UA"/>
        </w:rPr>
        <w:t xml:space="preserve"> «Народу пісня – моя сповідь»</w:t>
      </w:r>
      <w:r>
        <w:rPr>
          <w:sz w:val="28"/>
          <w:szCs w:val="28"/>
          <w:lang w:val="uk-UA"/>
        </w:rPr>
        <w:t xml:space="preserve"> (о</w:t>
      </w:r>
      <w:r w:rsidRPr="006C2F64">
        <w:rPr>
          <w:sz w:val="28"/>
          <w:szCs w:val="28"/>
          <w:lang w:val="uk-UA"/>
        </w:rPr>
        <w:t>бласне відділення ВУТ «Просвіта ім. Т.Шевченка»</w:t>
      </w:r>
      <w:r w:rsidR="00A57B49">
        <w:rPr>
          <w:sz w:val="28"/>
          <w:szCs w:val="28"/>
          <w:lang w:val="uk-UA"/>
        </w:rPr>
        <w:t>)</w:t>
      </w:r>
      <w:r>
        <w:rPr>
          <w:sz w:val="28"/>
          <w:szCs w:val="28"/>
          <w:lang w:val="uk-UA"/>
        </w:rPr>
        <w:t>;</w:t>
      </w:r>
    </w:p>
    <w:p w:rsidR="00D16431" w:rsidRDefault="00D16431" w:rsidP="00D16431">
      <w:pPr>
        <w:pStyle w:val="a7"/>
        <w:spacing w:before="0" w:beforeAutospacing="0" w:after="0" w:afterAutospacing="0"/>
        <w:jc w:val="both"/>
        <w:rPr>
          <w:b/>
          <w:sz w:val="28"/>
          <w:szCs w:val="28"/>
          <w:lang w:val="uk-UA"/>
        </w:rPr>
      </w:pPr>
      <w:r>
        <w:rPr>
          <w:sz w:val="28"/>
          <w:szCs w:val="28"/>
          <w:lang w:val="uk-UA"/>
        </w:rPr>
        <w:tab/>
      </w:r>
      <w:r w:rsidRPr="00DC5598">
        <w:rPr>
          <w:sz w:val="28"/>
          <w:szCs w:val="28"/>
          <w:lang w:val="uk-UA"/>
        </w:rPr>
        <w:t xml:space="preserve"> </w:t>
      </w:r>
      <w:r>
        <w:rPr>
          <w:sz w:val="28"/>
          <w:szCs w:val="28"/>
          <w:lang w:val="uk-UA"/>
        </w:rPr>
        <w:t xml:space="preserve">- </w:t>
      </w:r>
      <w:r>
        <w:rPr>
          <w:b/>
          <w:sz w:val="28"/>
          <w:szCs w:val="28"/>
          <w:lang w:val="uk-UA"/>
        </w:rPr>
        <w:t>«</w:t>
      </w:r>
      <w:r w:rsidRPr="00DC5598">
        <w:rPr>
          <w:sz w:val="28"/>
          <w:szCs w:val="28"/>
          <w:lang w:val="uk-UA"/>
        </w:rPr>
        <w:t>Відзначення року Степана Бандери та 90-річчя створення Організації Українських Націоналістів</w:t>
      </w:r>
      <w:r>
        <w:rPr>
          <w:sz w:val="28"/>
          <w:szCs w:val="28"/>
          <w:lang w:val="uk-UA"/>
        </w:rPr>
        <w:t>» (</w:t>
      </w:r>
      <w:r w:rsidRPr="006C2F64">
        <w:rPr>
          <w:sz w:val="28"/>
          <w:szCs w:val="28"/>
          <w:lang w:val="uk-UA"/>
        </w:rPr>
        <w:t>Чернівецьке обласне товарист</w:t>
      </w:r>
      <w:r>
        <w:rPr>
          <w:sz w:val="28"/>
          <w:szCs w:val="28"/>
          <w:lang w:val="uk-UA"/>
        </w:rPr>
        <w:t>во політв’язнів та репресованих);</w:t>
      </w:r>
      <w:r w:rsidRPr="00DC5598">
        <w:rPr>
          <w:b/>
          <w:sz w:val="28"/>
          <w:szCs w:val="28"/>
          <w:lang w:val="uk-UA"/>
        </w:rPr>
        <w:t xml:space="preserve"> </w:t>
      </w:r>
    </w:p>
    <w:p w:rsidR="00572CA6" w:rsidRDefault="00D16431" w:rsidP="00D16431">
      <w:pPr>
        <w:pStyle w:val="a7"/>
        <w:spacing w:before="0" w:beforeAutospacing="0" w:after="0" w:afterAutospacing="0"/>
        <w:jc w:val="both"/>
        <w:rPr>
          <w:sz w:val="28"/>
          <w:szCs w:val="28"/>
          <w:lang w:val="uk-UA"/>
        </w:rPr>
      </w:pPr>
      <w:r>
        <w:rPr>
          <w:b/>
          <w:sz w:val="28"/>
          <w:szCs w:val="28"/>
          <w:lang w:val="uk-UA"/>
        </w:rPr>
        <w:tab/>
        <w:t xml:space="preserve">- </w:t>
      </w:r>
      <w:r w:rsidR="00572CA6" w:rsidRPr="00DC5598">
        <w:rPr>
          <w:sz w:val="28"/>
          <w:szCs w:val="28"/>
          <w:lang w:val="uk-UA"/>
        </w:rPr>
        <w:t>«</w:t>
      </w:r>
      <w:proofErr w:type="spellStart"/>
      <w:r w:rsidR="00572CA6" w:rsidRPr="00DC5598">
        <w:rPr>
          <w:sz w:val="28"/>
          <w:szCs w:val="28"/>
          <w:lang w:val="uk-UA"/>
        </w:rPr>
        <w:t>Каністерапія</w:t>
      </w:r>
      <w:proofErr w:type="spellEnd"/>
      <w:r w:rsidR="00572CA6" w:rsidRPr="00DC5598">
        <w:rPr>
          <w:sz w:val="28"/>
          <w:szCs w:val="28"/>
          <w:lang w:val="uk-UA"/>
        </w:rPr>
        <w:t xml:space="preserve"> (лікування за допомогою собак) як ефективний спосіб мотивації до навчання в дітей та соціальної реабілітації для людей з особливими потребами»</w:t>
      </w:r>
      <w:r w:rsidR="00572CA6" w:rsidRPr="00DC5598">
        <w:rPr>
          <w:bCs/>
          <w:sz w:val="28"/>
          <w:szCs w:val="28"/>
          <w:lang w:val="uk-UA"/>
        </w:rPr>
        <w:t xml:space="preserve"> </w:t>
      </w:r>
      <w:r w:rsidR="00796F70" w:rsidRPr="00DC5598">
        <w:rPr>
          <w:bCs/>
          <w:sz w:val="28"/>
          <w:szCs w:val="28"/>
          <w:lang w:val="uk-UA"/>
        </w:rPr>
        <w:t>(</w:t>
      </w:r>
      <w:r w:rsidR="00572CA6">
        <w:rPr>
          <w:bCs/>
          <w:sz w:val="28"/>
          <w:szCs w:val="28"/>
          <w:lang w:val="uk-UA"/>
        </w:rPr>
        <w:t>г</w:t>
      </w:r>
      <w:r w:rsidR="00796F70" w:rsidRPr="00DC5598">
        <w:rPr>
          <w:sz w:val="28"/>
          <w:szCs w:val="28"/>
          <w:lang w:val="uk-UA"/>
        </w:rPr>
        <w:t>ромадська організація «Джем ШМ»</w:t>
      </w:r>
      <w:r w:rsidR="00A57B49">
        <w:rPr>
          <w:sz w:val="28"/>
          <w:szCs w:val="28"/>
          <w:lang w:val="uk-UA"/>
        </w:rPr>
        <w:t>)</w:t>
      </w:r>
      <w:r w:rsidR="00796F70" w:rsidRPr="00DC5598">
        <w:rPr>
          <w:sz w:val="28"/>
          <w:szCs w:val="28"/>
          <w:lang w:val="uk-UA"/>
        </w:rPr>
        <w:t xml:space="preserve">; </w:t>
      </w:r>
    </w:p>
    <w:p w:rsidR="00572CA6" w:rsidRDefault="00572CA6" w:rsidP="00D16431">
      <w:pPr>
        <w:pStyle w:val="a7"/>
        <w:spacing w:before="0" w:beforeAutospacing="0" w:after="0" w:afterAutospacing="0"/>
        <w:jc w:val="both"/>
        <w:rPr>
          <w:sz w:val="28"/>
          <w:szCs w:val="28"/>
          <w:lang w:val="uk-UA"/>
        </w:rPr>
      </w:pPr>
      <w:r>
        <w:rPr>
          <w:sz w:val="28"/>
          <w:szCs w:val="28"/>
          <w:lang w:val="uk-UA"/>
        </w:rPr>
        <w:tab/>
        <w:t xml:space="preserve">- </w:t>
      </w:r>
      <w:r>
        <w:rPr>
          <w:b/>
          <w:sz w:val="28"/>
          <w:szCs w:val="28"/>
          <w:lang w:val="uk-UA"/>
        </w:rPr>
        <w:t>«</w:t>
      </w:r>
      <w:r w:rsidRPr="00DC5598">
        <w:rPr>
          <w:sz w:val="28"/>
          <w:szCs w:val="28"/>
          <w:lang w:val="uk-UA"/>
        </w:rPr>
        <w:t>Фінансова грамотність для громад</w:t>
      </w:r>
      <w:r>
        <w:rPr>
          <w:sz w:val="28"/>
          <w:szCs w:val="28"/>
          <w:lang w:val="uk-UA"/>
        </w:rPr>
        <w:t>» (Б</w:t>
      </w:r>
      <w:r w:rsidR="00796F70" w:rsidRPr="006C2F64">
        <w:rPr>
          <w:sz w:val="28"/>
          <w:szCs w:val="28"/>
          <w:lang w:val="uk-UA"/>
        </w:rPr>
        <w:t>уковинський центр реконструкції і розвитку</w:t>
      </w:r>
      <w:r>
        <w:rPr>
          <w:sz w:val="28"/>
          <w:szCs w:val="28"/>
          <w:lang w:val="uk-UA"/>
        </w:rPr>
        <w:t>)</w:t>
      </w:r>
      <w:r w:rsidR="00796F70" w:rsidRPr="00DC5598">
        <w:rPr>
          <w:sz w:val="28"/>
          <w:szCs w:val="28"/>
          <w:lang w:val="uk-UA"/>
        </w:rPr>
        <w:t xml:space="preserve">; </w:t>
      </w:r>
    </w:p>
    <w:p w:rsidR="00572CA6" w:rsidRDefault="00572CA6" w:rsidP="00D16431">
      <w:pPr>
        <w:pStyle w:val="a7"/>
        <w:spacing w:before="0" w:beforeAutospacing="0" w:after="0" w:afterAutospacing="0"/>
        <w:jc w:val="both"/>
        <w:rPr>
          <w:sz w:val="28"/>
          <w:szCs w:val="28"/>
          <w:lang w:val="uk-UA"/>
        </w:rPr>
      </w:pPr>
      <w:r>
        <w:rPr>
          <w:sz w:val="28"/>
          <w:szCs w:val="28"/>
          <w:lang w:val="uk-UA"/>
        </w:rPr>
        <w:tab/>
        <w:t>- «Законсервоване минуле»  (</w:t>
      </w:r>
      <w:r w:rsidR="00796F70" w:rsidRPr="006C2F64">
        <w:rPr>
          <w:sz w:val="28"/>
          <w:szCs w:val="28"/>
          <w:lang w:val="uk-UA"/>
        </w:rPr>
        <w:t xml:space="preserve">Чернівецький </w:t>
      </w:r>
      <w:proofErr w:type="spellStart"/>
      <w:r w:rsidR="00796F70" w:rsidRPr="006C2F64">
        <w:rPr>
          <w:sz w:val="28"/>
          <w:szCs w:val="28"/>
          <w:lang w:val="uk-UA"/>
        </w:rPr>
        <w:t>спелеоклуб</w:t>
      </w:r>
      <w:proofErr w:type="spellEnd"/>
      <w:r w:rsidR="00796F70" w:rsidRPr="00DC5598">
        <w:rPr>
          <w:b/>
          <w:sz w:val="28"/>
          <w:szCs w:val="28"/>
          <w:lang w:val="uk-UA"/>
        </w:rPr>
        <w:t xml:space="preserve"> </w:t>
      </w:r>
      <w:r w:rsidR="00796F70" w:rsidRPr="006C2F64">
        <w:rPr>
          <w:sz w:val="28"/>
          <w:szCs w:val="28"/>
          <w:lang w:val="uk-UA"/>
        </w:rPr>
        <w:t>«Троглодит»</w:t>
      </w:r>
      <w:r>
        <w:rPr>
          <w:sz w:val="28"/>
          <w:szCs w:val="28"/>
          <w:lang w:val="uk-UA"/>
        </w:rPr>
        <w:t>)</w:t>
      </w:r>
      <w:r w:rsidR="00796F70" w:rsidRPr="00DC5598">
        <w:rPr>
          <w:sz w:val="28"/>
          <w:szCs w:val="28"/>
          <w:lang w:val="uk-UA"/>
        </w:rPr>
        <w:t>;</w:t>
      </w:r>
    </w:p>
    <w:p w:rsidR="00796F70" w:rsidRPr="00D16431" w:rsidRDefault="00572CA6" w:rsidP="00D16431">
      <w:pPr>
        <w:pStyle w:val="a7"/>
        <w:spacing w:before="0" w:beforeAutospacing="0" w:after="0" w:afterAutospacing="0"/>
        <w:jc w:val="both"/>
        <w:rPr>
          <w:bCs/>
          <w:sz w:val="28"/>
          <w:szCs w:val="28"/>
          <w:lang w:val="uk-UA"/>
        </w:rPr>
      </w:pPr>
      <w:r>
        <w:rPr>
          <w:sz w:val="28"/>
          <w:szCs w:val="28"/>
          <w:lang w:val="uk-UA"/>
        </w:rPr>
        <w:tab/>
        <w:t xml:space="preserve">- </w:t>
      </w:r>
      <w:r>
        <w:rPr>
          <w:b/>
          <w:sz w:val="28"/>
          <w:szCs w:val="28"/>
          <w:lang w:val="uk-UA"/>
        </w:rPr>
        <w:t>«</w:t>
      </w:r>
      <w:r w:rsidRPr="00DC5598">
        <w:rPr>
          <w:sz w:val="28"/>
          <w:szCs w:val="28"/>
          <w:lang w:val="uk-UA"/>
        </w:rPr>
        <w:t>Бджільництво Буковини. Основи рентабельної пасіки</w:t>
      </w:r>
      <w:r>
        <w:rPr>
          <w:sz w:val="28"/>
          <w:szCs w:val="28"/>
          <w:lang w:val="uk-UA"/>
        </w:rPr>
        <w:t>»</w:t>
      </w:r>
      <w:r w:rsidR="00796F70" w:rsidRPr="00DC5598">
        <w:rPr>
          <w:sz w:val="28"/>
          <w:szCs w:val="28"/>
          <w:lang w:val="uk-UA"/>
        </w:rPr>
        <w:t xml:space="preserve"> </w:t>
      </w:r>
      <w:r>
        <w:rPr>
          <w:sz w:val="28"/>
          <w:szCs w:val="28"/>
          <w:lang w:val="uk-UA"/>
        </w:rPr>
        <w:t>(</w:t>
      </w:r>
      <w:r w:rsidR="00796F70" w:rsidRPr="006C2F64">
        <w:rPr>
          <w:sz w:val="28"/>
          <w:szCs w:val="28"/>
          <w:lang w:val="uk-UA"/>
        </w:rPr>
        <w:t>«Асоціація виробників продукції бджільництва «Буковинський бджоляр»</w:t>
      </w:r>
      <w:r>
        <w:rPr>
          <w:sz w:val="28"/>
          <w:szCs w:val="28"/>
          <w:lang w:val="uk-UA"/>
        </w:rPr>
        <w:t>)</w:t>
      </w:r>
      <w:r w:rsidR="002F389B">
        <w:rPr>
          <w:sz w:val="28"/>
          <w:szCs w:val="28"/>
          <w:lang w:val="uk-UA"/>
        </w:rPr>
        <w:t>.</w:t>
      </w:r>
      <w:r w:rsidR="00796F70" w:rsidRPr="00DC5598">
        <w:rPr>
          <w:sz w:val="28"/>
          <w:szCs w:val="28"/>
          <w:lang w:val="uk-UA"/>
        </w:rPr>
        <w:t xml:space="preserve"> </w:t>
      </w:r>
      <w:r w:rsidR="00796F70" w:rsidRPr="00DC5598">
        <w:rPr>
          <w:b/>
          <w:sz w:val="28"/>
          <w:szCs w:val="28"/>
          <w:lang w:val="uk-UA"/>
        </w:rPr>
        <w:t xml:space="preserve"> </w:t>
      </w:r>
    </w:p>
    <w:p w:rsidR="0061108C" w:rsidRDefault="00845083" w:rsidP="0061108C">
      <w:pPr>
        <w:pStyle w:val="a3"/>
        <w:spacing w:line="240" w:lineRule="auto"/>
        <w:ind w:firstLine="567"/>
      </w:pPr>
      <w:r>
        <w:rPr>
          <w:bCs/>
        </w:rPr>
        <w:t>Р</w:t>
      </w:r>
      <w:r w:rsidR="0061108C">
        <w:rPr>
          <w:bCs/>
        </w:rPr>
        <w:t>еалізовано заходи, які спрямовані на створення умов для залучення  інститутів громадянського суспільства до формування та реалізації регіональної політики.  Представники інститутів громадянського суспільства впродовж року залучалися до розробки регіональних та місцевих програм в якості експертів, шляхом регулярної участі в громадських обговореннях, круглих столах, засіданнях громадської ради при обласній державні</w:t>
      </w:r>
      <w:r w:rsidR="00A57B49">
        <w:rPr>
          <w:bCs/>
        </w:rPr>
        <w:t xml:space="preserve">й адміністрації по розгляду </w:t>
      </w:r>
      <w:proofErr w:type="spellStart"/>
      <w:r w:rsidR="00A57B49">
        <w:rPr>
          <w:bCs/>
        </w:rPr>
        <w:t>проє</w:t>
      </w:r>
      <w:r w:rsidR="0061108C">
        <w:rPr>
          <w:bCs/>
        </w:rPr>
        <w:t>ктів</w:t>
      </w:r>
      <w:proofErr w:type="spellEnd"/>
      <w:r w:rsidR="0061108C">
        <w:rPr>
          <w:bCs/>
        </w:rPr>
        <w:t xml:space="preserve"> відповідних програм. </w:t>
      </w:r>
    </w:p>
    <w:p w:rsidR="0061108C" w:rsidRDefault="0061108C" w:rsidP="0061108C">
      <w:pPr>
        <w:pStyle w:val="a3"/>
        <w:spacing w:line="240" w:lineRule="auto"/>
        <w:ind w:firstLine="567"/>
      </w:pPr>
      <w:r>
        <w:rPr>
          <w:bCs/>
        </w:rPr>
        <w:t xml:space="preserve">Зокрема, забезпечено інформаційне наповнення на офіційних веб-сайтах обласної державної адміністрації, районних державних адміністрацій розділу «Громадянське суспільство» та спеціального розділу для проведення електронних консультацій з громадськістю. </w:t>
      </w:r>
      <w:r w:rsidR="00845083">
        <w:rPr>
          <w:bCs/>
        </w:rPr>
        <w:t xml:space="preserve">У </w:t>
      </w:r>
      <w:r>
        <w:rPr>
          <w:bCs/>
        </w:rPr>
        <w:t>формі електронних консультацій проведено громадські обговорення низки розпоряджень облдержадміністрації, регіональних і обласних програм та важливих питань життєдіяльності області.</w:t>
      </w:r>
    </w:p>
    <w:p w:rsidR="0061108C" w:rsidRDefault="0061108C" w:rsidP="0061108C">
      <w:pPr>
        <w:pStyle w:val="a3"/>
        <w:spacing w:line="240" w:lineRule="auto"/>
        <w:ind w:firstLine="567"/>
      </w:pPr>
      <w:r>
        <w:t>Проведено аналіз практики забезпечення структурними підрозділами обласної державної адміністрації та районними державними адміністраціями виконання функцій щодо сприяння розвитку громадянського суспільства та залучення громадськості до реалізації державної та регіональної політики. Організовано зустріч</w:t>
      </w:r>
      <w:r w:rsidR="005E0113">
        <w:t>і</w:t>
      </w:r>
      <w:r>
        <w:t xml:space="preserve"> із представниками профільних структурних підрозділів районних державних адміністрацій. В рамках зустрічі обговорено шляхи створення умов для ефективного діалогу між публічною владою та активними громадянами в районах області.</w:t>
      </w:r>
    </w:p>
    <w:p w:rsidR="0061108C" w:rsidRPr="005E0113" w:rsidRDefault="00405709" w:rsidP="005E0113">
      <w:pPr>
        <w:spacing w:after="0" w:line="240" w:lineRule="auto"/>
        <w:ind w:firstLine="567"/>
        <w:jc w:val="both"/>
        <w:rPr>
          <w:rFonts w:ascii="Times New Roman" w:hAnsi="Times New Roman" w:cs="Times New Roman"/>
          <w:sz w:val="28"/>
          <w:szCs w:val="28"/>
        </w:rPr>
      </w:pPr>
      <w:r w:rsidRPr="005E0113">
        <w:rPr>
          <w:rFonts w:ascii="Times New Roman" w:eastAsia="UkrainianKudriashov" w:hAnsi="Times New Roman" w:cs="Times New Roman"/>
          <w:sz w:val="28"/>
          <w:szCs w:val="28"/>
          <w:lang w:val="uk-UA" w:eastAsia="zh-CN"/>
        </w:rPr>
        <w:t xml:space="preserve"> </w:t>
      </w:r>
      <w:r w:rsidR="0061108C" w:rsidRPr="005E0113">
        <w:rPr>
          <w:rFonts w:ascii="Times New Roman" w:hAnsi="Times New Roman" w:cs="Times New Roman"/>
          <w:sz w:val="28"/>
          <w:szCs w:val="28"/>
        </w:rPr>
        <w:t xml:space="preserve">На </w:t>
      </w:r>
      <w:proofErr w:type="spellStart"/>
      <w:r w:rsidR="0061108C" w:rsidRPr="005E0113">
        <w:rPr>
          <w:rFonts w:ascii="Times New Roman" w:hAnsi="Times New Roman" w:cs="Times New Roman"/>
          <w:sz w:val="28"/>
          <w:szCs w:val="28"/>
        </w:rPr>
        <w:t>виконання</w:t>
      </w:r>
      <w:proofErr w:type="spellEnd"/>
      <w:r w:rsidR="0061108C" w:rsidRPr="005E0113">
        <w:rPr>
          <w:rFonts w:ascii="Times New Roman" w:hAnsi="Times New Roman" w:cs="Times New Roman"/>
          <w:sz w:val="28"/>
          <w:szCs w:val="28"/>
        </w:rPr>
        <w:t xml:space="preserve"> </w:t>
      </w:r>
      <w:proofErr w:type="spellStart"/>
      <w:r w:rsidR="0061108C" w:rsidRPr="005E0113">
        <w:rPr>
          <w:rFonts w:ascii="Times New Roman" w:hAnsi="Times New Roman" w:cs="Times New Roman"/>
          <w:sz w:val="28"/>
          <w:szCs w:val="28"/>
        </w:rPr>
        <w:t>заходів</w:t>
      </w:r>
      <w:proofErr w:type="spellEnd"/>
      <w:r w:rsidR="0061108C" w:rsidRPr="005E0113">
        <w:rPr>
          <w:rFonts w:ascii="Times New Roman" w:hAnsi="Times New Roman" w:cs="Times New Roman"/>
          <w:sz w:val="28"/>
          <w:szCs w:val="28"/>
        </w:rPr>
        <w:t xml:space="preserve"> </w:t>
      </w:r>
      <w:proofErr w:type="spellStart"/>
      <w:r w:rsidR="0061108C" w:rsidRPr="005E0113">
        <w:rPr>
          <w:rFonts w:ascii="Times New Roman" w:hAnsi="Times New Roman" w:cs="Times New Roman"/>
          <w:sz w:val="28"/>
          <w:szCs w:val="28"/>
        </w:rPr>
        <w:t>Регіональної</w:t>
      </w:r>
      <w:proofErr w:type="spellEnd"/>
      <w:r w:rsidR="0061108C" w:rsidRPr="005E0113">
        <w:rPr>
          <w:rFonts w:ascii="Times New Roman" w:hAnsi="Times New Roman" w:cs="Times New Roman"/>
          <w:sz w:val="28"/>
          <w:szCs w:val="28"/>
        </w:rPr>
        <w:t xml:space="preserve"> </w:t>
      </w:r>
      <w:proofErr w:type="spellStart"/>
      <w:r w:rsidR="0061108C" w:rsidRPr="005E0113">
        <w:rPr>
          <w:rFonts w:ascii="Times New Roman" w:hAnsi="Times New Roman" w:cs="Times New Roman"/>
          <w:sz w:val="28"/>
          <w:szCs w:val="28"/>
        </w:rPr>
        <w:t>програми</w:t>
      </w:r>
      <w:proofErr w:type="spellEnd"/>
      <w:r w:rsidR="0061108C" w:rsidRPr="005E0113">
        <w:rPr>
          <w:rFonts w:ascii="Times New Roman" w:hAnsi="Times New Roman" w:cs="Times New Roman"/>
          <w:sz w:val="28"/>
          <w:szCs w:val="28"/>
        </w:rPr>
        <w:t xml:space="preserve"> надавалось сприяння у проведенні круглих столів, тренінгі</w:t>
      </w:r>
      <w:proofErr w:type="gramStart"/>
      <w:r w:rsidR="0061108C" w:rsidRPr="005E0113">
        <w:rPr>
          <w:rFonts w:ascii="Times New Roman" w:hAnsi="Times New Roman" w:cs="Times New Roman"/>
          <w:sz w:val="28"/>
          <w:szCs w:val="28"/>
        </w:rPr>
        <w:t>в</w:t>
      </w:r>
      <w:proofErr w:type="gramEnd"/>
      <w:r w:rsidR="0061108C" w:rsidRPr="005E0113">
        <w:rPr>
          <w:rFonts w:ascii="Times New Roman" w:hAnsi="Times New Roman" w:cs="Times New Roman"/>
          <w:sz w:val="28"/>
          <w:szCs w:val="28"/>
        </w:rPr>
        <w:t xml:space="preserve"> для представників громадськості з питання налагодження ефективної роботи інститутів громадянського суспільства.  </w:t>
      </w:r>
    </w:p>
    <w:p w:rsidR="0061108C" w:rsidRDefault="0061108C" w:rsidP="0061108C">
      <w:pPr>
        <w:pStyle w:val="a3"/>
        <w:spacing w:line="240" w:lineRule="auto"/>
        <w:ind w:firstLine="567"/>
      </w:pPr>
      <w:r>
        <w:t xml:space="preserve">Відповідно до програми відбулося: </w:t>
      </w:r>
    </w:p>
    <w:p w:rsidR="0061108C" w:rsidRDefault="0061108C" w:rsidP="0061108C">
      <w:pPr>
        <w:numPr>
          <w:ilvl w:val="0"/>
          <w:numId w:val="5"/>
        </w:numPr>
        <w:suppressAutoHyphens w:val="0"/>
        <w:spacing w:after="0" w:line="24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засідань</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за круглим</w:t>
      </w:r>
      <w:proofErr w:type="gramEnd"/>
      <w:r>
        <w:rPr>
          <w:rFonts w:ascii="Times New Roman" w:hAnsi="Times New Roman" w:cs="Times New Roman"/>
          <w:sz w:val="28"/>
          <w:szCs w:val="28"/>
        </w:rPr>
        <w:t xml:space="preserve"> столом –</w:t>
      </w:r>
      <w:r w:rsidR="00A57B49">
        <w:rPr>
          <w:rFonts w:ascii="Times New Roman" w:hAnsi="Times New Roman" w:cs="Times New Roman"/>
          <w:sz w:val="28"/>
          <w:szCs w:val="28"/>
          <w:lang w:val="uk-UA"/>
        </w:rPr>
        <w:t xml:space="preserve"> </w:t>
      </w:r>
      <w:r w:rsidR="005E0113">
        <w:rPr>
          <w:rFonts w:ascii="Times New Roman" w:hAnsi="Times New Roman" w:cs="Times New Roman"/>
          <w:sz w:val="28"/>
          <w:szCs w:val="28"/>
          <w:lang w:val="uk-UA"/>
        </w:rPr>
        <w:t>18</w:t>
      </w:r>
      <w:r>
        <w:rPr>
          <w:rFonts w:ascii="Times New Roman" w:hAnsi="Times New Roman" w:cs="Times New Roman"/>
          <w:sz w:val="28"/>
          <w:szCs w:val="28"/>
        </w:rPr>
        <w:t xml:space="preserve">;  </w:t>
      </w:r>
    </w:p>
    <w:p w:rsidR="0061108C" w:rsidRDefault="0061108C" w:rsidP="0061108C">
      <w:pPr>
        <w:numPr>
          <w:ilvl w:val="0"/>
          <w:numId w:val="5"/>
        </w:numPr>
        <w:suppressAutoHyphens w:val="0"/>
        <w:spacing w:after="0" w:line="24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засідань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консультативно-</w:t>
      </w:r>
      <w:proofErr w:type="spellStart"/>
      <w:r>
        <w:rPr>
          <w:rFonts w:ascii="Times New Roman" w:hAnsi="Times New Roman" w:cs="Times New Roman"/>
          <w:sz w:val="28"/>
          <w:szCs w:val="28"/>
        </w:rPr>
        <w:t>дорадчих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органів</w:t>
      </w:r>
      <w:proofErr w:type="spellEnd"/>
      <w:r>
        <w:rPr>
          <w:rFonts w:ascii="Times New Roman" w:hAnsi="Times New Roman" w:cs="Times New Roman"/>
          <w:sz w:val="28"/>
          <w:szCs w:val="28"/>
        </w:rPr>
        <w:t xml:space="preserve"> </w:t>
      </w:r>
      <w:r w:rsidR="00A57B49">
        <w:rPr>
          <w:rFonts w:ascii="Times New Roman" w:hAnsi="Times New Roman" w:cs="Times New Roman"/>
          <w:sz w:val="28"/>
          <w:szCs w:val="28"/>
          <w:lang w:val="uk-UA"/>
        </w:rPr>
        <w:t>–</w:t>
      </w:r>
      <w:r>
        <w:rPr>
          <w:rFonts w:ascii="Times New Roman" w:hAnsi="Times New Roman" w:cs="Times New Roman"/>
          <w:sz w:val="28"/>
          <w:szCs w:val="28"/>
        </w:rPr>
        <w:t>16;</w:t>
      </w:r>
    </w:p>
    <w:p w:rsidR="0061108C" w:rsidRPr="00E929E8" w:rsidRDefault="00A57B49" w:rsidP="0061108C">
      <w:pPr>
        <w:numPr>
          <w:ilvl w:val="0"/>
          <w:numId w:val="5"/>
        </w:numPr>
        <w:suppressAutoHyphens w:val="0"/>
        <w:spacing w:after="0" w:line="240" w:lineRule="auto"/>
        <w:ind w:left="0"/>
        <w:jc w:val="both"/>
        <w:rPr>
          <w:rFonts w:ascii="Times New Roman" w:hAnsi="Times New Roman" w:cs="Times New Roman"/>
          <w:sz w:val="28"/>
          <w:szCs w:val="28"/>
          <w:lang w:val="uk-UA"/>
        </w:rPr>
      </w:pPr>
      <w:r w:rsidRPr="00E929E8">
        <w:rPr>
          <w:rFonts w:ascii="Times New Roman" w:hAnsi="Times New Roman" w:cs="Times New Roman"/>
          <w:sz w:val="28"/>
          <w:szCs w:val="28"/>
          <w:lang w:val="uk-UA"/>
        </w:rPr>
        <w:lastRenderedPageBreak/>
        <w:t>конференцій, форумів –</w:t>
      </w:r>
      <w:r w:rsidR="005E0113" w:rsidRPr="00E929E8">
        <w:rPr>
          <w:rFonts w:ascii="Times New Roman" w:hAnsi="Times New Roman" w:cs="Times New Roman"/>
          <w:sz w:val="28"/>
          <w:szCs w:val="28"/>
          <w:lang w:val="uk-UA"/>
        </w:rPr>
        <w:t xml:space="preserve"> 7</w:t>
      </w:r>
      <w:r w:rsidRPr="00E929E8">
        <w:rPr>
          <w:rFonts w:ascii="Times New Roman" w:hAnsi="Times New Roman" w:cs="Times New Roman"/>
          <w:sz w:val="28"/>
          <w:szCs w:val="28"/>
          <w:lang w:val="uk-UA"/>
        </w:rPr>
        <w:t>;</w:t>
      </w:r>
    </w:p>
    <w:p w:rsidR="0061108C" w:rsidRPr="00E929E8" w:rsidRDefault="00A57B49" w:rsidP="0061108C">
      <w:pPr>
        <w:numPr>
          <w:ilvl w:val="0"/>
          <w:numId w:val="5"/>
        </w:numPr>
        <w:suppressAutoHyphens w:val="0"/>
        <w:spacing w:after="0" w:line="240" w:lineRule="auto"/>
        <w:ind w:left="0"/>
        <w:jc w:val="both"/>
        <w:rPr>
          <w:rFonts w:ascii="Times New Roman" w:hAnsi="Times New Roman" w:cs="Times New Roman"/>
          <w:sz w:val="28"/>
          <w:szCs w:val="28"/>
          <w:lang w:val="uk-UA"/>
        </w:rPr>
      </w:pPr>
      <w:r w:rsidRPr="00E929E8">
        <w:rPr>
          <w:rFonts w:ascii="Times New Roman" w:hAnsi="Times New Roman" w:cs="Times New Roman"/>
          <w:sz w:val="28"/>
          <w:szCs w:val="28"/>
          <w:lang w:val="uk-UA"/>
        </w:rPr>
        <w:t xml:space="preserve">інших </w:t>
      </w:r>
      <w:r w:rsidR="0061108C" w:rsidRPr="00E929E8">
        <w:rPr>
          <w:rFonts w:ascii="Times New Roman" w:hAnsi="Times New Roman" w:cs="Times New Roman"/>
          <w:sz w:val="28"/>
          <w:szCs w:val="28"/>
          <w:lang w:val="uk-UA"/>
        </w:rPr>
        <w:t>заход</w:t>
      </w:r>
      <w:r w:rsidRPr="00E929E8">
        <w:rPr>
          <w:rFonts w:ascii="Times New Roman" w:hAnsi="Times New Roman" w:cs="Times New Roman"/>
          <w:sz w:val="28"/>
          <w:szCs w:val="28"/>
          <w:lang w:val="uk-UA"/>
        </w:rPr>
        <w:t>ів</w:t>
      </w:r>
      <w:r w:rsidR="0061108C" w:rsidRPr="00E929E8">
        <w:rPr>
          <w:rFonts w:ascii="Times New Roman" w:hAnsi="Times New Roman" w:cs="Times New Roman"/>
          <w:sz w:val="28"/>
          <w:szCs w:val="28"/>
          <w:lang w:val="uk-UA"/>
        </w:rPr>
        <w:t xml:space="preserve"> за участю представників громадськості (засідання робочих груп, наради) - 26.</w:t>
      </w:r>
    </w:p>
    <w:p w:rsidR="0061108C" w:rsidRPr="00E929E8" w:rsidRDefault="0061108C" w:rsidP="0061108C">
      <w:pPr>
        <w:spacing w:after="0" w:line="240" w:lineRule="auto"/>
        <w:ind w:firstLine="567"/>
        <w:jc w:val="both"/>
        <w:rPr>
          <w:rFonts w:ascii="Times New Roman" w:eastAsia="UkrainianKudriashov" w:hAnsi="Times New Roman" w:cs="Times New Roman"/>
          <w:sz w:val="28"/>
          <w:szCs w:val="28"/>
          <w:lang w:val="uk-UA" w:eastAsia="zh-CN"/>
        </w:rPr>
      </w:pPr>
      <w:r w:rsidRPr="00E929E8">
        <w:rPr>
          <w:rFonts w:ascii="Times New Roman" w:eastAsia="UkrainianKudriashov" w:hAnsi="Times New Roman" w:cs="Times New Roman"/>
          <w:sz w:val="28"/>
          <w:szCs w:val="28"/>
          <w:lang w:val="uk-UA" w:eastAsia="zh-CN"/>
        </w:rPr>
        <w:t>Проведено</w:t>
      </w:r>
      <w:r w:rsidR="00B36EB3" w:rsidRPr="00E929E8">
        <w:rPr>
          <w:rFonts w:ascii="Times New Roman" w:eastAsia="UkrainianKudriashov" w:hAnsi="Times New Roman" w:cs="Times New Roman"/>
          <w:sz w:val="28"/>
          <w:szCs w:val="28"/>
          <w:lang w:val="uk-UA" w:eastAsia="zh-CN"/>
        </w:rPr>
        <w:t xml:space="preserve"> </w:t>
      </w:r>
      <w:r w:rsidRPr="00E929E8">
        <w:rPr>
          <w:rFonts w:ascii="Times New Roman" w:hAnsi="Times New Roman" w:cs="Times New Roman"/>
          <w:color w:val="010000"/>
          <w:sz w:val="28"/>
          <w:szCs w:val="28"/>
          <w:lang w:val="uk-UA"/>
        </w:rPr>
        <w:t>Всеукраїнський форум</w:t>
      </w:r>
      <w:r w:rsidR="00E929E8" w:rsidRPr="00E929E8">
        <w:rPr>
          <w:rFonts w:ascii="Times New Roman" w:hAnsi="Times New Roman" w:cs="Times New Roman"/>
          <w:color w:val="010000"/>
          <w:sz w:val="28"/>
          <w:szCs w:val="28"/>
          <w:lang w:val="uk-UA"/>
        </w:rPr>
        <w:t xml:space="preserve"> </w:t>
      </w:r>
      <w:r w:rsidRPr="00E929E8">
        <w:rPr>
          <w:rFonts w:ascii="Times New Roman" w:hAnsi="Times New Roman" w:cs="Times New Roman"/>
          <w:color w:val="010000"/>
          <w:sz w:val="28"/>
          <w:szCs w:val="28"/>
          <w:lang w:val="uk-UA"/>
        </w:rPr>
        <w:t>«Патріотизм та правопорядок», Регіональний форум місцевого самоврядування, на який були запрошені представники обласної та районних державних адміністрацій, голови сільських, селищних, міських рад, ОТГ Чернівецької, Львівської та Миколаївської областей, науковці, експерти та представники програм технічної допомоги.</w:t>
      </w:r>
      <w:r w:rsidRPr="00E929E8">
        <w:rPr>
          <w:rFonts w:ascii="Times New Roman" w:eastAsia="UkrainianKudriashov" w:hAnsi="Times New Roman" w:cs="Times New Roman"/>
          <w:sz w:val="28"/>
          <w:szCs w:val="28"/>
          <w:lang w:val="uk-UA" w:eastAsia="zh-CN"/>
        </w:rPr>
        <w:t> </w:t>
      </w:r>
    </w:p>
    <w:p w:rsidR="0061108C" w:rsidRPr="00E929E8" w:rsidRDefault="0061108C" w:rsidP="0061108C">
      <w:pPr>
        <w:spacing w:after="0" w:line="240" w:lineRule="auto"/>
        <w:ind w:firstLine="567"/>
        <w:jc w:val="both"/>
        <w:rPr>
          <w:rFonts w:ascii="Times New Roman" w:hAnsi="Times New Roman" w:cs="Times New Roman"/>
          <w:color w:val="010000"/>
          <w:sz w:val="28"/>
          <w:szCs w:val="28"/>
          <w:lang w:val="uk-UA"/>
        </w:rPr>
      </w:pPr>
      <w:r w:rsidRPr="00E929E8">
        <w:rPr>
          <w:rFonts w:ascii="Times New Roman" w:eastAsia="UkrainianKudriashov" w:hAnsi="Times New Roman" w:cs="Times New Roman"/>
          <w:sz w:val="28"/>
          <w:szCs w:val="28"/>
          <w:lang w:val="uk-UA" w:eastAsia="zh-CN"/>
        </w:rPr>
        <w:t>Відбулися круглі столи: «</w:t>
      </w:r>
      <w:r w:rsidRPr="00E929E8">
        <w:rPr>
          <w:rFonts w:ascii="Times New Roman" w:hAnsi="Times New Roman" w:cs="Times New Roman"/>
          <w:sz w:val="28"/>
          <w:szCs w:val="28"/>
          <w:lang w:val="uk-UA"/>
        </w:rPr>
        <w:t xml:space="preserve">Актуальні питання державно-церковних відносин на території Чернівецької області, «Стан реалізації чинного законодавства щодо соціального захисту інвалідів», «Проблеми розвитку туристичної галузі Чернівецької  області», </w:t>
      </w:r>
      <w:r w:rsidRPr="00E929E8">
        <w:rPr>
          <w:rFonts w:ascii="Times New Roman" w:hAnsi="Times New Roman" w:cs="Times New Roman"/>
          <w:color w:val="010000"/>
          <w:sz w:val="28"/>
          <w:szCs w:val="28"/>
          <w:lang w:val="uk-UA"/>
        </w:rPr>
        <w:t xml:space="preserve">«Земельна реформа. Міфи і реалії», «Міжнародна співпраця регіонів: головні досягнення та перспективи в контексті Україна </w:t>
      </w:r>
      <w:r w:rsidR="00E929E8">
        <w:rPr>
          <w:rFonts w:ascii="Times New Roman" w:hAnsi="Times New Roman" w:cs="Times New Roman"/>
          <w:color w:val="010000"/>
          <w:sz w:val="28"/>
          <w:szCs w:val="28"/>
          <w:lang w:val="uk-UA"/>
        </w:rPr>
        <w:t>–</w:t>
      </w:r>
      <w:r w:rsidRPr="00E929E8">
        <w:rPr>
          <w:rFonts w:ascii="Times New Roman" w:hAnsi="Times New Roman" w:cs="Times New Roman"/>
          <w:color w:val="010000"/>
          <w:sz w:val="28"/>
          <w:szCs w:val="28"/>
          <w:lang w:val="uk-UA"/>
        </w:rPr>
        <w:t xml:space="preserve"> ЄС»</w:t>
      </w:r>
      <w:r w:rsidR="00E929E8">
        <w:rPr>
          <w:rFonts w:ascii="Times New Roman" w:hAnsi="Times New Roman" w:cs="Times New Roman"/>
          <w:color w:val="010000"/>
          <w:sz w:val="28"/>
          <w:szCs w:val="28"/>
          <w:lang w:val="uk-UA"/>
        </w:rPr>
        <w:t>,</w:t>
      </w:r>
      <w:r w:rsidRPr="00E929E8">
        <w:rPr>
          <w:rFonts w:ascii="Times New Roman" w:hAnsi="Times New Roman" w:cs="Times New Roman"/>
          <w:color w:val="010000"/>
          <w:sz w:val="28"/>
          <w:szCs w:val="28"/>
          <w:lang w:val="uk-UA"/>
        </w:rPr>
        <w:t>ін.</w:t>
      </w:r>
    </w:p>
    <w:p w:rsidR="00DD618E" w:rsidRDefault="00F15100" w:rsidP="00D05244">
      <w:pPr>
        <w:pStyle w:val="a3"/>
        <w:spacing w:line="240" w:lineRule="auto"/>
        <w:ind w:firstLine="567"/>
        <w:rPr>
          <w:bCs/>
        </w:rPr>
      </w:pPr>
      <w:r>
        <w:rPr>
          <w:bCs/>
        </w:rPr>
        <w:t xml:space="preserve">За рахунок програми було профінансовано проведення семінару-тренінгу для представників інститутів громадянського суспільства щодо написання </w:t>
      </w:r>
      <w:proofErr w:type="spellStart"/>
      <w:r>
        <w:rPr>
          <w:bCs/>
        </w:rPr>
        <w:t>про</w:t>
      </w:r>
      <w:r w:rsidR="00E929E8">
        <w:rPr>
          <w:bCs/>
        </w:rPr>
        <w:t>є</w:t>
      </w:r>
      <w:r>
        <w:rPr>
          <w:bCs/>
        </w:rPr>
        <w:t>ктів</w:t>
      </w:r>
      <w:proofErr w:type="spellEnd"/>
      <w:r w:rsidR="00B36EB3">
        <w:rPr>
          <w:bCs/>
        </w:rPr>
        <w:t>. О</w:t>
      </w:r>
      <w:r>
        <w:rPr>
          <w:bCs/>
        </w:rPr>
        <w:t>рганізовано перший Форум громадських рад області,</w:t>
      </w:r>
      <w:r w:rsidR="00783526">
        <w:rPr>
          <w:bCs/>
        </w:rPr>
        <w:t xml:space="preserve"> </w:t>
      </w:r>
      <w:r w:rsidR="00E929E8">
        <w:rPr>
          <w:bCs/>
        </w:rPr>
        <w:t>п</w:t>
      </w:r>
      <w:r w:rsidR="00B36EB3">
        <w:t xml:space="preserve">роведено </w:t>
      </w:r>
      <w:r w:rsidR="00B36EB3" w:rsidRPr="00F97921">
        <w:t xml:space="preserve">Регіональний форум </w:t>
      </w:r>
      <w:r w:rsidR="00B36EB3">
        <w:t xml:space="preserve">громадських рад. </w:t>
      </w:r>
      <w:r w:rsidR="00B36EB3" w:rsidRPr="00561113">
        <w:t xml:space="preserve">Спікери форуму обговорили чим </w:t>
      </w:r>
      <w:r w:rsidR="00B36EB3" w:rsidRPr="00B36EB3">
        <w:rPr>
          <w:bCs/>
        </w:rPr>
        <w:t>важлива комунікація між органами влади та громадськістю. Йшлося про роботу громадської ради при облдержадміністрації. Учасники поділились кращими практиками роботи громадських рад при райдержадміністраціях. Обговорено взаємодію громадськості з органами влади. Усі охочі висловили свої пропозиції стосовно роботи громадської ради та ефективної комунікації з органами влади. Н</w:t>
      </w:r>
      <w:r w:rsidR="00783526">
        <w:rPr>
          <w:bCs/>
        </w:rPr>
        <w:t>адавалось сприяння діяльності громадської ради при обласній державній адміністрації.</w:t>
      </w:r>
      <w:r w:rsidR="00602D9D">
        <w:rPr>
          <w:bCs/>
        </w:rPr>
        <w:t xml:space="preserve"> Загалом на ці заходи виділено 16,1 тис. грн. </w:t>
      </w:r>
      <w:r w:rsidR="00783526">
        <w:rPr>
          <w:bCs/>
        </w:rPr>
        <w:t xml:space="preserve"> </w:t>
      </w:r>
      <w:r>
        <w:rPr>
          <w:bCs/>
        </w:rPr>
        <w:t xml:space="preserve">  </w:t>
      </w:r>
    </w:p>
    <w:p w:rsidR="00783526" w:rsidRDefault="00810B52" w:rsidP="00783526">
      <w:pPr>
        <w:pStyle w:val="a3"/>
        <w:spacing w:line="240" w:lineRule="auto"/>
        <w:ind w:firstLine="567"/>
        <w:rPr>
          <w:bCs/>
        </w:rPr>
      </w:pPr>
      <w:r w:rsidRPr="000E14A0">
        <w:rPr>
          <w:bCs/>
        </w:rPr>
        <w:t>Водночас,</w:t>
      </w:r>
      <w:r w:rsidR="00E10181" w:rsidRPr="000E14A0">
        <w:rPr>
          <w:bCs/>
        </w:rPr>
        <w:t xml:space="preserve"> </w:t>
      </w:r>
      <w:r w:rsidR="00116424" w:rsidRPr="000E14A0">
        <w:rPr>
          <w:bCs/>
        </w:rPr>
        <w:t xml:space="preserve">реалізовано </w:t>
      </w:r>
      <w:r w:rsidR="00602D9D">
        <w:rPr>
          <w:bCs/>
        </w:rPr>
        <w:t xml:space="preserve">низку </w:t>
      </w:r>
      <w:r w:rsidR="00116424" w:rsidRPr="000E14A0">
        <w:rPr>
          <w:bCs/>
        </w:rPr>
        <w:t>заход</w:t>
      </w:r>
      <w:r w:rsidR="00602D9D">
        <w:rPr>
          <w:bCs/>
        </w:rPr>
        <w:t>ів</w:t>
      </w:r>
      <w:r w:rsidR="00116424" w:rsidRPr="000E14A0">
        <w:rPr>
          <w:bCs/>
        </w:rPr>
        <w:t xml:space="preserve">, які не потребували фінансування. </w:t>
      </w:r>
      <w:r w:rsidR="00E0118C" w:rsidRPr="000E14A0">
        <w:rPr>
          <w:bCs/>
        </w:rPr>
        <w:t xml:space="preserve">Вони були </w:t>
      </w:r>
      <w:r w:rsidR="00116424" w:rsidRPr="000E14A0">
        <w:rPr>
          <w:bCs/>
        </w:rPr>
        <w:t xml:space="preserve">спрямовані на </w:t>
      </w:r>
      <w:r w:rsidR="00E10181" w:rsidRPr="000E14A0">
        <w:rPr>
          <w:bCs/>
        </w:rPr>
        <w:t>створен</w:t>
      </w:r>
      <w:r w:rsidR="00116424" w:rsidRPr="000E14A0">
        <w:rPr>
          <w:bCs/>
        </w:rPr>
        <w:t>ня</w:t>
      </w:r>
      <w:r w:rsidR="00E10181" w:rsidRPr="000E14A0">
        <w:rPr>
          <w:bCs/>
        </w:rPr>
        <w:t xml:space="preserve"> умов для залучення інститутів громадянського суспільства до формування та реалізації регіональної політики</w:t>
      </w:r>
      <w:r w:rsidR="00E0118C" w:rsidRPr="000E14A0">
        <w:rPr>
          <w:bCs/>
        </w:rPr>
        <w:t>.</w:t>
      </w:r>
      <w:r w:rsidR="00667C98" w:rsidRPr="000E14A0">
        <w:rPr>
          <w:bCs/>
        </w:rPr>
        <w:t xml:space="preserve"> Зокрема, забезпечено створення та наповнення на офіційних веб-сайтах обласної державної адміністрації,</w:t>
      </w:r>
      <w:r w:rsidR="00783526">
        <w:rPr>
          <w:bCs/>
        </w:rPr>
        <w:t xml:space="preserve"> </w:t>
      </w:r>
      <w:r w:rsidR="00667C98" w:rsidRPr="000E14A0">
        <w:rPr>
          <w:bCs/>
        </w:rPr>
        <w:t>районних державних адміністрацій  розділу «Громадянське суспільство»,  в якому  запроваджено спеціальний розділ «Консультації з громадськістю» для проведення електронни</w:t>
      </w:r>
      <w:r w:rsidR="00783526">
        <w:rPr>
          <w:bCs/>
        </w:rPr>
        <w:t>х консультацій з громадськістю та розділ з інформацією для інститутів громадянського суспільства.</w:t>
      </w:r>
    </w:p>
    <w:p w:rsidR="00783526" w:rsidRPr="000E14A0" w:rsidRDefault="00783526" w:rsidP="00783526">
      <w:pPr>
        <w:pStyle w:val="a3"/>
        <w:spacing w:line="240" w:lineRule="auto"/>
        <w:ind w:firstLine="567"/>
      </w:pPr>
      <w:r w:rsidRPr="000E14A0">
        <w:rPr>
          <w:bCs/>
        </w:rPr>
        <w:t xml:space="preserve"> На</w:t>
      </w:r>
      <w:r w:rsidRPr="000E14A0">
        <w:t>давалась методологічна, інформаційно-роз'яснювальна допомога інститутам громадянського суспільства.</w:t>
      </w:r>
    </w:p>
    <w:p w:rsidR="00181823" w:rsidRPr="000E14A0" w:rsidRDefault="00810B52" w:rsidP="00D05244">
      <w:pPr>
        <w:pStyle w:val="a3"/>
        <w:spacing w:line="240" w:lineRule="auto"/>
        <w:ind w:firstLine="567"/>
      </w:pPr>
      <w:r w:rsidRPr="000E14A0">
        <w:rPr>
          <w:bCs/>
        </w:rPr>
        <w:t>Представники інститутів громадянського суспільства впродовж року залучалися до розробки регіональних та місцевих програм в якості експертів, шляхом регулярної участі в громадських обговореннях, круглих столах, засіданнях громадської ради при о</w:t>
      </w:r>
      <w:r w:rsidR="00783526">
        <w:rPr>
          <w:bCs/>
        </w:rPr>
        <w:t>бласній державній адміністрації</w:t>
      </w:r>
      <w:r w:rsidRPr="000E14A0">
        <w:rPr>
          <w:bCs/>
        </w:rPr>
        <w:t xml:space="preserve">. </w:t>
      </w:r>
      <w:r w:rsidR="009E56C0">
        <w:rPr>
          <w:bCs/>
        </w:rPr>
        <w:t>Разом з тим представники ІГС вклю</w:t>
      </w:r>
      <w:r w:rsidR="00C024D6">
        <w:rPr>
          <w:bCs/>
        </w:rPr>
        <w:t>чені до консультативно</w:t>
      </w:r>
      <w:r w:rsidR="009E56C0">
        <w:rPr>
          <w:bCs/>
        </w:rPr>
        <w:t>-</w:t>
      </w:r>
      <w:r w:rsidR="00C024D6">
        <w:rPr>
          <w:bCs/>
        </w:rPr>
        <w:t>дорадчих органів</w:t>
      </w:r>
      <w:r w:rsidR="009E56C0">
        <w:rPr>
          <w:bCs/>
        </w:rPr>
        <w:t xml:space="preserve">, що діють при структурних підрозділах облдержадміністрації, територіальних органів центральних органів виконавчої влади.  </w:t>
      </w:r>
      <w:r w:rsidR="00C024D6">
        <w:rPr>
          <w:bCs/>
        </w:rPr>
        <w:t xml:space="preserve"> </w:t>
      </w:r>
    </w:p>
    <w:p w:rsidR="00362948" w:rsidRPr="00D14637" w:rsidRDefault="00810B52" w:rsidP="00D14637">
      <w:pPr>
        <w:pStyle w:val="a3"/>
        <w:spacing w:line="240" w:lineRule="auto"/>
        <w:ind w:firstLine="567"/>
      </w:pPr>
      <w:r w:rsidRPr="000E14A0">
        <w:lastRenderedPageBreak/>
        <w:t>Проведено аналіз практики забезпечення структурними підрозділами обласної державної адміністрації та районними державними адміністраціями виконання функцій щодо сприяння розвитку громадянського суспільства та залучення громадськості до реалізації державної та регіональної політики. В кожній районній державній адміністрації фун</w:t>
      </w:r>
      <w:r w:rsidR="008D6BAF" w:rsidRPr="000E14A0">
        <w:t xml:space="preserve">кціонують структурні підрозділи, до компетенції яких належать питання комунікацій з громадськістю. </w:t>
      </w:r>
      <w:r w:rsidRPr="000E14A0">
        <w:t xml:space="preserve">Цими підрозділами ведеться робота щодо формування </w:t>
      </w:r>
      <w:r w:rsidR="008D6BAF" w:rsidRPr="000E14A0">
        <w:t xml:space="preserve">та сприяння діяльності </w:t>
      </w:r>
      <w:r w:rsidRPr="000E14A0">
        <w:t>громадських рад при відповідних районних державних адміністраціях.</w:t>
      </w:r>
      <w:r w:rsidR="00362948" w:rsidRPr="000E14A0">
        <w:t xml:space="preserve"> </w:t>
      </w:r>
      <w:r w:rsidR="00362948" w:rsidRPr="00D14637">
        <w:t>Організовано зустріч із представниками профільних структурних підрозділів районних державних адміністрацій. В рамках зустрічі обговорено шляхи створення умов для ефективного діалогу між публічною владою та активними громадянами в районах області.</w:t>
      </w:r>
    </w:p>
    <w:p w:rsidR="003C79EA" w:rsidRPr="003C79EA" w:rsidRDefault="00B25463" w:rsidP="00991EBB">
      <w:pPr>
        <w:spacing w:after="0" w:line="240" w:lineRule="auto"/>
        <w:ind w:firstLine="708"/>
        <w:jc w:val="both"/>
        <w:rPr>
          <w:rFonts w:ascii="Times New Roman" w:eastAsia="Calibri" w:hAnsi="Times New Roman" w:cs="Times New Roman"/>
          <w:color w:val="000000"/>
          <w:sz w:val="28"/>
          <w:szCs w:val="28"/>
          <w:shd w:val="clear" w:color="auto" w:fill="FFFFFF"/>
          <w:lang w:val="uk-UA" w:eastAsia="en-US"/>
        </w:rPr>
      </w:pPr>
      <w:r w:rsidRPr="005E0113">
        <w:rPr>
          <w:rFonts w:ascii="Times New Roman" w:hAnsi="Times New Roman" w:cs="Times New Roman"/>
          <w:sz w:val="28"/>
          <w:szCs w:val="28"/>
          <w:lang w:val="uk-UA" w:eastAsia="ru-RU"/>
        </w:rPr>
        <w:t>А</w:t>
      </w:r>
      <w:r w:rsidR="00B03E1D" w:rsidRPr="005E0113">
        <w:rPr>
          <w:rFonts w:ascii="Times New Roman" w:hAnsi="Times New Roman" w:cs="Times New Roman"/>
          <w:sz w:val="28"/>
          <w:szCs w:val="28"/>
          <w:lang w:val="uk-UA" w:eastAsia="ru-RU"/>
        </w:rPr>
        <w:t xml:space="preserve">ктивно працювала </w:t>
      </w:r>
      <w:r w:rsidR="00362948" w:rsidRPr="005E0113">
        <w:rPr>
          <w:rFonts w:ascii="Times New Roman" w:hAnsi="Times New Roman" w:cs="Times New Roman"/>
          <w:sz w:val="28"/>
          <w:szCs w:val="28"/>
          <w:lang w:val="uk-UA" w:eastAsia="ru-RU"/>
        </w:rPr>
        <w:t>громадськ</w:t>
      </w:r>
      <w:r w:rsidR="00B03E1D" w:rsidRPr="005E0113">
        <w:rPr>
          <w:rFonts w:ascii="Times New Roman" w:hAnsi="Times New Roman" w:cs="Times New Roman"/>
          <w:sz w:val="28"/>
          <w:szCs w:val="28"/>
          <w:lang w:val="uk-UA" w:eastAsia="ru-RU"/>
        </w:rPr>
        <w:t>а рада</w:t>
      </w:r>
      <w:r w:rsidR="00362948" w:rsidRPr="005E0113">
        <w:rPr>
          <w:rFonts w:ascii="Times New Roman" w:hAnsi="Times New Roman" w:cs="Times New Roman"/>
          <w:sz w:val="28"/>
          <w:szCs w:val="28"/>
          <w:lang w:val="uk-UA" w:eastAsia="ru-RU"/>
        </w:rPr>
        <w:t xml:space="preserve"> при обласній державній адміністрації</w:t>
      </w:r>
      <w:r w:rsidR="005E0113" w:rsidRPr="005E0113">
        <w:rPr>
          <w:rFonts w:ascii="Times New Roman" w:hAnsi="Times New Roman" w:cs="Times New Roman"/>
          <w:sz w:val="28"/>
          <w:szCs w:val="28"/>
          <w:lang w:val="uk-UA" w:eastAsia="ru-RU"/>
        </w:rPr>
        <w:t>. Систематично проводились засідання</w:t>
      </w:r>
      <w:r w:rsidR="001B2D89" w:rsidRPr="005E0113">
        <w:rPr>
          <w:rFonts w:ascii="Times New Roman" w:hAnsi="Times New Roman" w:cs="Times New Roman"/>
          <w:sz w:val="28"/>
          <w:szCs w:val="28"/>
          <w:lang w:val="uk-UA" w:eastAsia="ru-RU"/>
        </w:rPr>
        <w:t xml:space="preserve">, на яких </w:t>
      </w:r>
      <w:r w:rsidR="00B7294C" w:rsidRPr="005E0113">
        <w:rPr>
          <w:rFonts w:ascii="Times New Roman" w:hAnsi="Times New Roman" w:cs="Times New Roman"/>
          <w:sz w:val="28"/>
          <w:szCs w:val="28"/>
          <w:lang w:val="uk-UA" w:eastAsia="ru-RU"/>
        </w:rPr>
        <w:t>розгля</w:t>
      </w:r>
      <w:r w:rsidR="005E0113" w:rsidRPr="005E0113">
        <w:rPr>
          <w:rFonts w:ascii="Times New Roman" w:hAnsi="Times New Roman" w:cs="Times New Roman"/>
          <w:sz w:val="28"/>
          <w:szCs w:val="28"/>
          <w:lang w:val="uk-UA" w:eastAsia="ru-RU"/>
        </w:rPr>
        <w:t xml:space="preserve">дались різноманітні питання: </w:t>
      </w:r>
      <w:r w:rsidR="00D14637" w:rsidRPr="005E0113">
        <w:rPr>
          <w:rFonts w:ascii="Times New Roman" w:hAnsi="Times New Roman" w:cs="Times New Roman"/>
          <w:sz w:val="28"/>
          <w:szCs w:val="28"/>
          <w:lang w:val="uk-UA" w:eastAsia="ru-RU"/>
        </w:rPr>
        <w:t>про</w:t>
      </w:r>
      <w:r w:rsidR="00ED355D" w:rsidRPr="005E0113">
        <w:rPr>
          <w:rFonts w:ascii="Times New Roman" w:hAnsi="Times New Roman" w:cs="Times New Roman"/>
          <w:sz w:val="28"/>
          <w:szCs w:val="28"/>
          <w:lang w:val="uk-UA" w:eastAsia="ru-RU"/>
        </w:rPr>
        <w:t xml:space="preserve"> виконання обласного бюджету, про проведену роботу з оптимізації штатів облдержадміністрації за період з 2015 року, про внесення змін до Перспективного плану формування громад Чернівецької області, про можливе будівництво каскаду ГЕС на р. Дністер, про стан вивчення державної мови у школах з національними мовами викладання, про стан вивчення ділової української мови у вищих навчальних закладах, про </w:t>
      </w:r>
      <w:proofErr w:type="spellStart"/>
      <w:r w:rsidR="00ED355D" w:rsidRPr="005E0113">
        <w:rPr>
          <w:rFonts w:ascii="Times New Roman" w:hAnsi="Times New Roman" w:cs="Times New Roman"/>
          <w:sz w:val="28"/>
          <w:szCs w:val="28"/>
          <w:lang w:val="uk-UA" w:eastAsia="ru-RU"/>
        </w:rPr>
        <w:t>про</w:t>
      </w:r>
      <w:r w:rsidR="00E929E8">
        <w:rPr>
          <w:rFonts w:ascii="Times New Roman" w:hAnsi="Times New Roman" w:cs="Times New Roman"/>
          <w:sz w:val="28"/>
          <w:szCs w:val="28"/>
          <w:lang w:val="uk-UA" w:eastAsia="ru-RU"/>
        </w:rPr>
        <w:t>є</w:t>
      </w:r>
      <w:r w:rsidR="00ED355D" w:rsidRPr="005E0113">
        <w:rPr>
          <w:rFonts w:ascii="Times New Roman" w:hAnsi="Times New Roman" w:cs="Times New Roman"/>
          <w:sz w:val="28"/>
          <w:szCs w:val="28"/>
          <w:lang w:val="uk-UA" w:eastAsia="ru-RU"/>
        </w:rPr>
        <w:t>кти</w:t>
      </w:r>
      <w:proofErr w:type="spellEnd"/>
      <w:r w:rsidR="00ED355D" w:rsidRPr="005E0113">
        <w:rPr>
          <w:rFonts w:ascii="Times New Roman" w:hAnsi="Times New Roman" w:cs="Times New Roman"/>
          <w:sz w:val="28"/>
          <w:szCs w:val="28"/>
          <w:lang w:val="uk-UA" w:eastAsia="ru-RU"/>
        </w:rPr>
        <w:t>, що фінансуються з ДФРР та їх значення для розвитку Чернівецьк</w:t>
      </w:r>
      <w:r w:rsidR="005E0113">
        <w:rPr>
          <w:rFonts w:ascii="Times New Roman" w:hAnsi="Times New Roman" w:cs="Times New Roman"/>
          <w:sz w:val="28"/>
          <w:szCs w:val="28"/>
          <w:lang w:val="uk-UA" w:eastAsia="ru-RU"/>
        </w:rPr>
        <w:t>ої області, про реформування до</w:t>
      </w:r>
      <w:r w:rsidR="00ED355D" w:rsidRPr="005E0113">
        <w:rPr>
          <w:rFonts w:ascii="Times New Roman" w:hAnsi="Times New Roman" w:cs="Times New Roman"/>
          <w:sz w:val="28"/>
          <w:szCs w:val="28"/>
          <w:lang w:val="uk-UA" w:eastAsia="ru-RU"/>
        </w:rPr>
        <w:t>рожнього господарства області</w:t>
      </w:r>
      <w:r w:rsidR="000E5841" w:rsidRPr="005E0113">
        <w:rPr>
          <w:rFonts w:ascii="Times New Roman" w:hAnsi="Times New Roman" w:cs="Times New Roman"/>
          <w:sz w:val="28"/>
          <w:szCs w:val="28"/>
          <w:lang w:val="uk-UA" w:eastAsia="ru-RU"/>
        </w:rPr>
        <w:t xml:space="preserve">, реалізації медичної реформи, суспільно-політичної ситуації, ін. </w:t>
      </w:r>
      <w:r w:rsidR="003C79EA" w:rsidRPr="005E0113">
        <w:rPr>
          <w:rFonts w:ascii="Times New Roman" w:hAnsi="Times New Roman" w:cs="Times New Roman"/>
          <w:sz w:val="28"/>
          <w:szCs w:val="28"/>
          <w:lang w:val="uk-UA" w:eastAsia="ru-RU"/>
        </w:rPr>
        <w:t xml:space="preserve">У 2020 році сформовано новий склад громадської ради при обласній державній адміністрації. Установчі збори з обрання нового складу відбулись  </w:t>
      </w:r>
      <w:r w:rsidR="0090532F" w:rsidRPr="005E0113">
        <w:rPr>
          <w:rFonts w:ascii="Times New Roman" w:hAnsi="Times New Roman" w:cs="Times New Roman"/>
          <w:sz w:val="28"/>
          <w:szCs w:val="28"/>
          <w:lang w:val="uk-UA" w:eastAsia="ru-RU"/>
        </w:rPr>
        <w:t>2</w:t>
      </w:r>
      <w:r w:rsidR="003C79EA" w:rsidRPr="005E0113">
        <w:rPr>
          <w:rFonts w:ascii="Times New Roman" w:hAnsi="Times New Roman" w:cs="Times New Roman"/>
          <w:sz w:val="28"/>
          <w:szCs w:val="28"/>
          <w:lang w:val="uk-UA" w:eastAsia="ru-RU"/>
        </w:rPr>
        <w:t xml:space="preserve">1 лютого 2020 року. Впродовж </w:t>
      </w:r>
      <w:r w:rsidR="005E0113" w:rsidRPr="005E0113">
        <w:rPr>
          <w:rFonts w:ascii="Times New Roman" w:hAnsi="Times New Roman" w:cs="Times New Roman"/>
          <w:sz w:val="28"/>
          <w:szCs w:val="28"/>
          <w:lang w:val="uk-UA" w:eastAsia="ru-RU"/>
        </w:rPr>
        <w:t xml:space="preserve">2020 </w:t>
      </w:r>
      <w:r w:rsidR="003C79EA" w:rsidRPr="005E0113">
        <w:rPr>
          <w:rFonts w:ascii="Times New Roman" w:hAnsi="Times New Roman" w:cs="Times New Roman"/>
          <w:sz w:val="28"/>
          <w:szCs w:val="28"/>
          <w:lang w:val="uk-UA" w:eastAsia="ru-RU"/>
        </w:rPr>
        <w:t xml:space="preserve">року відбулось 7 засідань громадської ради. </w:t>
      </w:r>
      <w:r w:rsidR="005E0113" w:rsidRPr="005E0113">
        <w:rPr>
          <w:rFonts w:ascii="Times New Roman" w:hAnsi="Times New Roman" w:cs="Times New Roman"/>
          <w:sz w:val="28"/>
          <w:szCs w:val="28"/>
          <w:lang w:val="uk-UA" w:eastAsia="ru-RU"/>
        </w:rPr>
        <w:t xml:space="preserve">На засіданнях </w:t>
      </w:r>
      <w:r w:rsidR="005E0113">
        <w:rPr>
          <w:rFonts w:ascii="Times New Roman" w:hAnsi="Times New Roman" w:cs="Times New Roman"/>
          <w:sz w:val="28"/>
          <w:szCs w:val="28"/>
          <w:lang w:val="uk-UA" w:eastAsia="ru-RU"/>
        </w:rPr>
        <w:t xml:space="preserve">розглядалась </w:t>
      </w:r>
      <w:r w:rsidR="003C79EA" w:rsidRPr="003C79EA">
        <w:rPr>
          <w:rFonts w:ascii="Times New Roman" w:hAnsi="Times New Roman" w:cs="Times New Roman"/>
          <w:sz w:val="28"/>
          <w:szCs w:val="28"/>
          <w:lang w:val="uk-UA" w:eastAsia="ru-RU"/>
        </w:rPr>
        <w:t>ситуаці</w:t>
      </w:r>
      <w:r w:rsidR="005E0113">
        <w:rPr>
          <w:rFonts w:ascii="Times New Roman" w:hAnsi="Times New Roman" w:cs="Times New Roman"/>
          <w:sz w:val="28"/>
          <w:szCs w:val="28"/>
          <w:lang w:val="uk-UA" w:eastAsia="ru-RU"/>
        </w:rPr>
        <w:t>я</w:t>
      </w:r>
      <w:r w:rsidR="003C79EA" w:rsidRPr="003C79EA">
        <w:rPr>
          <w:rFonts w:ascii="Times New Roman" w:hAnsi="Times New Roman" w:cs="Times New Roman"/>
          <w:sz w:val="28"/>
          <w:szCs w:val="28"/>
          <w:lang w:val="uk-UA" w:eastAsia="ru-RU"/>
        </w:rPr>
        <w:t xml:space="preserve"> в області щодо розповсюдження </w:t>
      </w:r>
      <w:proofErr w:type="spellStart"/>
      <w:r w:rsidR="003C79EA" w:rsidRPr="003C79EA">
        <w:rPr>
          <w:rFonts w:ascii="Times New Roman" w:hAnsi="Times New Roman" w:cs="Times New Roman"/>
          <w:sz w:val="28"/>
          <w:szCs w:val="28"/>
          <w:lang w:val="uk-UA" w:eastAsia="ru-RU"/>
        </w:rPr>
        <w:t>коронавірусної</w:t>
      </w:r>
      <w:proofErr w:type="spellEnd"/>
      <w:r w:rsidR="003C79EA" w:rsidRPr="003C79EA">
        <w:rPr>
          <w:rFonts w:ascii="Times New Roman" w:hAnsi="Times New Roman" w:cs="Times New Roman"/>
          <w:sz w:val="28"/>
          <w:szCs w:val="28"/>
          <w:lang w:val="uk-UA" w:eastAsia="ru-RU"/>
        </w:rPr>
        <w:t xml:space="preserve"> інфекції, проведення лабораторних досліджень на COVID-19, стану забезпеченням медичних працівників за</w:t>
      </w:r>
      <w:r w:rsidR="00991EBB">
        <w:rPr>
          <w:rFonts w:ascii="Times New Roman" w:hAnsi="Times New Roman" w:cs="Times New Roman"/>
          <w:sz w:val="28"/>
          <w:szCs w:val="28"/>
          <w:lang w:val="uk-UA" w:eastAsia="ru-RU"/>
        </w:rPr>
        <w:t>собами індивідуального захисту,</w:t>
      </w:r>
      <w:r w:rsidR="00E929E8">
        <w:rPr>
          <w:rFonts w:ascii="Times New Roman" w:hAnsi="Times New Roman" w:cs="Times New Roman"/>
          <w:sz w:val="28"/>
          <w:szCs w:val="28"/>
          <w:lang w:val="uk-UA" w:eastAsia="ru-RU"/>
        </w:rPr>
        <w:t xml:space="preserve"> </w:t>
      </w:r>
      <w:r w:rsidR="003C79EA" w:rsidRPr="003C79EA">
        <w:rPr>
          <w:rFonts w:ascii="Times New Roman" w:hAnsi="Times New Roman" w:cs="Times New Roman"/>
          <w:color w:val="010000"/>
          <w:sz w:val="28"/>
          <w:szCs w:val="28"/>
          <w:lang w:val="uk-UA" w:eastAsia="ru-RU"/>
        </w:rPr>
        <w:t>р</w:t>
      </w:r>
      <w:r w:rsidR="003C79EA" w:rsidRPr="003C79EA">
        <w:rPr>
          <w:rFonts w:ascii="Times New Roman" w:eastAsia="Calibri" w:hAnsi="Times New Roman" w:cs="Times New Roman"/>
          <w:color w:val="010000"/>
          <w:sz w:val="28"/>
          <w:szCs w:val="28"/>
          <w:lang w:val="uk-UA" w:eastAsia="en-US"/>
        </w:rPr>
        <w:t>еформування системи охорони здоров’я в області, проблеми старіння нації та догляду за людьми похилого віку</w:t>
      </w:r>
      <w:r w:rsidR="00991EBB">
        <w:rPr>
          <w:rFonts w:ascii="Times New Roman" w:eastAsia="Calibri" w:hAnsi="Times New Roman" w:cs="Times New Roman"/>
          <w:color w:val="010000"/>
          <w:sz w:val="28"/>
          <w:szCs w:val="28"/>
          <w:lang w:val="uk-UA" w:eastAsia="en-US"/>
        </w:rPr>
        <w:t xml:space="preserve">, </w:t>
      </w:r>
      <w:r w:rsidR="003C79EA" w:rsidRPr="003C79EA">
        <w:rPr>
          <w:rFonts w:ascii="Times New Roman" w:eastAsia="Calibri" w:hAnsi="Times New Roman" w:cs="Times New Roman"/>
          <w:color w:val="010000"/>
          <w:sz w:val="28"/>
          <w:szCs w:val="28"/>
          <w:lang w:val="uk-UA" w:eastAsia="en-US"/>
        </w:rPr>
        <w:t xml:space="preserve"> впровадження транскордонних проектів у Чернівецькій області.</w:t>
      </w:r>
      <w:r w:rsidR="003C79EA" w:rsidRPr="003C79EA">
        <w:rPr>
          <w:rFonts w:ascii="Times New Roman" w:hAnsi="Times New Roman" w:cs="Times New Roman"/>
          <w:b/>
          <w:sz w:val="28"/>
          <w:szCs w:val="28"/>
          <w:lang w:val="uk-UA" w:eastAsia="ru-RU"/>
        </w:rPr>
        <w:t xml:space="preserve"> </w:t>
      </w:r>
    </w:p>
    <w:p w:rsidR="00561113" w:rsidRPr="00561113" w:rsidRDefault="00332D1A" w:rsidP="00561113">
      <w:pPr>
        <w:pStyle w:val="a3"/>
        <w:spacing w:line="240" w:lineRule="auto"/>
        <w:ind w:firstLine="567"/>
      </w:pPr>
      <w:r>
        <w:t>З</w:t>
      </w:r>
      <w:r w:rsidR="000E14A0" w:rsidRPr="00561113">
        <w:t>абезпечено проведення публічних консультацій з громадськістю  проведено громадські обговорення регіональних і обласних програм та важливих питань життєдіяльності області.</w:t>
      </w:r>
      <w:r w:rsidR="00F97921" w:rsidRPr="00561113">
        <w:t xml:space="preserve"> </w:t>
      </w:r>
      <w:r w:rsidR="00181823" w:rsidRPr="00561113">
        <w:t xml:space="preserve">Зокрема, </w:t>
      </w:r>
      <w:r w:rsidR="000B5EE7" w:rsidRPr="00561113">
        <w:t xml:space="preserve">організовано обговорення </w:t>
      </w:r>
      <w:r w:rsidR="00561113" w:rsidRPr="00561113">
        <w:t xml:space="preserve">ради </w:t>
      </w:r>
      <w:proofErr w:type="spellStart"/>
      <w:r w:rsidR="00561113" w:rsidRPr="00561113">
        <w:t>про</w:t>
      </w:r>
      <w:r w:rsidR="00E929E8">
        <w:t>є</w:t>
      </w:r>
      <w:r w:rsidR="00561113" w:rsidRPr="00561113">
        <w:t>кту</w:t>
      </w:r>
      <w:proofErr w:type="spellEnd"/>
      <w:r w:rsidR="00561113" w:rsidRPr="00561113">
        <w:t xml:space="preserve"> Регіональної програми підтримки інститутів громадянського суспільства етнічного спрямування (національних меншин) Чернівецької області та української діаспори на 2019</w:t>
      </w:r>
      <w:r w:rsidR="00E929E8">
        <w:t>-</w:t>
      </w:r>
      <w:r w:rsidR="00561113" w:rsidRPr="00561113">
        <w:t xml:space="preserve">2021 роки, </w:t>
      </w:r>
      <w:proofErr w:type="spellStart"/>
      <w:r w:rsidR="00561113" w:rsidRPr="00561113">
        <w:t>про</w:t>
      </w:r>
      <w:r w:rsidR="00E929E8">
        <w:t>є</w:t>
      </w:r>
      <w:r w:rsidR="00561113" w:rsidRPr="00561113">
        <w:t>кт</w:t>
      </w:r>
      <w:proofErr w:type="spellEnd"/>
      <w:r w:rsidR="00561113" w:rsidRPr="00561113">
        <w:t xml:space="preserve"> Програми економічного і соціального розвитку Чернівецької області, Комплексної програми розвитку малого та середнього підприємництва у Чернівецькій області на 2019</w:t>
      </w:r>
      <w:r w:rsidR="00E929E8">
        <w:t>-</w:t>
      </w:r>
      <w:r w:rsidR="00561113" w:rsidRPr="00561113">
        <w:t>2020 роки, проект обласної комплексної програми соціальної підтримки окремих категорій громадян «Турбота» на 2019</w:t>
      </w:r>
      <w:r w:rsidR="00E929E8">
        <w:t>-</w:t>
      </w:r>
      <w:r w:rsidR="00561113" w:rsidRPr="00561113">
        <w:t>2021 роки проект Комплексної програми з охорони навколишнього середовища «Екологія» у Чернівецькій області на 2019 – 2021 роки;</w:t>
      </w:r>
    </w:p>
    <w:p w:rsidR="00B91DC4" w:rsidRDefault="00561113" w:rsidP="00B91DC4">
      <w:pPr>
        <w:pStyle w:val="a3"/>
        <w:spacing w:line="240" w:lineRule="auto"/>
        <w:ind w:firstLine="567"/>
      </w:pPr>
      <w:r>
        <w:lastRenderedPageBreak/>
        <w:t>З</w:t>
      </w:r>
      <w:r w:rsidR="00F1650E">
        <w:t xml:space="preserve">абезпечено </w:t>
      </w:r>
      <w:r w:rsidR="009E56C0">
        <w:t xml:space="preserve">систематичні зустрічі керівництва облдержадміністрації з лідерами громадських організацій, </w:t>
      </w:r>
      <w:r w:rsidR="00067897">
        <w:t xml:space="preserve">зокрема у звітний період відбувались систематичні зустрічі з організаціями учасників АТО, </w:t>
      </w:r>
      <w:r w:rsidR="00BB4928">
        <w:t>Товариством політв’язнів та репресованих,</w:t>
      </w:r>
      <w:r w:rsidR="00175FC4">
        <w:t xml:space="preserve"> </w:t>
      </w:r>
      <w:r w:rsidR="00067897">
        <w:t>ветеранськими</w:t>
      </w:r>
      <w:r w:rsidR="00BB4928">
        <w:t xml:space="preserve"> організаціями, </w:t>
      </w:r>
      <w:proofErr w:type="spellStart"/>
      <w:r w:rsidR="00BB4928">
        <w:t>організаціями</w:t>
      </w:r>
      <w:proofErr w:type="spellEnd"/>
      <w:r w:rsidR="00BB4928">
        <w:t xml:space="preserve"> чорнобильців, організаціями, які працюють у напрямку національно-патріотичного виховання молоді. </w:t>
      </w:r>
      <w:r w:rsidR="00067897">
        <w:t xml:space="preserve"> </w:t>
      </w:r>
      <w:r w:rsidR="00BB4928">
        <w:t xml:space="preserve">  </w:t>
      </w:r>
      <w:bookmarkStart w:id="0" w:name="OLE_LINK1"/>
      <w:bookmarkEnd w:id="0"/>
    </w:p>
    <w:p w:rsidR="00B91DC4" w:rsidRPr="00B91DC4" w:rsidRDefault="00FA6E4C" w:rsidP="00B91DC4">
      <w:pPr>
        <w:pStyle w:val="a3"/>
        <w:spacing w:line="240" w:lineRule="auto"/>
        <w:ind w:firstLine="567"/>
      </w:pPr>
      <w:r w:rsidRPr="00DC5598">
        <w:rPr>
          <w:bCs/>
        </w:rPr>
        <w:t xml:space="preserve"> </w:t>
      </w:r>
      <w:r>
        <w:rPr>
          <w:bCs/>
        </w:rPr>
        <w:t>Організовано проведення соціологічних досліджень щодо стану розвитку громадянського суспільства в області із залученням фахівців Чернівецького національного університету ім. Ю.</w:t>
      </w:r>
      <w:r w:rsidR="00E929E8">
        <w:rPr>
          <w:bCs/>
        </w:rPr>
        <w:t xml:space="preserve"> </w:t>
      </w:r>
      <w:proofErr w:type="spellStart"/>
      <w:r>
        <w:rPr>
          <w:bCs/>
        </w:rPr>
        <w:t>Федьковича</w:t>
      </w:r>
      <w:proofErr w:type="spellEnd"/>
      <w:r>
        <w:rPr>
          <w:bCs/>
        </w:rPr>
        <w:t xml:space="preserve">. </w:t>
      </w:r>
      <w:r w:rsidRPr="00B91DC4">
        <w:rPr>
          <w:bCs/>
        </w:rPr>
        <w:t>На зазн</w:t>
      </w:r>
      <w:r w:rsidR="00B91DC4" w:rsidRPr="00B91DC4">
        <w:rPr>
          <w:bCs/>
        </w:rPr>
        <w:t>ачені цілі виділено 25 тис.</w:t>
      </w:r>
      <w:r w:rsidR="00E929E8">
        <w:rPr>
          <w:bCs/>
        </w:rPr>
        <w:t xml:space="preserve"> </w:t>
      </w:r>
      <w:bookmarkStart w:id="1" w:name="_GoBack"/>
      <w:bookmarkEnd w:id="1"/>
      <w:r w:rsidR="00B91DC4" w:rsidRPr="00B91DC4">
        <w:rPr>
          <w:bCs/>
        </w:rPr>
        <w:t>грн.</w:t>
      </w:r>
      <w:r w:rsidR="00B36EB3">
        <w:rPr>
          <w:bCs/>
        </w:rPr>
        <w:t xml:space="preserve"> </w:t>
      </w:r>
      <w:r w:rsidR="00B91DC4" w:rsidRPr="00B91DC4">
        <w:rPr>
          <w:bCs/>
        </w:rPr>
        <w:t xml:space="preserve">За підсумками дослідження визначено </w:t>
      </w:r>
      <w:r w:rsidR="00B91DC4" w:rsidRPr="00B91DC4">
        <w:t xml:space="preserve">рівень поінформованості громадських лідерів та активістів щодо стану розвитку та ключових проблем діяльності громадянського суспільства у регіоні та найбільш важливі досягнення і проблеми взаємодії інститутів та активістів громадянського суспільства у їх співпраці з регіональними органами виконавчої влади та місцевим самоврядуванням. Надано оцінку потенціалу існуючих форм громадської участі в публічному управлінні, впливу громадян та НУО на формування порядку денного, рішення та дії місцевої влади. На основі здійсненого аналізу запропоновані науково-практичні рекомендації щодо налагодження дієвої та постійної комунікації з громадянським суспільством, розробки та здійснення регіональної політики розвитку та підтримки громадянського суспільства. </w:t>
      </w:r>
    </w:p>
    <w:p w:rsidR="00FA6E4C" w:rsidRPr="000E14A0" w:rsidRDefault="00FA6E4C" w:rsidP="00FA6E4C">
      <w:pPr>
        <w:pStyle w:val="a3"/>
        <w:spacing w:line="240" w:lineRule="auto"/>
        <w:ind w:firstLine="567"/>
      </w:pPr>
      <w:r w:rsidRPr="000E14A0">
        <w:t>Постійно оприлюднюється інформація на офіційному веб-сайті адміністрації та у засобах масової інформації про приклади співпраці з громадськістю, спільні проведенні заходи та інші кроки у налагодженні співпраці між владою та громадськістю.</w:t>
      </w:r>
    </w:p>
    <w:p w:rsidR="00FA6E4C" w:rsidRPr="004925B9" w:rsidRDefault="00D44DDA" w:rsidP="004925B9">
      <w:pPr>
        <w:ind w:firstLine="709"/>
        <w:jc w:val="both"/>
        <w:rPr>
          <w:rFonts w:ascii="Times New Roman" w:eastAsia="UkrainianKudriashov" w:hAnsi="Times New Roman" w:cs="Times New Roman"/>
          <w:sz w:val="28"/>
          <w:szCs w:val="28"/>
          <w:lang w:val="uk-UA" w:eastAsia="zh-CN"/>
        </w:rPr>
      </w:pPr>
      <w:r w:rsidRPr="00811146">
        <w:rPr>
          <w:rFonts w:ascii="Times New Roman" w:eastAsia="UkrainianKudriashov" w:hAnsi="Times New Roman" w:cs="Times New Roman"/>
          <w:sz w:val="28"/>
          <w:szCs w:val="28"/>
          <w:lang w:val="uk-UA" w:eastAsia="zh-CN"/>
        </w:rPr>
        <w:t xml:space="preserve">Таким чином, </w:t>
      </w:r>
      <w:r w:rsidR="004925B9" w:rsidRPr="00811146">
        <w:rPr>
          <w:rFonts w:ascii="Times New Roman" w:eastAsia="UkrainianKudriashov" w:hAnsi="Times New Roman" w:cs="Times New Roman"/>
          <w:sz w:val="28"/>
          <w:szCs w:val="28"/>
          <w:lang w:val="uk-UA" w:eastAsia="zh-CN"/>
        </w:rPr>
        <w:t>виконанн</w:t>
      </w:r>
      <w:r w:rsidR="004925B9">
        <w:rPr>
          <w:rFonts w:ascii="Times New Roman" w:eastAsia="UkrainianKudriashov" w:hAnsi="Times New Roman" w:cs="Times New Roman"/>
          <w:sz w:val="28"/>
          <w:szCs w:val="28"/>
          <w:lang w:val="uk-UA" w:eastAsia="zh-CN"/>
        </w:rPr>
        <w:t xml:space="preserve">я </w:t>
      </w:r>
      <w:r w:rsidR="00811146" w:rsidRPr="00811146">
        <w:rPr>
          <w:rFonts w:ascii="Times New Roman" w:eastAsia="UkrainianKudriashov" w:hAnsi="Times New Roman" w:cs="Times New Roman"/>
          <w:sz w:val="28"/>
          <w:szCs w:val="28"/>
          <w:lang w:val="uk-UA" w:eastAsia="zh-CN"/>
        </w:rPr>
        <w:t xml:space="preserve">у 2017-2020 роках </w:t>
      </w:r>
      <w:r w:rsidR="004925B9" w:rsidRPr="00811146">
        <w:rPr>
          <w:rFonts w:ascii="Times New Roman" w:eastAsia="UkrainianKudriashov" w:hAnsi="Times New Roman" w:cs="Times New Roman"/>
          <w:sz w:val="28"/>
          <w:szCs w:val="28"/>
          <w:lang w:val="uk-UA" w:eastAsia="zh-CN"/>
        </w:rPr>
        <w:t xml:space="preserve">заходів Програми </w:t>
      </w:r>
      <w:r w:rsidR="004925B9">
        <w:rPr>
          <w:rFonts w:ascii="Times New Roman" w:eastAsia="UkrainianKudriashov" w:hAnsi="Times New Roman" w:cs="Times New Roman"/>
          <w:sz w:val="28"/>
          <w:szCs w:val="28"/>
          <w:lang w:val="uk-UA" w:eastAsia="zh-CN"/>
        </w:rPr>
        <w:t xml:space="preserve">сприяло </w:t>
      </w:r>
      <w:r w:rsidR="004925B9" w:rsidRPr="004925B9">
        <w:rPr>
          <w:rFonts w:ascii="Times New Roman" w:eastAsia="UkrainianKudriashov" w:hAnsi="Times New Roman" w:cs="Times New Roman"/>
          <w:sz w:val="28"/>
          <w:szCs w:val="28"/>
          <w:lang w:val="uk-UA" w:eastAsia="zh-CN"/>
        </w:rPr>
        <w:t xml:space="preserve">вирішенню низки проблем розвитку громадянського суспільства, </w:t>
      </w:r>
      <w:r w:rsidR="004925B9">
        <w:rPr>
          <w:rFonts w:ascii="Times New Roman" w:eastAsia="UkrainianKudriashov" w:hAnsi="Times New Roman" w:cs="Times New Roman"/>
          <w:sz w:val="28"/>
          <w:szCs w:val="28"/>
          <w:lang w:val="uk-UA" w:eastAsia="zh-CN"/>
        </w:rPr>
        <w:t xml:space="preserve">підвищенню </w:t>
      </w:r>
      <w:r w:rsidR="004925B9" w:rsidRPr="004925B9">
        <w:rPr>
          <w:rFonts w:ascii="Times New Roman" w:eastAsia="UkrainianKudriashov" w:hAnsi="Times New Roman" w:cs="Times New Roman"/>
          <w:sz w:val="28"/>
          <w:szCs w:val="28"/>
          <w:lang w:val="uk-UA" w:eastAsia="zh-CN"/>
        </w:rPr>
        <w:t xml:space="preserve">громадської ініціативи </w:t>
      </w:r>
      <w:r w:rsidR="004925B9">
        <w:rPr>
          <w:rFonts w:ascii="Times New Roman" w:eastAsia="UkrainianKudriashov" w:hAnsi="Times New Roman" w:cs="Times New Roman"/>
          <w:sz w:val="28"/>
          <w:szCs w:val="28"/>
          <w:lang w:val="uk-UA" w:eastAsia="zh-CN"/>
        </w:rPr>
        <w:t xml:space="preserve">та </w:t>
      </w:r>
      <w:r w:rsidR="004925B9" w:rsidRPr="004925B9">
        <w:rPr>
          <w:rFonts w:ascii="Times New Roman" w:eastAsia="UkrainianKudriashov" w:hAnsi="Times New Roman" w:cs="Times New Roman"/>
          <w:sz w:val="28"/>
          <w:szCs w:val="28"/>
          <w:lang w:val="uk-UA" w:eastAsia="zh-CN"/>
        </w:rPr>
        <w:t>ефективності комунікацій органів виконавчої влади, органів місцевого самоврядування з інститутами громадянського суспільства</w:t>
      </w:r>
      <w:r w:rsidR="004925B9">
        <w:rPr>
          <w:rFonts w:ascii="Times New Roman" w:eastAsia="UkrainianKudriashov" w:hAnsi="Times New Roman" w:cs="Times New Roman"/>
          <w:sz w:val="28"/>
          <w:szCs w:val="28"/>
          <w:lang w:val="uk-UA" w:eastAsia="zh-CN"/>
        </w:rPr>
        <w:t xml:space="preserve">, </w:t>
      </w:r>
      <w:r w:rsidR="004925B9" w:rsidRPr="004925B9">
        <w:rPr>
          <w:rFonts w:ascii="Times New Roman" w:eastAsia="UkrainianKudriashov" w:hAnsi="Times New Roman" w:cs="Times New Roman"/>
          <w:sz w:val="28"/>
          <w:szCs w:val="28"/>
          <w:lang w:val="uk-UA" w:eastAsia="zh-CN"/>
        </w:rPr>
        <w:t>забезпеченню участі громадськості у формуванні та реалізації дер</w:t>
      </w:r>
      <w:r w:rsidR="004925B9">
        <w:rPr>
          <w:rFonts w:ascii="Times New Roman" w:eastAsia="UkrainianKudriashov" w:hAnsi="Times New Roman" w:cs="Times New Roman"/>
          <w:sz w:val="28"/>
          <w:szCs w:val="28"/>
          <w:lang w:val="uk-UA" w:eastAsia="zh-CN"/>
        </w:rPr>
        <w:t xml:space="preserve">жавної і регіональної політики. </w:t>
      </w:r>
    </w:p>
    <w:p w:rsidR="00ED355D" w:rsidRPr="00A57B49" w:rsidRDefault="00ED355D" w:rsidP="00D05244">
      <w:pPr>
        <w:spacing w:after="0"/>
        <w:rPr>
          <w:rFonts w:ascii="Times New Roman" w:hAnsi="Times New Roman" w:cs="Times New Roman"/>
          <w:spacing w:val="-4"/>
          <w:sz w:val="28"/>
          <w:szCs w:val="28"/>
          <w:lang w:val="uk-UA"/>
        </w:rPr>
      </w:pPr>
    </w:p>
    <w:p w:rsidR="00FA6E4C" w:rsidRPr="00A57B49" w:rsidRDefault="00FA6E4C" w:rsidP="00D05244">
      <w:pPr>
        <w:spacing w:after="0"/>
        <w:rPr>
          <w:rFonts w:ascii="Times New Roman" w:hAnsi="Times New Roman" w:cs="Times New Roman"/>
          <w:b/>
          <w:spacing w:val="-4"/>
          <w:sz w:val="28"/>
          <w:szCs w:val="28"/>
          <w:lang w:val="uk-UA"/>
        </w:rPr>
      </w:pPr>
    </w:p>
    <w:p w:rsidR="00FA6E4C" w:rsidRPr="00A57B49" w:rsidRDefault="00FA6E4C" w:rsidP="00D05244">
      <w:pPr>
        <w:spacing w:after="0"/>
        <w:rPr>
          <w:rFonts w:ascii="Times New Roman" w:hAnsi="Times New Roman" w:cs="Times New Roman"/>
          <w:b/>
          <w:spacing w:val="-4"/>
          <w:sz w:val="28"/>
          <w:szCs w:val="28"/>
          <w:lang w:val="uk-UA"/>
        </w:rPr>
      </w:pPr>
    </w:p>
    <w:p w:rsidR="00ED355D" w:rsidRDefault="00866871" w:rsidP="00D05244">
      <w:pPr>
        <w:spacing w:after="0"/>
        <w:rPr>
          <w:rFonts w:ascii="Times New Roman" w:hAnsi="Times New Roman" w:cs="Times New Roman"/>
          <w:b/>
          <w:spacing w:val="-4"/>
          <w:sz w:val="28"/>
          <w:szCs w:val="28"/>
          <w:lang w:val="uk-UA"/>
        </w:rPr>
      </w:pPr>
      <w:r>
        <w:rPr>
          <w:rFonts w:ascii="Times New Roman" w:hAnsi="Times New Roman" w:cs="Times New Roman"/>
          <w:b/>
          <w:spacing w:val="-4"/>
          <w:sz w:val="28"/>
          <w:szCs w:val="28"/>
          <w:lang w:val="uk-UA"/>
        </w:rPr>
        <w:t xml:space="preserve">Директор Департаменту комунікацій </w:t>
      </w:r>
      <w:r>
        <w:rPr>
          <w:rFonts w:ascii="Times New Roman" w:hAnsi="Times New Roman" w:cs="Times New Roman"/>
          <w:b/>
          <w:spacing w:val="-4"/>
          <w:sz w:val="28"/>
          <w:szCs w:val="28"/>
          <w:lang w:val="uk-UA"/>
        </w:rPr>
        <w:tab/>
      </w:r>
      <w:r>
        <w:rPr>
          <w:rFonts w:ascii="Times New Roman" w:hAnsi="Times New Roman" w:cs="Times New Roman"/>
          <w:b/>
          <w:spacing w:val="-4"/>
          <w:sz w:val="28"/>
          <w:szCs w:val="28"/>
          <w:lang w:val="uk-UA"/>
        </w:rPr>
        <w:tab/>
      </w:r>
      <w:r>
        <w:rPr>
          <w:rFonts w:ascii="Times New Roman" w:hAnsi="Times New Roman" w:cs="Times New Roman"/>
          <w:b/>
          <w:spacing w:val="-4"/>
          <w:sz w:val="28"/>
          <w:szCs w:val="28"/>
          <w:lang w:val="uk-UA"/>
        </w:rPr>
        <w:tab/>
      </w:r>
    </w:p>
    <w:p w:rsidR="00866871" w:rsidRDefault="00866871" w:rsidP="00D05244">
      <w:pPr>
        <w:spacing w:after="0"/>
        <w:rPr>
          <w:rFonts w:ascii="Times New Roman" w:hAnsi="Times New Roman" w:cs="Times New Roman"/>
          <w:b/>
          <w:spacing w:val="-4"/>
          <w:sz w:val="28"/>
          <w:szCs w:val="28"/>
          <w:lang w:val="uk-UA"/>
        </w:rPr>
      </w:pPr>
      <w:r>
        <w:rPr>
          <w:rFonts w:ascii="Times New Roman" w:hAnsi="Times New Roman" w:cs="Times New Roman"/>
          <w:b/>
          <w:spacing w:val="-4"/>
          <w:sz w:val="28"/>
          <w:szCs w:val="28"/>
          <w:lang w:val="uk-UA"/>
        </w:rPr>
        <w:t xml:space="preserve">обласної державної адміністрації </w:t>
      </w:r>
      <w:r>
        <w:rPr>
          <w:rFonts w:ascii="Times New Roman" w:hAnsi="Times New Roman" w:cs="Times New Roman"/>
          <w:b/>
          <w:spacing w:val="-4"/>
          <w:sz w:val="28"/>
          <w:szCs w:val="28"/>
          <w:lang w:val="uk-UA"/>
        </w:rPr>
        <w:tab/>
      </w:r>
      <w:r>
        <w:rPr>
          <w:rFonts w:ascii="Times New Roman" w:hAnsi="Times New Roman" w:cs="Times New Roman"/>
          <w:b/>
          <w:spacing w:val="-4"/>
          <w:sz w:val="28"/>
          <w:szCs w:val="28"/>
          <w:lang w:val="uk-UA"/>
        </w:rPr>
        <w:tab/>
      </w:r>
      <w:r>
        <w:rPr>
          <w:rFonts w:ascii="Times New Roman" w:hAnsi="Times New Roman" w:cs="Times New Roman"/>
          <w:b/>
          <w:spacing w:val="-4"/>
          <w:sz w:val="28"/>
          <w:szCs w:val="28"/>
          <w:lang w:val="uk-UA"/>
        </w:rPr>
        <w:tab/>
      </w:r>
      <w:r>
        <w:rPr>
          <w:rFonts w:ascii="Times New Roman" w:hAnsi="Times New Roman" w:cs="Times New Roman"/>
          <w:b/>
          <w:spacing w:val="-4"/>
          <w:sz w:val="28"/>
          <w:szCs w:val="28"/>
          <w:lang w:val="uk-UA"/>
        </w:rPr>
        <w:tab/>
      </w:r>
      <w:r>
        <w:rPr>
          <w:rFonts w:ascii="Times New Roman" w:hAnsi="Times New Roman" w:cs="Times New Roman"/>
          <w:b/>
          <w:spacing w:val="-4"/>
          <w:sz w:val="28"/>
          <w:szCs w:val="28"/>
          <w:lang w:val="uk-UA"/>
        </w:rPr>
        <w:tab/>
        <w:t>Вікторія ГАТРИЧ</w:t>
      </w:r>
    </w:p>
    <w:p w:rsidR="00866871" w:rsidRDefault="00866871" w:rsidP="00D05244">
      <w:pPr>
        <w:spacing w:after="0"/>
        <w:rPr>
          <w:rFonts w:ascii="Times New Roman" w:hAnsi="Times New Roman" w:cs="Times New Roman"/>
          <w:b/>
          <w:spacing w:val="-4"/>
          <w:sz w:val="28"/>
          <w:szCs w:val="28"/>
          <w:lang w:val="uk-UA"/>
        </w:rPr>
      </w:pPr>
    </w:p>
    <w:sectPr w:rsidR="00866871" w:rsidSect="00B36EB3">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F00" w:rsidRDefault="00A31F00" w:rsidP="00B36EB3">
      <w:pPr>
        <w:spacing w:after="0" w:line="240" w:lineRule="auto"/>
      </w:pPr>
      <w:r>
        <w:separator/>
      </w:r>
    </w:p>
  </w:endnote>
  <w:endnote w:type="continuationSeparator" w:id="0">
    <w:p w:rsidR="00A31F00" w:rsidRDefault="00A31F00" w:rsidP="00B36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Kudriashov">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F00" w:rsidRDefault="00A31F00" w:rsidP="00B36EB3">
      <w:pPr>
        <w:spacing w:after="0" w:line="240" w:lineRule="auto"/>
      </w:pPr>
      <w:r>
        <w:separator/>
      </w:r>
    </w:p>
  </w:footnote>
  <w:footnote w:type="continuationSeparator" w:id="0">
    <w:p w:rsidR="00A31F00" w:rsidRDefault="00A31F00" w:rsidP="00B36E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894998"/>
      <w:docPartObj>
        <w:docPartGallery w:val="Page Numbers (Top of Page)"/>
        <w:docPartUnique/>
      </w:docPartObj>
    </w:sdtPr>
    <w:sdtEndPr/>
    <w:sdtContent>
      <w:p w:rsidR="00B36EB3" w:rsidRDefault="00B36EB3">
        <w:pPr>
          <w:pStyle w:val="ab"/>
          <w:jc w:val="center"/>
        </w:pPr>
        <w:r>
          <w:fldChar w:fldCharType="begin"/>
        </w:r>
        <w:r>
          <w:instrText>PAGE   \* MERGEFORMAT</w:instrText>
        </w:r>
        <w:r>
          <w:fldChar w:fldCharType="separate"/>
        </w:r>
        <w:r w:rsidR="00E929E8" w:rsidRPr="00E929E8">
          <w:rPr>
            <w:noProof/>
            <w:lang w:val="uk-UA"/>
          </w:rPr>
          <w:t>5</w:t>
        </w:r>
        <w:r>
          <w:fldChar w:fldCharType="end"/>
        </w:r>
      </w:p>
    </w:sdtContent>
  </w:sdt>
  <w:p w:rsidR="00B36EB3" w:rsidRDefault="00B36EB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01545"/>
    <w:multiLevelType w:val="hybridMultilevel"/>
    <w:tmpl w:val="DF100A28"/>
    <w:lvl w:ilvl="0" w:tplc="E00CED14">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
    <w:nsid w:val="0AC02B94"/>
    <w:multiLevelType w:val="hybridMultilevel"/>
    <w:tmpl w:val="EBD84EB6"/>
    <w:lvl w:ilvl="0" w:tplc="52308444">
      <w:start w:val="1"/>
      <w:numFmt w:val="bullet"/>
      <w:lvlText w:val=""/>
      <w:lvlJc w:val="right"/>
      <w:pPr>
        <w:ind w:left="1068" w:hanging="360"/>
      </w:pPr>
      <w:rPr>
        <w:rFonts w:ascii="Symbol" w:hAnsi="Symbol" w:hint="default"/>
        <w:sz w:val="28"/>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3A61526E"/>
    <w:multiLevelType w:val="hybridMultilevel"/>
    <w:tmpl w:val="8F7880F4"/>
    <w:lvl w:ilvl="0" w:tplc="7184744C">
      <w:start w:val="1"/>
      <w:numFmt w:val="decimal"/>
      <w:lvlText w:val="%1."/>
      <w:lvlJc w:val="left"/>
      <w:pPr>
        <w:ind w:left="644" w:hanging="360"/>
      </w:pPr>
      <w:rPr>
        <w:rFonts w:hint="default"/>
        <w:b w:val="0"/>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426C68C9"/>
    <w:multiLevelType w:val="hybridMultilevel"/>
    <w:tmpl w:val="112ACA72"/>
    <w:lvl w:ilvl="0" w:tplc="FFB093E4">
      <w:start w:val="6"/>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4">
    <w:nsid w:val="43E6158C"/>
    <w:multiLevelType w:val="hybridMultilevel"/>
    <w:tmpl w:val="1B608A7E"/>
    <w:lvl w:ilvl="0" w:tplc="3B1AB8CC">
      <w:start w:val="5"/>
      <w:numFmt w:val="bullet"/>
      <w:lvlText w:val="-"/>
      <w:lvlJc w:val="left"/>
      <w:pPr>
        <w:ind w:left="1060" w:hanging="360"/>
      </w:pPr>
      <w:rPr>
        <w:rFonts w:ascii="Times New Roman" w:eastAsia="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5">
    <w:nsid w:val="46142E1D"/>
    <w:multiLevelType w:val="hybridMultilevel"/>
    <w:tmpl w:val="FD32FCDC"/>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98B0E68"/>
    <w:multiLevelType w:val="hybridMultilevel"/>
    <w:tmpl w:val="F8B4BA7C"/>
    <w:lvl w:ilvl="0" w:tplc="07AA7632">
      <w:numFmt w:val="bullet"/>
      <w:lvlText w:val="-"/>
      <w:lvlJc w:val="left"/>
      <w:pPr>
        <w:ind w:left="720" w:hanging="360"/>
      </w:pPr>
      <w:rPr>
        <w:rFonts w:ascii="Times New Roman" w:eastAsia="Times New Roman" w:hAnsi="Times New Roman" w:cs="Times New Roman" w:hint="default"/>
        <w:b w:val="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A207811"/>
    <w:multiLevelType w:val="hybridMultilevel"/>
    <w:tmpl w:val="C88E9340"/>
    <w:lvl w:ilvl="0" w:tplc="27C65D5A">
      <w:numFmt w:val="bullet"/>
      <w:lvlText w:val="-"/>
      <w:lvlJc w:val="left"/>
      <w:pPr>
        <w:ind w:left="927" w:hanging="360"/>
      </w:pPr>
      <w:rPr>
        <w:rFonts w:ascii="Times New Roman" w:eastAsia="UkrainianKudriashov"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nsid w:val="4EB0065B"/>
    <w:multiLevelType w:val="hybridMultilevel"/>
    <w:tmpl w:val="ABA66F08"/>
    <w:lvl w:ilvl="0" w:tplc="5AC25B36">
      <w:numFmt w:val="bullet"/>
      <w:lvlText w:val="-"/>
      <w:lvlJc w:val="left"/>
      <w:pPr>
        <w:ind w:left="927" w:hanging="360"/>
      </w:pPr>
      <w:rPr>
        <w:rFonts w:ascii="Times New Roman" w:eastAsia="UkrainianKudriashov"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507B3742"/>
    <w:multiLevelType w:val="hybridMultilevel"/>
    <w:tmpl w:val="4866C73A"/>
    <w:lvl w:ilvl="0" w:tplc="7E62F2D4">
      <w:numFmt w:val="bullet"/>
      <w:lvlText w:val="-"/>
      <w:lvlJc w:val="left"/>
      <w:pPr>
        <w:ind w:left="927" w:hanging="360"/>
      </w:pPr>
      <w:rPr>
        <w:rFonts w:ascii="Times New Roman" w:eastAsia="UkrainianKudriashov"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5E4963EC"/>
    <w:multiLevelType w:val="hybridMultilevel"/>
    <w:tmpl w:val="BEA8C4B8"/>
    <w:lvl w:ilvl="0" w:tplc="B77C86F4">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FEF2DC9"/>
    <w:multiLevelType w:val="hybridMultilevel"/>
    <w:tmpl w:val="7E4A3D74"/>
    <w:lvl w:ilvl="0" w:tplc="E5688966">
      <w:start w:val="16"/>
      <w:numFmt w:val="bullet"/>
      <w:lvlText w:val="-"/>
      <w:lvlJc w:val="left"/>
      <w:pPr>
        <w:ind w:left="1148" w:hanging="360"/>
      </w:pPr>
      <w:rPr>
        <w:rFonts w:ascii="Times New Roman" w:eastAsiaTheme="minorHAnsi" w:hAnsi="Times New Roman" w:cs="Times New Roman" w:hint="default"/>
      </w:rPr>
    </w:lvl>
    <w:lvl w:ilvl="1" w:tplc="04220003" w:tentative="1">
      <w:start w:val="1"/>
      <w:numFmt w:val="bullet"/>
      <w:lvlText w:val="o"/>
      <w:lvlJc w:val="left"/>
      <w:pPr>
        <w:ind w:left="1868" w:hanging="360"/>
      </w:pPr>
      <w:rPr>
        <w:rFonts w:ascii="Courier New" w:hAnsi="Courier New" w:cs="Courier New" w:hint="default"/>
      </w:rPr>
    </w:lvl>
    <w:lvl w:ilvl="2" w:tplc="04220005" w:tentative="1">
      <w:start w:val="1"/>
      <w:numFmt w:val="bullet"/>
      <w:lvlText w:val=""/>
      <w:lvlJc w:val="left"/>
      <w:pPr>
        <w:ind w:left="2588" w:hanging="360"/>
      </w:pPr>
      <w:rPr>
        <w:rFonts w:ascii="Wingdings" w:hAnsi="Wingdings" w:hint="default"/>
      </w:rPr>
    </w:lvl>
    <w:lvl w:ilvl="3" w:tplc="04220001" w:tentative="1">
      <w:start w:val="1"/>
      <w:numFmt w:val="bullet"/>
      <w:lvlText w:val=""/>
      <w:lvlJc w:val="left"/>
      <w:pPr>
        <w:ind w:left="3308" w:hanging="360"/>
      </w:pPr>
      <w:rPr>
        <w:rFonts w:ascii="Symbol" w:hAnsi="Symbol" w:hint="default"/>
      </w:rPr>
    </w:lvl>
    <w:lvl w:ilvl="4" w:tplc="04220003" w:tentative="1">
      <w:start w:val="1"/>
      <w:numFmt w:val="bullet"/>
      <w:lvlText w:val="o"/>
      <w:lvlJc w:val="left"/>
      <w:pPr>
        <w:ind w:left="4028" w:hanging="360"/>
      </w:pPr>
      <w:rPr>
        <w:rFonts w:ascii="Courier New" w:hAnsi="Courier New" w:cs="Courier New" w:hint="default"/>
      </w:rPr>
    </w:lvl>
    <w:lvl w:ilvl="5" w:tplc="04220005" w:tentative="1">
      <w:start w:val="1"/>
      <w:numFmt w:val="bullet"/>
      <w:lvlText w:val=""/>
      <w:lvlJc w:val="left"/>
      <w:pPr>
        <w:ind w:left="4748" w:hanging="360"/>
      </w:pPr>
      <w:rPr>
        <w:rFonts w:ascii="Wingdings" w:hAnsi="Wingdings" w:hint="default"/>
      </w:rPr>
    </w:lvl>
    <w:lvl w:ilvl="6" w:tplc="04220001" w:tentative="1">
      <w:start w:val="1"/>
      <w:numFmt w:val="bullet"/>
      <w:lvlText w:val=""/>
      <w:lvlJc w:val="left"/>
      <w:pPr>
        <w:ind w:left="5468" w:hanging="360"/>
      </w:pPr>
      <w:rPr>
        <w:rFonts w:ascii="Symbol" w:hAnsi="Symbol" w:hint="default"/>
      </w:rPr>
    </w:lvl>
    <w:lvl w:ilvl="7" w:tplc="04220003" w:tentative="1">
      <w:start w:val="1"/>
      <w:numFmt w:val="bullet"/>
      <w:lvlText w:val="o"/>
      <w:lvlJc w:val="left"/>
      <w:pPr>
        <w:ind w:left="6188" w:hanging="360"/>
      </w:pPr>
      <w:rPr>
        <w:rFonts w:ascii="Courier New" w:hAnsi="Courier New" w:cs="Courier New" w:hint="default"/>
      </w:rPr>
    </w:lvl>
    <w:lvl w:ilvl="8" w:tplc="04220005" w:tentative="1">
      <w:start w:val="1"/>
      <w:numFmt w:val="bullet"/>
      <w:lvlText w:val=""/>
      <w:lvlJc w:val="left"/>
      <w:pPr>
        <w:ind w:left="6908" w:hanging="360"/>
      </w:pPr>
      <w:rPr>
        <w:rFonts w:ascii="Wingdings" w:hAnsi="Wingdings" w:hint="default"/>
      </w:rPr>
    </w:lvl>
  </w:abstractNum>
  <w:num w:numId="1">
    <w:abstractNumId w:val="4"/>
  </w:num>
  <w:num w:numId="2">
    <w:abstractNumId w:val="5"/>
  </w:num>
  <w:num w:numId="3">
    <w:abstractNumId w:val="2"/>
  </w:num>
  <w:num w:numId="4">
    <w:abstractNumId w:val="10"/>
  </w:num>
  <w:num w:numId="5">
    <w:abstractNumId w:val="4"/>
  </w:num>
  <w:num w:numId="6">
    <w:abstractNumId w:val="3"/>
  </w:num>
  <w:num w:numId="7">
    <w:abstractNumId w:val="0"/>
  </w:num>
  <w:num w:numId="8">
    <w:abstractNumId w:val="7"/>
  </w:num>
  <w:num w:numId="9">
    <w:abstractNumId w:val="9"/>
  </w:num>
  <w:num w:numId="10">
    <w:abstractNumId w:val="8"/>
  </w:num>
  <w:num w:numId="11">
    <w:abstractNumId w:val="6"/>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7F0"/>
    <w:rsid w:val="000007FE"/>
    <w:rsid w:val="00032344"/>
    <w:rsid w:val="00035175"/>
    <w:rsid w:val="000559EF"/>
    <w:rsid w:val="00067897"/>
    <w:rsid w:val="00084646"/>
    <w:rsid w:val="00092E0B"/>
    <w:rsid w:val="000B5EE7"/>
    <w:rsid w:val="000E14A0"/>
    <w:rsid w:val="000E2E46"/>
    <w:rsid w:val="000E5841"/>
    <w:rsid w:val="000F1203"/>
    <w:rsid w:val="00104A9D"/>
    <w:rsid w:val="0010781A"/>
    <w:rsid w:val="0010794C"/>
    <w:rsid w:val="00116424"/>
    <w:rsid w:val="00123C5A"/>
    <w:rsid w:val="001554D1"/>
    <w:rsid w:val="00175FC4"/>
    <w:rsid w:val="00181823"/>
    <w:rsid w:val="001A7D9D"/>
    <w:rsid w:val="001B0228"/>
    <w:rsid w:val="001B2D89"/>
    <w:rsid w:val="001E5E39"/>
    <w:rsid w:val="001E6084"/>
    <w:rsid w:val="001F0274"/>
    <w:rsid w:val="001F70D9"/>
    <w:rsid w:val="00200BC4"/>
    <w:rsid w:val="00215F7D"/>
    <w:rsid w:val="00246088"/>
    <w:rsid w:val="00270EBF"/>
    <w:rsid w:val="00275D38"/>
    <w:rsid w:val="002D22DD"/>
    <w:rsid w:val="002F389B"/>
    <w:rsid w:val="003046CA"/>
    <w:rsid w:val="0032062E"/>
    <w:rsid w:val="00326880"/>
    <w:rsid w:val="00330513"/>
    <w:rsid w:val="00332D1A"/>
    <w:rsid w:val="00362948"/>
    <w:rsid w:val="003637B5"/>
    <w:rsid w:val="00396006"/>
    <w:rsid w:val="003A73D3"/>
    <w:rsid w:val="003B19A9"/>
    <w:rsid w:val="003C7881"/>
    <w:rsid w:val="003C79EA"/>
    <w:rsid w:val="003F6230"/>
    <w:rsid w:val="004016D3"/>
    <w:rsid w:val="00405709"/>
    <w:rsid w:val="00423D71"/>
    <w:rsid w:val="00474E50"/>
    <w:rsid w:val="00480E0A"/>
    <w:rsid w:val="004822A6"/>
    <w:rsid w:val="004925B9"/>
    <w:rsid w:val="004F1E5F"/>
    <w:rsid w:val="004F4572"/>
    <w:rsid w:val="00516EFF"/>
    <w:rsid w:val="00561113"/>
    <w:rsid w:val="00572CA6"/>
    <w:rsid w:val="005767F0"/>
    <w:rsid w:val="00580D71"/>
    <w:rsid w:val="005A2694"/>
    <w:rsid w:val="005C27EF"/>
    <w:rsid w:val="005E0113"/>
    <w:rsid w:val="005F58D9"/>
    <w:rsid w:val="00602D9D"/>
    <w:rsid w:val="0061108C"/>
    <w:rsid w:val="006177B7"/>
    <w:rsid w:val="006222A6"/>
    <w:rsid w:val="006337B2"/>
    <w:rsid w:val="00667C98"/>
    <w:rsid w:val="00674D0D"/>
    <w:rsid w:val="00680C5E"/>
    <w:rsid w:val="006A18CE"/>
    <w:rsid w:val="006C75E7"/>
    <w:rsid w:val="006C7879"/>
    <w:rsid w:val="006D410B"/>
    <w:rsid w:val="006E450D"/>
    <w:rsid w:val="00701B6F"/>
    <w:rsid w:val="00707676"/>
    <w:rsid w:val="007175B2"/>
    <w:rsid w:val="00744883"/>
    <w:rsid w:val="007729EC"/>
    <w:rsid w:val="00783526"/>
    <w:rsid w:val="00790662"/>
    <w:rsid w:val="00796F70"/>
    <w:rsid w:val="007A4938"/>
    <w:rsid w:val="007F4BC3"/>
    <w:rsid w:val="007F7329"/>
    <w:rsid w:val="00810B52"/>
    <w:rsid w:val="00811146"/>
    <w:rsid w:val="00845083"/>
    <w:rsid w:val="008473DB"/>
    <w:rsid w:val="00851E43"/>
    <w:rsid w:val="00866871"/>
    <w:rsid w:val="00886795"/>
    <w:rsid w:val="008A2FF3"/>
    <w:rsid w:val="008D6BAF"/>
    <w:rsid w:val="008F3F30"/>
    <w:rsid w:val="0090532F"/>
    <w:rsid w:val="00935A49"/>
    <w:rsid w:val="0093690B"/>
    <w:rsid w:val="00954572"/>
    <w:rsid w:val="0095737A"/>
    <w:rsid w:val="0096497F"/>
    <w:rsid w:val="00965F62"/>
    <w:rsid w:val="009722B5"/>
    <w:rsid w:val="009847D9"/>
    <w:rsid w:val="00987E97"/>
    <w:rsid w:val="00991EBB"/>
    <w:rsid w:val="009B5611"/>
    <w:rsid w:val="009B793B"/>
    <w:rsid w:val="009C3716"/>
    <w:rsid w:val="009E56C0"/>
    <w:rsid w:val="00A01BA3"/>
    <w:rsid w:val="00A31538"/>
    <w:rsid w:val="00A31F00"/>
    <w:rsid w:val="00A35BF1"/>
    <w:rsid w:val="00A57B49"/>
    <w:rsid w:val="00A83BC1"/>
    <w:rsid w:val="00AB68C0"/>
    <w:rsid w:val="00AC75D2"/>
    <w:rsid w:val="00AE36BA"/>
    <w:rsid w:val="00B03E1D"/>
    <w:rsid w:val="00B116CC"/>
    <w:rsid w:val="00B25463"/>
    <w:rsid w:val="00B36EB3"/>
    <w:rsid w:val="00B5148C"/>
    <w:rsid w:val="00B7294C"/>
    <w:rsid w:val="00B91DC4"/>
    <w:rsid w:val="00BA6140"/>
    <w:rsid w:val="00BB4928"/>
    <w:rsid w:val="00BC2E4A"/>
    <w:rsid w:val="00C024D6"/>
    <w:rsid w:val="00C12436"/>
    <w:rsid w:val="00C442C0"/>
    <w:rsid w:val="00C54F43"/>
    <w:rsid w:val="00C65408"/>
    <w:rsid w:val="00C7193D"/>
    <w:rsid w:val="00C77B6A"/>
    <w:rsid w:val="00C93B7F"/>
    <w:rsid w:val="00C95210"/>
    <w:rsid w:val="00D05244"/>
    <w:rsid w:val="00D14637"/>
    <w:rsid w:val="00D16431"/>
    <w:rsid w:val="00D26407"/>
    <w:rsid w:val="00D44DDA"/>
    <w:rsid w:val="00D5296B"/>
    <w:rsid w:val="00D96499"/>
    <w:rsid w:val="00DD618E"/>
    <w:rsid w:val="00DF16DB"/>
    <w:rsid w:val="00E0118C"/>
    <w:rsid w:val="00E10181"/>
    <w:rsid w:val="00E3608D"/>
    <w:rsid w:val="00E51097"/>
    <w:rsid w:val="00E60A99"/>
    <w:rsid w:val="00E76758"/>
    <w:rsid w:val="00E83BDC"/>
    <w:rsid w:val="00E87637"/>
    <w:rsid w:val="00E91BD3"/>
    <w:rsid w:val="00E929E8"/>
    <w:rsid w:val="00E96DEA"/>
    <w:rsid w:val="00E96FEA"/>
    <w:rsid w:val="00EA0360"/>
    <w:rsid w:val="00EC0703"/>
    <w:rsid w:val="00ED355D"/>
    <w:rsid w:val="00EE43FF"/>
    <w:rsid w:val="00F15100"/>
    <w:rsid w:val="00F1650E"/>
    <w:rsid w:val="00F323C9"/>
    <w:rsid w:val="00F415E5"/>
    <w:rsid w:val="00F4201B"/>
    <w:rsid w:val="00F552B6"/>
    <w:rsid w:val="00F83A81"/>
    <w:rsid w:val="00F97921"/>
    <w:rsid w:val="00FA6E4C"/>
    <w:rsid w:val="00FB3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7F0"/>
    <w:pPr>
      <w:suppressAutoHyphens/>
    </w:pPr>
    <w:rPr>
      <w:rFonts w:ascii="Calibri" w:eastAsia="Times New Roman" w:hAnsi="Calibri" w:cs="Calibri"/>
      <w:lang w:eastAsia="ar-SA"/>
    </w:rPr>
  </w:style>
  <w:style w:type="paragraph" w:styleId="1">
    <w:name w:val="heading 1"/>
    <w:basedOn w:val="a"/>
    <w:next w:val="a"/>
    <w:link w:val="10"/>
    <w:qFormat/>
    <w:rsid w:val="00C77B6A"/>
    <w:pPr>
      <w:keepNext/>
      <w:suppressAutoHyphens w:val="0"/>
      <w:spacing w:before="240" w:after="60" w:line="240" w:lineRule="auto"/>
      <w:outlineLvl w:val="0"/>
    </w:pPr>
    <w:rPr>
      <w:rFonts w:ascii="Arial" w:hAnsi="Arial" w:cs="Arial"/>
      <w:b/>
      <w:bCs/>
      <w:kern w:val="32"/>
      <w:sz w:val="32"/>
      <w:szCs w:val="32"/>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5">
    <w:name w:val="Font Style25"/>
    <w:basedOn w:val="a0"/>
    <w:rsid w:val="005767F0"/>
    <w:rPr>
      <w:rFonts w:ascii="Times New Roman" w:hAnsi="Times New Roman" w:cs="Times New Roman"/>
      <w:sz w:val="26"/>
      <w:szCs w:val="26"/>
    </w:rPr>
  </w:style>
  <w:style w:type="paragraph" w:styleId="a3">
    <w:name w:val="Body Text"/>
    <w:basedOn w:val="a"/>
    <w:link w:val="a4"/>
    <w:rsid w:val="00810B52"/>
    <w:pPr>
      <w:spacing w:after="0" w:line="288" w:lineRule="auto"/>
      <w:jc w:val="both"/>
    </w:pPr>
    <w:rPr>
      <w:rFonts w:ascii="Times New Roman" w:eastAsia="UkrainianKudriashov" w:hAnsi="Times New Roman" w:cs="Times New Roman"/>
      <w:sz w:val="28"/>
      <w:szCs w:val="28"/>
      <w:lang w:val="uk-UA" w:eastAsia="zh-CN"/>
    </w:rPr>
  </w:style>
  <w:style w:type="character" w:customStyle="1" w:styleId="a4">
    <w:name w:val="Основний текст Знак"/>
    <w:basedOn w:val="a0"/>
    <w:link w:val="a3"/>
    <w:rsid w:val="00810B52"/>
    <w:rPr>
      <w:rFonts w:ascii="Times New Roman" w:eastAsia="UkrainianKudriashov" w:hAnsi="Times New Roman" w:cs="Times New Roman"/>
      <w:sz w:val="28"/>
      <w:szCs w:val="28"/>
      <w:lang w:val="uk-UA" w:eastAsia="zh-CN"/>
    </w:rPr>
  </w:style>
  <w:style w:type="character" w:customStyle="1" w:styleId="10">
    <w:name w:val="Заголовок 1 Знак"/>
    <w:basedOn w:val="a0"/>
    <w:link w:val="1"/>
    <w:rsid w:val="00C77B6A"/>
    <w:rPr>
      <w:rFonts w:ascii="Arial" w:eastAsia="Times New Roman" w:hAnsi="Arial" w:cs="Arial"/>
      <w:b/>
      <w:bCs/>
      <w:kern w:val="32"/>
      <w:sz w:val="32"/>
      <w:szCs w:val="32"/>
      <w:lang w:val="uk-UA" w:eastAsia="ru-RU"/>
    </w:rPr>
  </w:style>
  <w:style w:type="table" w:styleId="a5">
    <w:name w:val="Table Grid"/>
    <w:basedOn w:val="a1"/>
    <w:rsid w:val="007F732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w:basedOn w:val="a"/>
    <w:rsid w:val="007F7329"/>
    <w:pPr>
      <w:suppressAutoHyphens w:val="0"/>
      <w:spacing w:after="0" w:line="240" w:lineRule="auto"/>
    </w:pPr>
    <w:rPr>
      <w:rFonts w:ascii="Verdana" w:hAnsi="Verdana" w:cs="Verdana"/>
      <w:sz w:val="20"/>
      <w:szCs w:val="20"/>
      <w:lang w:val="en-US" w:eastAsia="en-US"/>
    </w:rPr>
  </w:style>
  <w:style w:type="paragraph" w:styleId="a7">
    <w:name w:val="Normal (Web)"/>
    <w:basedOn w:val="a"/>
    <w:rsid w:val="007F7329"/>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3">
    <w:name w:val="Body Text 3"/>
    <w:basedOn w:val="a"/>
    <w:link w:val="30"/>
    <w:uiPriority w:val="99"/>
    <w:semiHidden/>
    <w:unhideWhenUsed/>
    <w:rsid w:val="00181823"/>
    <w:pPr>
      <w:spacing w:after="120"/>
    </w:pPr>
    <w:rPr>
      <w:sz w:val="16"/>
      <w:szCs w:val="16"/>
    </w:rPr>
  </w:style>
  <w:style w:type="character" w:customStyle="1" w:styleId="30">
    <w:name w:val="Основний текст 3 Знак"/>
    <w:basedOn w:val="a0"/>
    <w:link w:val="3"/>
    <w:uiPriority w:val="99"/>
    <w:semiHidden/>
    <w:rsid w:val="00181823"/>
    <w:rPr>
      <w:rFonts w:ascii="Calibri" w:eastAsia="Times New Roman" w:hAnsi="Calibri" w:cs="Calibri"/>
      <w:sz w:val="16"/>
      <w:szCs w:val="16"/>
      <w:lang w:eastAsia="ar-SA"/>
    </w:rPr>
  </w:style>
  <w:style w:type="character" w:customStyle="1" w:styleId="xfm44786074">
    <w:name w:val="xfm_44786074"/>
    <w:basedOn w:val="a0"/>
    <w:rsid w:val="00181823"/>
  </w:style>
  <w:style w:type="character" w:styleId="a8">
    <w:name w:val="Strong"/>
    <w:uiPriority w:val="22"/>
    <w:qFormat/>
    <w:rsid w:val="005A2694"/>
    <w:rPr>
      <w:b/>
      <w:bCs/>
    </w:rPr>
  </w:style>
  <w:style w:type="character" w:styleId="a9">
    <w:name w:val="Hyperlink"/>
    <w:basedOn w:val="a0"/>
    <w:rsid w:val="00674D0D"/>
    <w:rPr>
      <w:color w:val="0000FF"/>
      <w:u w:val="single"/>
    </w:rPr>
  </w:style>
  <w:style w:type="paragraph" w:styleId="aa">
    <w:name w:val="List Paragraph"/>
    <w:basedOn w:val="a"/>
    <w:uiPriority w:val="34"/>
    <w:qFormat/>
    <w:rsid w:val="00D14637"/>
    <w:pPr>
      <w:suppressAutoHyphens w:val="0"/>
      <w:spacing w:after="0" w:line="240" w:lineRule="auto"/>
      <w:ind w:left="720"/>
      <w:contextualSpacing/>
    </w:pPr>
    <w:rPr>
      <w:rFonts w:ascii="Times New Roman" w:hAnsi="Times New Roman" w:cs="Times New Roman"/>
      <w:sz w:val="24"/>
      <w:szCs w:val="24"/>
      <w:lang w:eastAsia="ru-RU"/>
    </w:rPr>
  </w:style>
  <w:style w:type="paragraph" w:styleId="ab">
    <w:name w:val="header"/>
    <w:basedOn w:val="a"/>
    <w:link w:val="ac"/>
    <w:uiPriority w:val="99"/>
    <w:unhideWhenUsed/>
    <w:rsid w:val="00B36EB3"/>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B36EB3"/>
    <w:rPr>
      <w:rFonts w:ascii="Calibri" w:eastAsia="Times New Roman" w:hAnsi="Calibri" w:cs="Calibri"/>
      <w:lang w:eastAsia="ar-SA"/>
    </w:rPr>
  </w:style>
  <w:style w:type="paragraph" w:styleId="ad">
    <w:name w:val="footer"/>
    <w:basedOn w:val="a"/>
    <w:link w:val="ae"/>
    <w:uiPriority w:val="99"/>
    <w:unhideWhenUsed/>
    <w:rsid w:val="00B36EB3"/>
    <w:pPr>
      <w:tabs>
        <w:tab w:val="center" w:pos="4819"/>
        <w:tab w:val="right" w:pos="9639"/>
      </w:tabs>
      <w:spacing w:after="0" w:line="240" w:lineRule="auto"/>
    </w:pPr>
  </w:style>
  <w:style w:type="character" w:customStyle="1" w:styleId="ae">
    <w:name w:val="Нижній колонтитул Знак"/>
    <w:basedOn w:val="a0"/>
    <w:link w:val="ad"/>
    <w:uiPriority w:val="99"/>
    <w:rsid w:val="00B36EB3"/>
    <w:rPr>
      <w:rFonts w:ascii="Calibri" w:eastAsia="Times New Roman"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7F0"/>
    <w:pPr>
      <w:suppressAutoHyphens/>
    </w:pPr>
    <w:rPr>
      <w:rFonts w:ascii="Calibri" w:eastAsia="Times New Roman" w:hAnsi="Calibri" w:cs="Calibri"/>
      <w:lang w:eastAsia="ar-SA"/>
    </w:rPr>
  </w:style>
  <w:style w:type="paragraph" w:styleId="1">
    <w:name w:val="heading 1"/>
    <w:basedOn w:val="a"/>
    <w:next w:val="a"/>
    <w:link w:val="10"/>
    <w:qFormat/>
    <w:rsid w:val="00C77B6A"/>
    <w:pPr>
      <w:keepNext/>
      <w:suppressAutoHyphens w:val="0"/>
      <w:spacing w:before="240" w:after="60" w:line="240" w:lineRule="auto"/>
      <w:outlineLvl w:val="0"/>
    </w:pPr>
    <w:rPr>
      <w:rFonts w:ascii="Arial" w:hAnsi="Arial" w:cs="Arial"/>
      <w:b/>
      <w:bCs/>
      <w:kern w:val="32"/>
      <w:sz w:val="32"/>
      <w:szCs w:val="32"/>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5">
    <w:name w:val="Font Style25"/>
    <w:basedOn w:val="a0"/>
    <w:rsid w:val="005767F0"/>
    <w:rPr>
      <w:rFonts w:ascii="Times New Roman" w:hAnsi="Times New Roman" w:cs="Times New Roman"/>
      <w:sz w:val="26"/>
      <w:szCs w:val="26"/>
    </w:rPr>
  </w:style>
  <w:style w:type="paragraph" w:styleId="a3">
    <w:name w:val="Body Text"/>
    <w:basedOn w:val="a"/>
    <w:link w:val="a4"/>
    <w:rsid w:val="00810B52"/>
    <w:pPr>
      <w:spacing w:after="0" w:line="288" w:lineRule="auto"/>
      <w:jc w:val="both"/>
    </w:pPr>
    <w:rPr>
      <w:rFonts w:ascii="Times New Roman" w:eastAsia="UkrainianKudriashov" w:hAnsi="Times New Roman" w:cs="Times New Roman"/>
      <w:sz w:val="28"/>
      <w:szCs w:val="28"/>
      <w:lang w:val="uk-UA" w:eastAsia="zh-CN"/>
    </w:rPr>
  </w:style>
  <w:style w:type="character" w:customStyle="1" w:styleId="a4">
    <w:name w:val="Основний текст Знак"/>
    <w:basedOn w:val="a0"/>
    <w:link w:val="a3"/>
    <w:rsid w:val="00810B52"/>
    <w:rPr>
      <w:rFonts w:ascii="Times New Roman" w:eastAsia="UkrainianKudriashov" w:hAnsi="Times New Roman" w:cs="Times New Roman"/>
      <w:sz w:val="28"/>
      <w:szCs w:val="28"/>
      <w:lang w:val="uk-UA" w:eastAsia="zh-CN"/>
    </w:rPr>
  </w:style>
  <w:style w:type="character" w:customStyle="1" w:styleId="10">
    <w:name w:val="Заголовок 1 Знак"/>
    <w:basedOn w:val="a0"/>
    <w:link w:val="1"/>
    <w:rsid w:val="00C77B6A"/>
    <w:rPr>
      <w:rFonts w:ascii="Arial" w:eastAsia="Times New Roman" w:hAnsi="Arial" w:cs="Arial"/>
      <w:b/>
      <w:bCs/>
      <w:kern w:val="32"/>
      <w:sz w:val="32"/>
      <w:szCs w:val="32"/>
      <w:lang w:val="uk-UA" w:eastAsia="ru-RU"/>
    </w:rPr>
  </w:style>
  <w:style w:type="table" w:styleId="a5">
    <w:name w:val="Table Grid"/>
    <w:basedOn w:val="a1"/>
    <w:rsid w:val="007F732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w:basedOn w:val="a"/>
    <w:rsid w:val="007F7329"/>
    <w:pPr>
      <w:suppressAutoHyphens w:val="0"/>
      <w:spacing w:after="0" w:line="240" w:lineRule="auto"/>
    </w:pPr>
    <w:rPr>
      <w:rFonts w:ascii="Verdana" w:hAnsi="Verdana" w:cs="Verdana"/>
      <w:sz w:val="20"/>
      <w:szCs w:val="20"/>
      <w:lang w:val="en-US" w:eastAsia="en-US"/>
    </w:rPr>
  </w:style>
  <w:style w:type="paragraph" w:styleId="a7">
    <w:name w:val="Normal (Web)"/>
    <w:basedOn w:val="a"/>
    <w:rsid w:val="007F7329"/>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3">
    <w:name w:val="Body Text 3"/>
    <w:basedOn w:val="a"/>
    <w:link w:val="30"/>
    <w:uiPriority w:val="99"/>
    <w:semiHidden/>
    <w:unhideWhenUsed/>
    <w:rsid w:val="00181823"/>
    <w:pPr>
      <w:spacing w:after="120"/>
    </w:pPr>
    <w:rPr>
      <w:sz w:val="16"/>
      <w:szCs w:val="16"/>
    </w:rPr>
  </w:style>
  <w:style w:type="character" w:customStyle="1" w:styleId="30">
    <w:name w:val="Основний текст 3 Знак"/>
    <w:basedOn w:val="a0"/>
    <w:link w:val="3"/>
    <w:uiPriority w:val="99"/>
    <w:semiHidden/>
    <w:rsid w:val="00181823"/>
    <w:rPr>
      <w:rFonts w:ascii="Calibri" w:eastAsia="Times New Roman" w:hAnsi="Calibri" w:cs="Calibri"/>
      <w:sz w:val="16"/>
      <w:szCs w:val="16"/>
      <w:lang w:eastAsia="ar-SA"/>
    </w:rPr>
  </w:style>
  <w:style w:type="character" w:customStyle="1" w:styleId="xfm44786074">
    <w:name w:val="xfm_44786074"/>
    <w:basedOn w:val="a0"/>
    <w:rsid w:val="00181823"/>
  </w:style>
  <w:style w:type="character" w:styleId="a8">
    <w:name w:val="Strong"/>
    <w:uiPriority w:val="22"/>
    <w:qFormat/>
    <w:rsid w:val="005A2694"/>
    <w:rPr>
      <w:b/>
      <w:bCs/>
    </w:rPr>
  </w:style>
  <w:style w:type="character" w:styleId="a9">
    <w:name w:val="Hyperlink"/>
    <w:basedOn w:val="a0"/>
    <w:rsid w:val="00674D0D"/>
    <w:rPr>
      <w:color w:val="0000FF"/>
      <w:u w:val="single"/>
    </w:rPr>
  </w:style>
  <w:style w:type="paragraph" w:styleId="aa">
    <w:name w:val="List Paragraph"/>
    <w:basedOn w:val="a"/>
    <w:uiPriority w:val="34"/>
    <w:qFormat/>
    <w:rsid w:val="00D14637"/>
    <w:pPr>
      <w:suppressAutoHyphens w:val="0"/>
      <w:spacing w:after="0" w:line="240" w:lineRule="auto"/>
      <w:ind w:left="720"/>
      <w:contextualSpacing/>
    </w:pPr>
    <w:rPr>
      <w:rFonts w:ascii="Times New Roman" w:hAnsi="Times New Roman" w:cs="Times New Roman"/>
      <w:sz w:val="24"/>
      <w:szCs w:val="24"/>
      <w:lang w:eastAsia="ru-RU"/>
    </w:rPr>
  </w:style>
  <w:style w:type="paragraph" w:styleId="ab">
    <w:name w:val="header"/>
    <w:basedOn w:val="a"/>
    <w:link w:val="ac"/>
    <w:uiPriority w:val="99"/>
    <w:unhideWhenUsed/>
    <w:rsid w:val="00B36EB3"/>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B36EB3"/>
    <w:rPr>
      <w:rFonts w:ascii="Calibri" w:eastAsia="Times New Roman" w:hAnsi="Calibri" w:cs="Calibri"/>
      <w:lang w:eastAsia="ar-SA"/>
    </w:rPr>
  </w:style>
  <w:style w:type="paragraph" w:styleId="ad">
    <w:name w:val="footer"/>
    <w:basedOn w:val="a"/>
    <w:link w:val="ae"/>
    <w:uiPriority w:val="99"/>
    <w:unhideWhenUsed/>
    <w:rsid w:val="00B36EB3"/>
    <w:pPr>
      <w:tabs>
        <w:tab w:val="center" w:pos="4819"/>
        <w:tab w:val="right" w:pos="9639"/>
      </w:tabs>
      <w:spacing w:after="0" w:line="240" w:lineRule="auto"/>
    </w:pPr>
  </w:style>
  <w:style w:type="character" w:customStyle="1" w:styleId="ae">
    <w:name w:val="Нижній колонтитул Знак"/>
    <w:basedOn w:val="a0"/>
    <w:link w:val="ad"/>
    <w:uiPriority w:val="99"/>
    <w:rsid w:val="00B36EB3"/>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205287">
      <w:bodyDiv w:val="1"/>
      <w:marLeft w:val="0"/>
      <w:marRight w:val="0"/>
      <w:marTop w:val="0"/>
      <w:marBottom w:val="0"/>
      <w:divBdr>
        <w:top w:val="none" w:sz="0" w:space="0" w:color="auto"/>
        <w:left w:val="none" w:sz="0" w:space="0" w:color="auto"/>
        <w:bottom w:val="none" w:sz="0" w:space="0" w:color="auto"/>
        <w:right w:val="none" w:sz="0" w:space="0" w:color="auto"/>
      </w:divBdr>
    </w:div>
    <w:div w:id="314917343">
      <w:bodyDiv w:val="1"/>
      <w:marLeft w:val="0"/>
      <w:marRight w:val="0"/>
      <w:marTop w:val="0"/>
      <w:marBottom w:val="0"/>
      <w:divBdr>
        <w:top w:val="none" w:sz="0" w:space="0" w:color="auto"/>
        <w:left w:val="none" w:sz="0" w:space="0" w:color="auto"/>
        <w:bottom w:val="none" w:sz="0" w:space="0" w:color="auto"/>
        <w:right w:val="none" w:sz="0" w:space="0" w:color="auto"/>
      </w:divBdr>
    </w:div>
    <w:div w:id="320352673">
      <w:bodyDiv w:val="1"/>
      <w:marLeft w:val="0"/>
      <w:marRight w:val="0"/>
      <w:marTop w:val="0"/>
      <w:marBottom w:val="0"/>
      <w:divBdr>
        <w:top w:val="none" w:sz="0" w:space="0" w:color="auto"/>
        <w:left w:val="none" w:sz="0" w:space="0" w:color="auto"/>
        <w:bottom w:val="none" w:sz="0" w:space="0" w:color="auto"/>
        <w:right w:val="none" w:sz="0" w:space="0" w:color="auto"/>
      </w:divBdr>
    </w:div>
    <w:div w:id="347950593">
      <w:bodyDiv w:val="1"/>
      <w:marLeft w:val="0"/>
      <w:marRight w:val="0"/>
      <w:marTop w:val="0"/>
      <w:marBottom w:val="0"/>
      <w:divBdr>
        <w:top w:val="none" w:sz="0" w:space="0" w:color="auto"/>
        <w:left w:val="none" w:sz="0" w:space="0" w:color="auto"/>
        <w:bottom w:val="none" w:sz="0" w:space="0" w:color="auto"/>
        <w:right w:val="none" w:sz="0" w:space="0" w:color="auto"/>
      </w:divBdr>
    </w:div>
    <w:div w:id="539320879">
      <w:bodyDiv w:val="1"/>
      <w:marLeft w:val="0"/>
      <w:marRight w:val="0"/>
      <w:marTop w:val="0"/>
      <w:marBottom w:val="0"/>
      <w:divBdr>
        <w:top w:val="none" w:sz="0" w:space="0" w:color="auto"/>
        <w:left w:val="none" w:sz="0" w:space="0" w:color="auto"/>
        <w:bottom w:val="none" w:sz="0" w:space="0" w:color="auto"/>
        <w:right w:val="none" w:sz="0" w:space="0" w:color="auto"/>
      </w:divBdr>
    </w:div>
    <w:div w:id="707220245">
      <w:bodyDiv w:val="1"/>
      <w:marLeft w:val="0"/>
      <w:marRight w:val="0"/>
      <w:marTop w:val="0"/>
      <w:marBottom w:val="0"/>
      <w:divBdr>
        <w:top w:val="none" w:sz="0" w:space="0" w:color="auto"/>
        <w:left w:val="none" w:sz="0" w:space="0" w:color="auto"/>
        <w:bottom w:val="none" w:sz="0" w:space="0" w:color="auto"/>
        <w:right w:val="none" w:sz="0" w:space="0" w:color="auto"/>
      </w:divBdr>
    </w:div>
    <w:div w:id="1187214196">
      <w:bodyDiv w:val="1"/>
      <w:marLeft w:val="0"/>
      <w:marRight w:val="0"/>
      <w:marTop w:val="0"/>
      <w:marBottom w:val="0"/>
      <w:divBdr>
        <w:top w:val="none" w:sz="0" w:space="0" w:color="auto"/>
        <w:left w:val="none" w:sz="0" w:space="0" w:color="auto"/>
        <w:bottom w:val="none" w:sz="0" w:space="0" w:color="auto"/>
        <w:right w:val="none" w:sz="0" w:space="0" w:color="auto"/>
      </w:divBdr>
    </w:div>
    <w:div w:id="16650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546E5-850B-4C09-8D8F-A613712F1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5</Pages>
  <Words>8278</Words>
  <Characters>4720</Characters>
  <Application>Microsoft Office Word</Application>
  <DocSecurity>0</DocSecurity>
  <Lines>39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ОДА</Company>
  <LinksUpToDate>false</LinksUpToDate>
  <CharactersWithSpaces>12973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Леся</dc:creator>
  <cp:keywords/>
  <dc:description/>
  <cp:lastModifiedBy>Користувач Windows</cp:lastModifiedBy>
  <cp:revision>53</cp:revision>
  <cp:lastPrinted>2021-05-21T12:37:00Z</cp:lastPrinted>
  <dcterms:created xsi:type="dcterms:W3CDTF">2021-03-02T09:44:00Z</dcterms:created>
  <dcterms:modified xsi:type="dcterms:W3CDTF">2021-07-23T06:07:00Z</dcterms:modified>
</cp:coreProperties>
</file>