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7D7" w:rsidRPr="00D17D3E" w:rsidRDefault="00567120" w:rsidP="00D17D3E">
      <w:pPr>
        <w:spacing w:after="0"/>
        <w:ind w:left="7797"/>
        <w:rPr>
          <w:rFonts w:ascii="Times New Roman" w:hAnsi="Times New Roman" w:cs="Times New Roman"/>
          <w:b/>
          <w:sz w:val="28"/>
          <w:szCs w:val="28"/>
        </w:rPr>
      </w:pPr>
      <w:r w:rsidRPr="00D17D3E">
        <w:rPr>
          <w:rFonts w:ascii="Times New Roman" w:hAnsi="Times New Roman" w:cs="Times New Roman"/>
          <w:b/>
          <w:sz w:val="28"/>
          <w:szCs w:val="28"/>
        </w:rPr>
        <w:t>Додаток 2</w:t>
      </w:r>
    </w:p>
    <w:p w:rsidR="00567120" w:rsidRPr="00D17D3E" w:rsidRDefault="00580B4F" w:rsidP="00D17D3E">
      <w:pPr>
        <w:spacing w:after="0"/>
        <w:ind w:left="7797"/>
        <w:rPr>
          <w:rFonts w:ascii="Times New Roman" w:hAnsi="Times New Roman" w:cs="Times New Roman"/>
          <w:b/>
          <w:sz w:val="28"/>
          <w:szCs w:val="28"/>
        </w:rPr>
      </w:pPr>
      <w:r w:rsidRPr="00D17D3E">
        <w:rPr>
          <w:rFonts w:ascii="Times New Roman" w:hAnsi="Times New Roman" w:cs="Times New Roman"/>
          <w:b/>
          <w:sz w:val="28"/>
          <w:szCs w:val="28"/>
        </w:rPr>
        <w:t>д</w:t>
      </w:r>
      <w:r w:rsidR="00567120" w:rsidRPr="00D17D3E">
        <w:rPr>
          <w:rFonts w:ascii="Times New Roman" w:hAnsi="Times New Roman" w:cs="Times New Roman"/>
          <w:b/>
          <w:sz w:val="28"/>
          <w:szCs w:val="28"/>
        </w:rPr>
        <w:t>о Комплексної програми охорони</w:t>
      </w:r>
    </w:p>
    <w:p w:rsidR="00580B4F" w:rsidRPr="00D17D3E" w:rsidRDefault="00580B4F" w:rsidP="00D17D3E">
      <w:pPr>
        <w:spacing w:after="0"/>
        <w:ind w:left="7797"/>
        <w:rPr>
          <w:rFonts w:ascii="Times New Roman" w:hAnsi="Times New Roman" w:cs="Times New Roman"/>
          <w:b/>
          <w:sz w:val="28"/>
          <w:szCs w:val="28"/>
        </w:rPr>
      </w:pPr>
      <w:r w:rsidRPr="00D17D3E">
        <w:rPr>
          <w:rFonts w:ascii="Times New Roman" w:hAnsi="Times New Roman" w:cs="Times New Roman"/>
          <w:b/>
          <w:sz w:val="28"/>
          <w:szCs w:val="28"/>
        </w:rPr>
        <w:t>т</w:t>
      </w:r>
      <w:r w:rsidR="00567120" w:rsidRPr="00D17D3E">
        <w:rPr>
          <w:rFonts w:ascii="Times New Roman" w:hAnsi="Times New Roman" w:cs="Times New Roman"/>
          <w:b/>
          <w:sz w:val="28"/>
          <w:szCs w:val="28"/>
        </w:rPr>
        <w:t xml:space="preserve">а збереження об’єктів культурної </w:t>
      </w:r>
    </w:p>
    <w:p w:rsidR="00567120" w:rsidRPr="00D17D3E" w:rsidRDefault="00580B4F" w:rsidP="00D17D3E">
      <w:pPr>
        <w:spacing w:after="0"/>
        <w:ind w:left="7797"/>
        <w:rPr>
          <w:rFonts w:ascii="Times New Roman" w:hAnsi="Times New Roman" w:cs="Times New Roman"/>
          <w:b/>
          <w:sz w:val="28"/>
          <w:szCs w:val="28"/>
        </w:rPr>
      </w:pPr>
      <w:r w:rsidRPr="00D17D3E">
        <w:rPr>
          <w:rFonts w:ascii="Times New Roman" w:hAnsi="Times New Roman" w:cs="Times New Roman"/>
          <w:b/>
          <w:sz w:val="28"/>
          <w:szCs w:val="28"/>
        </w:rPr>
        <w:t>с</w:t>
      </w:r>
      <w:r w:rsidR="00567120" w:rsidRPr="00D17D3E">
        <w:rPr>
          <w:rFonts w:ascii="Times New Roman" w:hAnsi="Times New Roman" w:cs="Times New Roman"/>
          <w:b/>
          <w:sz w:val="28"/>
          <w:szCs w:val="28"/>
        </w:rPr>
        <w:t>падщини</w:t>
      </w:r>
      <w:r w:rsidRPr="00D17D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42B8" w:rsidRPr="00D17D3E">
        <w:rPr>
          <w:rFonts w:ascii="Times New Roman" w:hAnsi="Times New Roman" w:cs="Times New Roman"/>
          <w:b/>
          <w:sz w:val="28"/>
          <w:szCs w:val="28"/>
        </w:rPr>
        <w:t>Чернівецької област</w:t>
      </w:r>
      <w:r w:rsidRPr="00D17D3E">
        <w:rPr>
          <w:rFonts w:ascii="Times New Roman" w:hAnsi="Times New Roman" w:cs="Times New Roman"/>
          <w:b/>
          <w:sz w:val="28"/>
          <w:szCs w:val="28"/>
        </w:rPr>
        <w:t xml:space="preserve">і на </w:t>
      </w:r>
    </w:p>
    <w:p w:rsidR="00580B4F" w:rsidRPr="00D17D3E" w:rsidRDefault="00580B4F" w:rsidP="00D17D3E">
      <w:pPr>
        <w:spacing w:after="0"/>
        <w:ind w:left="7797"/>
        <w:rPr>
          <w:rFonts w:ascii="Times New Roman" w:hAnsi="Times New Roman" w:cs="Times New Roman"/>
          <w:b/>
          <w:sz w:val="28"/>
          <w:szCs w:val="28"/>
        </w:rPr>
      </w:pPr>
      <w:r w:rsidRPr="00D17D3E">
        <w:rPr>
          <w:rFonts w:ascii="Times New Roman" w:hAnsi="Times New Roman" w:cs="Times New Roman"/>
          <w:b/>
          <w:sz w:val="28"/>
          <w:szCs w:val="28"/>
        </w:rPr>
        <w:t>2018-2022 роки</w:t>
      </w:r>
    </w:p>
    <w:p w:rsidR="00580B4F" w:rsidRDefault="00580B4F" w:rsidP="00B442B8">
      <w:pPr>
        <w:spacing w:after="0"/>
        <w:jc w:val="center"/>
        <w:rPr>
          <w:rFonts w:ascii="Times New Roman" w:hAnsi="Times New Roman" w:cs="Times New Roman"/>
          <w:b/>
        </w:rPr>
      </w:pPr>
    </w:p>
    <w:p w:rsidR="00B442B8" w:rsidRPr="00D17D3E" w:rsidRDefault="00580B4F" w:rsidP="00B442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D3E">
        <w:rPr>
          <w:rFonts w:ascii="Times New Roman" w:hAnsi="Times New Roman" w:cs="Times New Roman"/>
          <w:b/>
          <w:sz w:val="28"/>
          <w:szCs w:val="28"/>
        </w:rPr>
        <w:t xml:space="preserve">Ресурсне забезпечення </w:t>
      </w:r>
      <w:r w:rsidR="00B442B8" w:rsidRPr="00D17D3E">
        <w:rPr>
          <w:rFonts w:ascii="Times New Roman" w:hAnsi="Times New Roman" w:cs="Times New Roman"/>
          <w:b/>
          <w:sz w:val="28"/>
          <w:szCs w:val="28"/>
        </w:rPr>
        <w:t xml:space="preserve">Комплексної програми охорони </w:t>
      </w:r>
      <w:r w:rsidRPr="00D17D3E">
        <w:rPr>
          <w:rFonts w:ascii="Times New Roman" w:hAnsi="Times New Roman" w:cs="Times New Roman"/>
          <w:b/>
          <w:sz w:val="28"/>
          <w:szCs w:val="28"/>
        </w:rPr>
        <w:t>та збереження об’єктів культурної</w:t>
      </w:r>
      <w:r w:rsidR="00B442B8" w:rsidRPr="00D17D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7D3E">
        <w:rPr>
          <w:rFonts w:ascii="Times New Roman" w:hAnsi="Times New Roman" w:cs="Times New Roman"/>
          <w:b/>
          <w:sz w:val="28"/>
          <w:szCs w:val="28"/>
        </w:rPr>
        <w:t xml:space="preserve">спадщини </w:t>
      </w:r>
    </w:p>
    <w:p w:rsidR="00580B4F" w:rsidRPr="00D17D3E" w:rsidRDefault="00B442B8" w:rsidP="00B442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D3E">
        <w:rPr>
          <w:rFonts w:ascii="Times New Roman" w:hAnsi="Times New Roman" w:cs="Times New Roman"/>
          <w:b/>
          <w:sz w:val="28"/>
          <w:szCs w:val="28"/>
        </w:rPr>
        <w:t>Чернівецької област</w:t>
      </w:r>
      <w:r w:rsidR="00580B4F" w:rsidRPr="00D17D3E">
        <w:rPr>
          <w:rFonts w:ascii="Times New Roman" w:hAnsi="Times New Roman" w:cs="Times New Roman"/>
          <w:b/>
          <w:sz w:val="28"/>
          <w:szCs w:val="28"/>
        </w:rPr>
        <w:t>і на</w:t>
      </w:r>
      <w:r w:rsidRPr="00D17D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B4F" w:rsidRPr="00D17D3E">
        <w:rPr>
          <w:rFonts w:ascii="Times New Roman" w:hAnsi="Times New Roman" w:cs="Times New Roman"/>
          <w:b/>
          <w:sz w:val="28"/>
          <w:szCs w:val="28"/>
        </w:rPr>
        <w:t>2018-2022 роки</w:t>
      </w:r>
    </w:p>
    <w:p w:rsidR="00580B4F" w:rsidRPr="00D17D3E" w:rsidRDefault="00580B4F" w:rsidP="00B442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252" w:rsidRPr="00D17D3E" w:rsidRDefault="00436252" w:rsidP="00B442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69"/>
        <w:gridCol w:w="3118"/>
        <w:gridCol w:w="1375"/>
        <w:gridCol w:w="1331"/>
        <w:gridCol w:w="1332"/>
        <w:gridCol w:w="1359"/>
        <w:gridCol w:w="1332"/>
        <w:gridCol w:w="2700"/>
      </w:tblGrid>
      <w:tr w:rsidR="007D470D" w:rsidRPr="00D17D3E" w:rsidTr="00B10BF7">
        <w:tc>
          <w:tcPr>
            <w:tcW w:w="528" w:type="dxa"/>
          </w:tcPr>
          <w:p w:rsidR="007D470D" w:rsidRPr="00D17D3E" w:rsidRDefault="007D470D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D470D" w:rsidRPr="00D17D3E" w:rsidRDefault="007D470D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3382" w:type="dxa"/>
          </w:tcPr>
          <w:p w:rsidR="007D470D" w:rsidRPr="00D17D3E" w:rsidRDefault="007D470D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Обсяг коштів, які пропонуються залучити на виконання Програми, тис. грн.</w:t>
            </w:r>
          </w:p>
        </w:tc>
        <w:tc>
          <w:tcPr>
            <w:tcW w:w="1472" w:type="dxa"/>
          </w:tcPr>
          <w:p w:rsidR="007D470D" w:rsidRPr="00D17D3E" w:rsidRDefault="00E905F6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2018 р.</w:t>
            </w:r>
          </w:p>
        </w:tc>
        <w:tc>
          <w:tcPr>
            <w:tcW w:w="1417" w:type="dxa"/>
          </w:tcPr>
          <w:p w:rsidR="007D470D" w:rsidRPr="00D17D3E" w:rsidRDefault="00E905F6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2019 р.</w:t>
            </w:r>
          </w:p>
        </w:tc>
        <w:tc>
          <w:tcPr>
            <w:tcW w:w="1418" w:type="dxa"/>
          </w:tcPr>
          <w:p w:rsidR="007D470D" w:rsidRPr="00D17D3E" w:rsidRDefault="00E905F6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2020 р.</w:t>
            </w:r>
          </w:p>
        </w:tc>
        <w:tc>
          <w:tcPr>
            <w:tcW w:w="1417" w:type="dxa"/>
          </w:tcPr>
          <w:p w:rsidR="007D470D" w:rsidRPr="00D17D3E" w:rsidRDefault="007D470D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2021 р.</w:t>
            </w:r>
          </w:p>
        </w:tc>
        <w:tc>
          <w:tcPr>
            <w:tcW w:w="1418" w:type="dxa"/>
          </w:tcPr>
          <w:p w:rsidR="007D470D" w:rsidRPr="00D17D3E" w:rsidRDefault="007D470D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2022 р.</w:t>
            </w:r>
          </w:p>
        </w:tc>
        <w:tc>
          <w:tcPr>
            <w:tcW w:w="2972" w:type="dxa"/>
          </w:tcPr>
          <w:p w:rsidR="005E146B" w:rsidRPr="00D17D3E" w:rsidRDefault="007D470D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Всього витрат на виконання Програми, </w:t>
            </w:r>
          </w:p>
          <w:p w:rsidR="007D470D" w:rsidRPr="00D17D3E" w:rsidRDefault="007D470D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тис. грн.</w:t>
            </w:r>
          </w:p>
        </w:tc>
      </w:tr>
      <w:tr w:rsidR="007D470D" w:rsidRPr="00D17D3E" w:rsidTr="00B10BF7">
        <w:tc>
          <w:tcPr>
            <w:tcW w:w="528" w:type="dxa"/>
          </w:tcPr>
          <w:p w:rsidR="007D470D" w:rsidRPr="00D17D3E" w:rsidRDefault="007D470D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382" w:type="dxa"/>
          </w:tcPr>
          <w:p w:rsidR="007D470D" w:rsidRPr="00D17D3E" w:rsidRDefault="007D470D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Обсяг ресурсів всього, в тому числі:</w:t>
            </w:r>
          </w:p>
        </w:tc>
        <w:tc>
          <w:tcPr>
            <w:tcW w:w="1472" w:type="dxa"/>
          </w:tcPr>
          <w:p w:rsidR="007D470D" w:rsidRPr="00D17D3E" w:rsidRDefault="00522371" w:rsidP="00A61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3359,0</w:t>
            </w:r>
          </w:p>
        </w:tc>
        <w:tc>
          <w:tcPr>
            <w:tcW w:w="1417" w:type="dxa"/>
          </w:tcPr>
          <w:p w:rsidR="007D470D" w:rsidRPr="00D17D3E" w:rsidRDefault="00C61C0C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2359,0</w:t>
            </w:r>
          </w:p>
        </w:tc>
        <w:tc>
          <w:tcPr>
            <w:tcW w:w="1418" w:type="dxa"/>
          </w:tcPr>
          <w:p w:rsidR="007D470D" w:rsidRPr="00D17D3E" w:rsidRDefault="00522371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1652,5</w:t>
            </w:r>
          </w:p>
        </w:tc>
        <w:tc>
          <w:tcPr>
            <w:tcW w:w="1417" w:type="dxa"/>
          </w:tcPr>
          <w:p w:rsidR="007D470D" w:rsidRPr="00D17D3E" w:rsidRDefault="002A67A3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61C0C"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3565,5</w:t>
            </w:r>
          </w:p>
        </w:tc>
        <w:tc>
          <w:tcPr>
            <w:tcW w:w="1418" w:type="dxa"/>
          </w:tcPr>
          <w:p w:rsidR="007D470D" w:rsidRPr="00D17D3E" w:rsidRDefault="00522371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3170,8</w:t>
            </w:r>
          </w:p>
        </w:tc>
        <w:tc>
          <w:tcPr>
            <w:tcW w:w="2972" w:type="dxa"/>
          </w:tcPr>
          <w:p w:rsidR="007D470D" w:rsidRPr="00D17D3E" w:rsidRDefault="002A67A3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7D470D"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4106,8</w:t>
            </w:r>
          </w:p>
        </w:tc>
      </w:tr>
      <w:tr w:rsidR="007D470D" w:rsidRPr="00D17D3E" w:rsidTr="00B10BF7">
        <w:tc>
          <w:tcPr>
            <w:tcW w:w="528" w:type="dxa"/>
          </w:tcPr>
          <w:p w:rsidR="007D470D" w:rsidRPr="00D17D3E" w:rsidRDefault="007D470D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382" w:type="dxa"/>
          </w:tcPr>
          <w:p w:rsidR="007D470D" w:rsidRPr="00D17D3E" w:rsidRDefault="007D470D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Державний бюджет</w:t>
            </w:r>
          </w:p>
        </w:tc>
        <w:tc>
          <w:tcPr>
            <w:tcW w:w="1472" w:type="dxa"/>
          </w:tcPr>
          <w:p w:rsidR="007D470D" w:rsidRPr="00D17D3E" w:rsidRDefault="005E146B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7D470D" w:rsidRPr="00D17D3E" w:rsidRDefault="005E146B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7D470D" w:rsidRPr="00D17D3E" w:rsidRDefault="005E146B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7D470D" w:rsidRPr="00D17D3E" w:rsidRDefault="00EF5658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7D470D" w:rsidRPr="00D17D3E" w:rsidRDefault="00EF5658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72" w:type="dxa"/>
          </w:tcPr>
          <w:p w:rsidR="007D470D" w:rsidRPr="00D17D3E" w:rsidRDefault="00EF5658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D470D" w:rsidRPr="00D17D3E" w:rsidTr="00B10BF7">
        <w:tc>
          <w:tcPr>
            <w:tcW w:w="528" w:type="dxa"/>
          </w:tcPr>
          <w:p w:rsidR="007D470D" w:rsidRPr="00D17D3E" w:rsidRDefault="007D470D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382" w:type="dxa"/>
          </w:tcPr>
          <w:p w:rsidR="007D470D" w:rsidRPr="00D17D3E" w:rsidRDefault="007D470D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1472" w:type="dxa"/>
          </w:tcPr>
          <w:p w:rsidR="007D470D" w:rsidRPr="00D17D3E" w:rsidRDefault="005E146B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7D470D" w:rsidRPr="00D17D3E" w:rsidRDefault="005E146B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7D470D" w:rsidRPr="00D17D3E" w:rsidRDefault="005E146B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7D470D" w:rsidRPr="00D17D3E" w:rsidRDefault="002A67A3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D470D" w:rsidRPr="00D17D3E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418" w:type="dxa"/>
          </w:tcPr>
          <w:p w:rsidR="007D470D" w:rsidRPr="00D17D3E" w:rsidRDefault="007D470D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1425,3</w:t>
            </w:r>
          </w:p>
        </w:tc>
        <w:tc>
          <w:tcPr>
            <w:tcW w:w="2972" w:type="dxa"/>
          </w:tcPr>
          <w:p w:rsidR="007D470D" w:rsidRPr="00D17D3E" w:rsidRDefault="002A67A3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D470D" w:rsidRPr="00D17D3E">
              <w:rPr>
                <w:rFonts w:ascii="Times New Roman" w:hAnsi="Times New Roman" w:cs="Times New Roman"/>
                <w:sz w:val="28"/>
                <w:szCs w:val="28"/>
              </w:rPr>
              <w:t>3425,3</w:t>
            </w:r>
          </w:p>
        </w:tc>
      </w:tr>
      <w:tr w:rsidR="007D470D" w:rsidRPr="00D17D3E" w:rsidTr="00B10BF7">
        <w:tc>
          <w:tcPr>
            <w:tcW w:w="528" w:type="dxa"/>
          </w:tcPr>
          <w:p w:rsidR="007D470D" w:rsidRPr="00D17D3E" w:rsidRDefault="007D470D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382" w:type="dxa"/>
          </w:tcPr>
          <w:p w:rsidR="007D470D" w:rsidRPr="00D17D3E" w:rsidRDefault="007D470D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1472" w:type="dxa"/>
          </w:tcPr>
          <w:p w:rsidR="007D470D" w:rsidRPr="00D17D3E" w:rsidRDefault="00522371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2842,0</w:t>
            </w:r>
          </w:p>
        </w:tc>
        <w:tc>
          <w:tcPr>
            <w:tcW w:w="1417" w:type="dxa"/>
          </w:tcPr>
          <w:p w:rsidR="007D470D" w:rsidRPr="00D17D3E" w:rsidRDefault="00EF5658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1957,0</w:t>
            </w:r>
          </w:p>
        </w:tc>
        <w:tc>
          <w:tcPr>
            <w:tcW w:w="1418" w:type="dxa"/>
          </w:tcPr>
          <w:p w:rsidR="007D470D" w:rsidRPr="00D17D3E" w:rsidRDefault="00EF5658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1138,0</w:t>
            </w:r>
          </w:p>
        </w:tc>
        <w:tc>
          <w:tcPr>
            <w:tcW w:w="1417" w:type="dxa"/>
          </w:tcPr>
          <w:p w:rsidR="007D470D" w:rsidRPr="00D17D3E" w:rsidRDefault="00EF5658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1098,5</w:t>
            </w:r>
          </w:p>
        </w:tc>
        <w:tc>
          <w:tcPr>
            <w:tcW w:w="1418" w:type="dxa"/>
          </w:tcPr>
          <w:p w:rsidR="007D470D" w:rsidRPr="00D17D3E" w:rsidRDefault="00522371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957,0</w:t>
            </w:r>
          </w:p>
        </w:tc>
        <w:tc>
          <w:tcPr>
            <w:tcW w:w="2972" w:type="dxa"/>
          </w:tcPr>
          <w:p w:rsidR="007D470D" w:rsidRPr="00D17D3E" w:rsidRDefault="007D470D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7992,5</w:t>
            </w:r>
          </w:p>
        </w:tc>
      </w:tr>
      <w:tr w:rsidR="007D470D" w:rsidRPr="00D17D3E" w:rsidTr="00B10BF7">
        <w:tc>
          <w:tcPr>
            <w:tcW w:w="528" w:type="dxa"/>
          </w:tcPr>
          <w:p w:rsidR="007D470D" w:rsidRPr="00D17D3E" w:rsidRDefault="007D470D" w:rsidP="00B44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382" w:type="dxa"/>
          </w:tcPr>
          <w:p w:rsidR="007D470D" w:rsidRPr="00D17D3E" w:rsidRDefault="007D470D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 xml:space="preserve">Кошти </w:t>
            </w:r>
            <w:proofErr w:type="spellStart"/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небюджетних</w:t>
            </w:r>
            <w:proofErr w:type="spellEnd"/>
            <w:r w:rsidRPr="00D17D3E">
              <w:rPr>
                <w:rFonts w:ascii="Times New Roman" w:hAnsi="Times New Roman" w:cs="Times New Roman"/>
                <w:sz w:val="28"/>
                <w:szCs w:val="28"/>
              </w:rPr>
              <w:t xml:space="preserve"> джерел</w:t>
            </w:r>
          </w:p>
        </w:tc>
        <w:tc>
          <w:tcPr>
            <w:tcW w:w="1472" w:type="dxa"/>
          </w:tcPr>
          <w:p w:rsidR="007D470D" w:rsidRPr="00D17D3E" w:rsidRDefault="00EF5658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517,0</w:t>
            </w:r>
          </w:p>
        </w:tc>
        <w:tc>
          <w:tcPr>
            <w:tcW w:w="1417" w:type="dxa"/>
          </w:tcPr>
          <w:p w:rsidR="007D470D" w:rsidRPr="00D17D3E" w:rsidRDefault="00EF5658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402,0</w:t>
            </w:r>
          </w:p>
        </w:tc>
        <w:tc>
          <w:tcPr>
            <w:tcW w:w="1418" w:type="dxa"/>
          </w:tcPr>
          <w:p w:rsidR="007D470D" w:rsidRPr="00D17D3E" w:rsidRDefault="00EF5658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514,5</w:t>
            </w:r>
          </w:p>
        </w:tc>
        <w:tc>
          <w:tcPr>
            <w:tcW w:w="1417" w:type="dxa"/>
          </w:tcPr>
          <w:p w:rsidR="007D470D" w:rsidRPr="00D17D3E" w:rsidRDefault="00A61F53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467,0</w:t>
            </w:r>
          </w:p>
        </w:tc>
        <w:tc>
          <w:tcPr>
            <w:tcW w:w="1418" w:type="dxa"/>
          </w:tcPr>
          <w:p w:rsidR="007D470D" w:rsidRPr="00D17D3E" w:rsidRDefault="00A61F53" w:rsidP="00B44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788,5</w:t>
            </w:r>
          </w:p>
        </w:tc>
        <w:tc>
          <w:tcPr>
            <w:tcW w:w="2972" w:type="dxa"/>
          </w:tcPr>
          <w:p w:rsidR="007D470D" w:rsidRPr="00D17D3E" w:rsidRDefault="007D470D" w:rsidP="00937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D3E">
              <w:rPr>
                <w:rFonts w:ascii="Times New Roman" w:hAnsi="Times New Roman" w:cs="Times New Roman"/>
                <w:sz w:val="28"/>
                <w:szCs w:val="28"/>
              </w:rPr>
              <w:t>2689,0</w:t>
            </w:r>
          </w:p>
        </w:tc>
      </w:tr>
    </w:tbl>
    <w:p w:rsidR="00B442B8" w:rsidRPr="007678D1" w:rsidRDefault="00B442B8" w:rsidP="00B442B8">
      <w:pPr>
        <w:spacing w:after="0"/>
        <w:jc w:val="center"/>
        <w:rPr>
          <w:rFonts w:ascii="Times New Roman" w:hAnsi="Times New Roman" w:cs="Times New Roman"/>
        </w:rPr>
      </w:pPr>
    </w:p>
    <w:p w:rsidR="007678D1" w:rsidRDefault="007678D1" w:rsidP="00937E88">
      <w:pPr>
        <w:spacing w:after="0"/>
        <w:jc w:val="both"/>
        <w:rPr>
          <w:rFonts w:ascii="Times New Roman" w:hAnsi="Times New Roman" w:cs="Times New Roman"/>
        </w:rPr>
      </w:pPr>
    </w:p>
    <w:p w:rsidR="00B15BED" w:rsidRDefault="00B15BED" w:rsidP="00937E88">
      <w:pPr>
        <w:spacing w:after="0"/>
        <w:jc w:val="both"/>
        <w:rPr>
          <w:rFonts w:ascii="Times New Roman" w:hAnsi="Times New Roman" w:cs="Times New Roman"/>
        </w:rPr>
      </w:pPr>
    </w:p>
    <w:p w:rsidR="00937E88" w:rsidRDefault="00937E88" w:rsidP="00937E88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937E88" w:rsidRPr="00D17D3E" w:rsidRDefault="00937E88" w:rsidP="00D17D3E">
      <w:pPr>
        <w:tabs>
          <w:tab w:val="left" w:pos="1020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7D3E">
        <w:rPr>
          <w:rFonts w:ascii="Times New Roman" w:hAnsi="Times New Roman" w:cs="Times New Roman"/>
          <w:b/>
          <w:sz w:val="28"/>
          <w:szCs w:val="28"/>
        </w:rPr>
        <w:t>Керуючий справами обласної ради</w:t>
      </w:r>
      <w:r w:rsidRPr="00D17D3E">
        <w:rPr>
          <w:rFonts w:ascii="Times New Roman" w:hAnsi="Times New Roman" w:cs="Times New Roman"/>
          <w:b/>
          <w:sz w:val="28"/>
          <w:szCs w:val="28"/>
        </w:rPr>
        <w:tab/>
        <w:t>Микола БОРЕЦЬ</w:t>
      </w:r>
    </w:p>
    <w:sectPr w:rsidR="00937E88" w:rsidRPr="00D17D3E" w:rsidSect="00D17D3E">
      <w:pgSz w:w="15840" w:h="12240" w:orient="landscape"/>
      <w:pgMar w:top="1135" w:right="1239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C094B"/>
    <w:rsid w:val="00117D0B"/>
    <w:rsid w:val="002A67A3"/>
    <w:rsid w:val="002B4681"/>
    <w:rsid w:val="002E012D"/>
    <w:rsid w:val="003262A4"/>
    <w:rsid w:val="003A2A81"/>
    <w:rsid w:val="003D161C"/>
    <w:rsid w:val="00436252"/>
    <w:rsid w:val="0045096F"/>
    <w:rsid w:val="00522371"/>
    <w:rsid w:val="00567120"/>
    <w:rsid w:val="00580B4F"/>
    <w:rsid w:val="005E146B"/>
    <w:rsid w:val="005E65E2"/>
    <w:rsid w:val="007678D1"/>
    <w:rsid w:val="007D470D"/>
    <w:rsid w:val="00875CD6"/>
    <w:rsid w:val="008C22EA"/>
    <w:rsid w:val="00937E88"/>
    <w:rsid w:val="009F4E02"/>
    <w:rsid w:val="00A61F53"/>
    <w:rsid w:val="00AC27D7"/>
    <w:rsid w:val="00B10BF7"/>
    <w:rsid w:val="00B15BED"/>
    <w:rsid w:val="00B442B8"/>
    <w:rsid w:val="00C5721C"/>
    <w:rsid w:val="00C61C0C"/>
    <w:rsid w:val="00CC094B"/>
    <w:rsid w:val="00D17D3E"/>
    <w:rsid w:val="00E905F6"/>
    <w:rsid w:val="00EF5658"/>
    <w:rsid w:val="00F86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21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4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491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cp:lastPrinted>2021-08-25T11:42:00Z</cp:lastPrinted>
  <dcterms:created xsi:type="dcterms:W3CDTF">2021-09-21T06:42:00Z</dcterms:created>
  <dcterms:modified xsi:type="dcterms:W3CDTF">2021-09-21T07:18:00Z</dcterms:modified>
</cp:coreProperties>
</file>