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0E" w:rsidRDefault="0076510E" w:rsidP="0076510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54.65pt" o:ole="" fillcolor="window">
            <v:imagedata r:id="rId5" o:title=""/>
          </v:shape>
          <o:OLEObject Type="Embed" ProgID="PBrush" ShapeID="_x0000_i1025" DrawAspect="Content" ObjectID="_1686666400" r:id="rId6">
            <o:FieldCodes>\s \* MERGEFORMAT</o:FieldCodes>
          </o:OLEObject>
        </w:object>
      </w:r>
    </w:p>
    <w:p w:rsidR="0076510E" w:rsidRDefault="0076510E" w:rsidP="0076510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76510E" w:rsidRDefault="0076510E" w:rsidP="0076510E">
      <w:pPr>
        <w:pStyle w:val="1"/>
      </w:pPr>
      <w:r>
        <w:t>ЧЕРНІВЕЦЬКА ОБЛАСНА РАДА</w:t>
      </w:r>
    </w:p>
    <w:p w:rsidR="0076510E" w:rsidRPr="00CC3076" w:rsidRDefault="0076510E" w:rsidP="0076510E">
      <w:pPr>
        <w:pStyle w:val="2"/>
        <w:rPr>
          <w:sz w:val="16"/>
          <w:szCs w:val="16"/>
        </w:rPr>
      </w:pPr>
    </w:p>
    <w:p w:rsidR="0076510E" w:rsidRDefault="0076510E" w:rsidP="0076510E">
      <w:pPr>
        <w:pStyle w:val="2"/>
      </w:pPr>
      <w:r>
        <w:t>ІІІ сесія VІІІ скликання</w:t>
      </w:r>
    </w:p>
    <w:p w:rsidR="0076510E" w:rsidRPr="00CC3076" w:rsidRDefault="0076510E" w:rsidP="0076510E">
      <w:pPr>
        <w:jc w:val="center"/>
        <w:rPr>
          <w:sz w:val="16"/>
          <w:szCs w:val="16"/>
        </w:rPr>
      </w:pPr>
    </w:p>
    <w:p w:rsidR="0076510E" w:rsidRPr="002B7AC8" w:rsidRDefault="0076510E" w:rsidP="0076510E">
      <w:pPr>
        <w:pStyle w:val="3"/>
      </w:pPr>
      <w:r>
        <w:t>РІШЕННЯ № 147-3/</w:t>
      </w:r>
      <w:r w:rsidRPr="002B7AC8">
        <w:t>2</w:t>
      </w:r>
      <w:r>
        <w:t>1</w:t>
      </w:r>
    </w:p>
    <w:p w:rsidR="0076510E" w:rsidRPr="00336C10" w:rsidRDefault="0076510E" w:rsidP="0076510E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76510E" w:rsidTr="001F7F77">
        <w:tc>
          <w:tcPr>
            <w:tcW w:w="3828" w:type="dxa"/>
          </w:tcPr>
          <w:p w:rsidR="0076510E" w:rsidRDefault="0076510E" w:rsidP="001F7F77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76510E" w:rsidRPr="00CC3076" w:rsidRDefault="0076510E" w:rsidP="001F7F7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6510E" w:rsidRPr="002234D7" w:rsidRDefault="0076510E" w:rsidP="0076510E">
      <w:pPr>
        <w:rPr>
          <w:rFonts w:ascii="Times New Roman" w:hAnsi="Times New Roman"/>
          <w:b/>
          <w:sz w:val="16"/>
          <w:szCs w:val="16"/>
        </w:rPr>
      </w:pPr>
    </w:p>
    <w:p w:rsidR="0076510E" w:rsidRPr="0076510E" w:rsidRDefault="0076510E" w:rsidP="0076510E">
      <w:pPr>
        <w:ind w:right="5245"/>
        <w:rPr>
          <w:rFonts w:ascii="Times New Roman" w:hAnsi="Times New Roman"/>
          <w:b/>
        </w:rPr>
      </w:pPr>
      <w:r w:rsidRPr="0076510E">
        <w:rPr>
          <w:rFonts w:ascii="Times New Roman" w:hAnsi="Times New Roman"/>
          <w:b/>
          <w:color w:val="000000"/>
          <w:szCs w:val="28"/>
        </w:rPr>
        <w:t xml:space="preserve">Про </w:t>
      </w:r>
      <w:r w:rsidRPr="0076510E">
        <w:rPr>
          <w:rFonts w:ascii="Times New Roman" w:hAnsi="Times New Roman"/>
          <w:b/>
          <w:szCs w:val="28"/>
        </w:rPr>
        <w:t>хід виконання у 2020 році</w:t>
      </w:r>
      <w:r>
        <w:rPr>
          <w:rFonts w:ascii="Times New Roman" w:hAnsi="Times New Roman"/>
          <w:b/>
          <w:szCs w:val="28"/>
        </w:rPr>
        <w:t xml:space="preserve"> </w:t>
      </w:r>
      <w:r w:rsidRPr="0076510E">
        <w:rPr>
          <w:rFonts w:ascii="Times New Roman" w:hAnsi="Times New Roman"/>
          <w:b/>
          <w:szCs w:val="28"/>
        </w:rPr>
        <w:t>Комплексної програми розвитку</w:t>
      </w:r>
      <w:r>
        <w:rPr>
          <w:rFonts w:ascii="Times New Roman" w:hAnsi="Times New Roman"/>
          <w:b/>
          <w:szCs w:val="28"/>
        </w:rPr>
        <w:t xml:space="preserve"> </w:t>
      </w:r>
      <w:r w:rsidRPr="0076510E">
        <w:rPr>
          <w:rFonts w:ascii="Times New Roman" w:hAnsi="Times New Roman"/>
          <w:b/>
          <w:szCs w:val="28"/>
        </w:rPr>
        <w:t>фізичної культури і спорту</w:t>
      </w:r>
      <w:r>
        <w:rPr>
          <w:rFonts w:ascii="Times New Roman" w:hAnsi="Times New Roman"/>
          <w:b/>
          <w:szCs w:val="28"/>
        </w:rPr>
        <w:t xml:space="preserve"> </w:t>
      </w:r>
      <w:r w:rsidRPr="0076510E">
        <w:rPr>
          <w:rFonts w:ascii="Times New Roman" w:hAnsi="Times New Roman"/>
          <w:b/>
          <w:szCs w:val="28"/>
        </w:rPr>
        <w:t xml:space="preserve">Чернівецької області на </w:t>
      </w:r>
      <w:r>
        <w:rPr>
          <w:rFonts w:ascii="Times New Roman" w:hAnsi="Times New Roman"/>
          <w:b/>
          <w:szCs w:val="28"/>
        </w:rPr>
        <w:br/>
      </w:r>
      <w:r w:rsidRPr="0076510E">
        <w:rPr>
          <w:rFonts w:ascii="Times New Roman" w:hAnsi="Times New Roman"/>
          <w:b/>
          <w:szCs w:val="28"/>
        </w:rPr>
        <w:t xml:space="preserve">2018 </w:t>
      </w:r>
      <w:r w:rsidR="00531D73">
        <w:rPr>
          <w:rFonts w:ascii="Times New Roman" w:hAnsi="Times New Roman"/>
          <w:b/>
          <w:szCs w:val="28"/>
        </w:rPr>
        <w:t>-</w:t>
      </w:r>
      <w:r w:rsidRPr="0076510E">
        <w:rPr>
          <w:rFonts w:ascii="Times New Roman" w:hAnsi="Times New Roman"/>
          <w:b/>
          <w:szCs w:val="28"/>
        </w:rPr>
        <w:t xml:space="preserve"> 2021 роки</w:t>
      </w:r>
    </w:p>
    <w:p w:rsidR="0076510E" w:rsidRPr="00760275" w:rsidRDefault="0076510E" w:rsidP="0076510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6510E" w:rsidRPr="009F36F3" w:rsidRDefault="0076510E" w:rsidP="0076510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9F36F3">
        <w:rPr>
          <w:rFonts w:ascii="Times New Roman" w:hAnsi="Times New Roman"/>
          <w:szCs w:val="28"/>
        </w:rPr>
        <w:t xml:space="preserve">Керуючись пунктом 16 частини 1 статті 43 Закону України «Про місцеве самоврядування в Україні», рішенням 21-ї сесії </w:t>
      </w:r>
      <w:r w:rsidR="009F36F3" w:rsidRPr="009F36F3">
        <w:rPr>
          <w:rFonts w:ascii="Times New Roman" w:hAnsi="Times New Roman"/>
          <w:szCs w:val="28"/>
        </w:rPr>
        <w:t xml:space="preserve">обласної ради </w:t>
      </w:r>
      <w:r w:rsidRPr="009F36F3">
        <w:rPr>
          <w:rFonts w:ascii="Times New Roman" w:hAnsi="Times New Roman"/>
          <w:szCs w:val="28"/>
        </w:rPr>
        <w:t xml:space="preserve">VIІ скликання від 27 березня 2018 року № 8-21/18 «Про затвердження Комплексної програми розвитку фізичної культури і спорту Чернівецької області на 2018-2021 роки» (зі змінами), рішенням </w:t>
      </w:r>
      <w:r w:rsidR="009F36F3" w:rsidRPr="009F36F3">
        <w:rPr>
          <w:rFonts w:ascii="Times New Roman" w:hAnsi="Times New Roman"/>
          <w:szCs w:val="28"/>
        </w:rPr>
        <w:t>6-ї</w:t>
      </w:r>
      <w:r w:rsidRPr="009F36F3">
        <w:rPr>
          <w:rFonts w:ascii="Times New Roman" w:hAnsi="Times New Roman"/>
          <w:szCs w:val="28"/>
        </w:rPr>
        <w:t xml:space="preserve"> сесі</w:t>
      </w:r>
      <w:r w:rsidR="009F36F3" w:rsidRPr="009F36F3">
        <w:rPr>
          <w:rFonts w:ascii="Times New Roman" w:hAnsi="Times New Roman"/>
          <w:szCs w:val="28"/>
        </w:rPr>
        <w:t>ї</w:t>
      </w:r>
      <w:r w:rsidRPr="009F36F3">
        <w:rPr>
          <w:rFonts w:ascii="Times New Roman" w:hAnsi="Times New Roman"/>
          <w:szCs w:val="28"/>
        </w:rPr>
        <w:t xml:space="preserve"> </w:t>
      </w:r>
      <w:r w:rsidR="009F36F3" w:rsidRPr="009F36F3">
        <w:rPr>
          <w:rFonts w:ascii="Times New Roman" w:hAnsi="Times New Roman"/>
          <w:szCs w:val="28"/>
        </w:rPr>
        <w:t xml:space="preserve">обласної ради </w:t>
      </w:r>
      <w:r w:rsidRPr="009F36F3">
        <w:rPr>
          <w:rFonts w:ascii="Times New Roman" w:hAnsi="Times New Roman"/>
          <w:szCs w:val="28"/>
        </w:rPr>
        <w:t xml:space="preserve">V скликання від 03 серпня 2006 року № 80-6/06 «Про Порядок формування, фінансування та моніторингу виконання регіональних (комплексних) програм», </w:t>
      </w:r>
      <w:r w:rsidRPr="009F36F3">
        <w:rPr>
          <w:rFonts w:ascii="Times New Roman" w:hAnsi="Times New Roman"/>
          <w:color w:val="000000" w:themeColor="text1"/>
          <w:szCs w:val="28"/>
        </w:rPr>
        <w:t>враховуючи розпорядження Кабінету Міністрів України від 09 грудня 2015 року № 1320-р «</w:t>
      </w:r>
      <w:r w:rsidRPr="009F36F3">
        <w:rPr>
          <w:rFonts w:ascii="Times New Roman" w:hAnsi="Times New Roman"/>
          <w:bCs/>
          <w:color w:val="000000" w:themeColor="text1"/>
          <w:szCs w:val="28"/>
          <w:shd w:val="clear" w:color="auto" w:fill="FFFFFF"/>
        </w:rPr>
        <w:t>Про схвалення Концепції Державної цільової соціальної програми розвитку фізичної культури і спорту на період до 2020 року»</w:t>
      </w:r>
      <w:r w:rsidRPr="009F36F3">
        <w:rPr>
          <w:rFonts w:ascii="Times New Roman" w:hAnsi="Times New Roman"/>
          <w:color w:val="000000" w:themeColor="text1"/>
          <w:szCs w:val="28"/>
        </w:rPr>
        <w:t>, п</w:t>
      </w:r>
      <w:r w:rsidRPr="009F36F3">
        <w:rPr>
          <w:rFonts w:ascii="Times New Roman" w:hAnsi="Times New Roman"/>
          <w:bCs/>
          <w:color w:val="000000" w:themeColor="text1"/>
          <w:szCs w:val="28"/>
        </w:rPr>
        <w:t>останову Кабінету Міністрів України від 23 грудня 2020 року № 1371</w:t>
      </w:r>
      <w:bookmarkStart w:id="0" w:name="n3"/>
      <w:bookmarkEnd w:id="0"/>
      <w:r w:rsidRPr="009F36F3">
        <w:rPr>
          <w:rFonts w:ascii="Times New Roman" w:hAnsi="Times New Roman"/>
          <w:color w:val="000000" w:themeColor="text1"/>
          <w:szCs w:val="28"/>
        </w:rPr>
        <w:t xml:space="preserve"> «</w:t>
      </w:r>
      <w:r w:rsidRPr="009F36F3">
        <w:rPr>
          <w:rFonts w:ascii="Times New Roman" w:hAnsi="Times New Roman"/>
          <w:bCs/>
          <w:color w:val="000000" w:themeColor="text1"/>
          <w:szCs w:val="28"/>
        </w:rPr>
        <w:t xml:space="preserve">Про продовження строку виконання Державної цільової соціальної програми розвитку фізичної культури і спорту на період до 2020 року», </w:t>
      </w:r>
      <w:r w:rsidRPr="009F36F3">
        <w:rPr>
          <w:rFonts w:ascii="Times New Roman" w:hAnsi="Times New Roman"/>
        </w:rPr>
        <w:t>з метою орієнтації населення області на поетапне формування ефективної моделі розвитку фізичної культури і спорту на демократичних та гуманістичних засадах, задоволення потреб кожного жителя області у створенні належних умов для занять фізичною культурою і спортом</w:t>
      </w:r>
      <w:r w:rsidR="009F36F3" w:rsidRPr="009F36F3">
        <w:rPr>
          <w:rFonts w:ascii="Times New Roman" w:hAnsi="Times New Roman"/>
        </w:rPr>
        <w:t>,</w:t>
      </w:r>
      <w:r w:rsidRPr="009F36F3">
        <w:rPr>
          <w:rFonts w:ascii="Times New Roman" w:hAnsi="Times New Roman"/>
        </w:rPr>
        <w:t xml:space="preserve"> розглянувши подання обласної державної адміністрації від </w:t>
      </w:r>
      <w:r w:rsidR="009F36F3" w:rsidRPr="009F36F3">
        <w:rPr>
          <w:rFonts w:ascii="Times New Roman" w:hAnsi="Times New Roman"/>
        </w:rPr>
        <w:t xml:space="preserve">21.04.2021 </w:t>
      </w:r>
      <w:r w:rsidR="009F36F3">
        <w:rPr>
          <w:rFonts w:ascii="Times New Roman" w:hAnsi="Times New Roman"/>
        </w:rPr>
        <w:br/>
      </w:r>
      <w:r w:rsidR="009F36F3" w:rsidRPr="009F36F3">
        <w:rPr>
          <w:rFonts w:ascii="Times New Roman" w:hAnsi="Times New Roman"/>
        </w:rPr>
        <w:t>№ 01.12/18-724</w:t>
      </w:r>
      <w:r w:rsidRPr="009F36F3">
        <w:rPr>
          <w:rFonts w:ascii="Times New Roman" w:hAnsi="Times New Roman"/>
        </w:rPr>
        <w:t>, обласна рада</w:t>
      </w:r>
    </w:p>
    <w:p w:rsidR="0076510E" w:rsidRPr="009F36F3" w:rsidRDefault="0076510E" w:rsidP="0076510E">
      <w:pPr>
        <w:jc w:val="center"/>
        <w:rPr>
          <w:rFonts w:ascii="Times New Roman" w:hAnsi="Times New Roman"/>
          <w:b/>
          <w:sz w:val="16"/>
          <w:szCs w:val="16"/>
        </w:rPr>
      </w:pPr>
    </w:p>
    <w:p w:rsidR="0076510E" w:rsidRPr="009F36F3" w:rsidRDefault="0076510E" w:rsidP="0076510E">
      <w:pPr>
        <w:jc w:val="center"/>
        <w:rPr>
          <w:rFonts w:ascii="Times New Roman" w:hAnsi="Times New Roman"/>
          <w:b/>
        </w:rPr>
      </w:pPr>
      <w:r w:rsidRPr="009F36F3">
        <w:rPr>
          <w:rFonts w:ascii="Times New Roman" w:hAnsi="Times New Roman"/>
          <w:b/>
        </w:rPr>
        <w:t>ВИРІШИЛА:</w:t>
      </w:r>
    </w:p>
    <w:p w:rsidR="0076510E" w:rsidRPr="009F36F3" w:rsidRDefault="0076510E" w:rsidP="0076510E">
      <w:pPr>
        <w:jc w:val="center"/>
        <w:rPr>
          <w:rFonts w:ascii="Times New Roman" w:hAnsi="Times New Roman"/>
          <w:b/>
          <w:sz w:val="16"/>
          <w:szCs w:val="16"/>
        </w:rPr>
      </w:pPr>
    </w:p>
    <w:p w:rsidR="009F36F3" w:rsidRPr="009F36F3" w:rsidRDefault="009F36F3" w:rsidP="009F36F3">
      <w:pPr>
        <w:ind w:firstLine="709"/>
        <w:jc w:val="both"/>
        <w:rPr>
          <w:rFonts w:ascii="Times New Roman" w:hAnsi="Times New Roman"/>
          <w:noProof/>
          <w:color w:val="000000"/>
          <w:szCs w:val="28"/>
        </w:rPr>
      </w:pPr>
      <w:r w:rsidRPr="009F36F3">
        <w:rPr>
          <w:rFonts w:ascii="Times New Roman" w:hAnsi="Times New Roman"/>
          <w:szCs w:val="28"/>
        </w:rPr>
        <w:t>Інформацію про хід виконання у 2020 році Комплексної програми  розвитку фізичної культури і спорту Чернівецької області на 2018-2021 роки взяти до відома (додається).</w:t>
      </w:r>
      <w:bookmarkStart w:id="1" w:name="_GoBack"/>
      <w:bookmarkEnd w:id="1"/>
    </w:p>
    <w:p w:rsidR="0076510E" w:rsidRPr="009F36F3" w:rsidRDefault="0076510E" w:rsidP="0076510E">
      <w:pPr>
        <w:tabs>
          <w:tab w:val="left" w:pos="1134"/>
        </w:tabs>
        <w:ind w:firstLine="851"/>
        <w:jc w:val="both"/>
        <w:rPr>
          <w:rFonts w:ascii="Times New Roman" w:hAnsi="Times New Roman"/>
          <w:sz w:val="32"/>
          <w:szCs w:val="32"/>
        </w:rPr>
      </w:pPr>
    </w:p>
    <w:p w:rsidR="0076510E" w:rsidRPr="009F36F3" w:rsidRDefault="0076510E" w:rsidP="0076510E">
      <w:pPr>
        <w:tabs>
          <w:tab w:val="left" w:pos="1134"/>
        </w:tabs>
        <w:ind w:firstLine="851"/>
        <w:jc w:val="both"/>
        <w:rPr>
          <w:rFonts w:ascii="Times New Roman" w:hAnsi="Times New Roman"/>
          <w:sz w:val="32"/>
          <w:szCs w:val="32"/>
        </w:rPr>
      </w:pPr>
    </w:p>
    <w:p w:rsidR="00C64575" w:rsidRPr="009F36F3" w:rsidRDefault="0076510E" w:rsidP="009F36F3">
      <w:pPr>
        <w:tabs>
          <w:tab w:val="left" w:pos="7230"/>
        </w:tabs>
        <w:jc w:val="both"/>
        <w:rPr>
          <w:rFonts w:ascii="Times New Roman" w:hAnsi="Times New Roman"/>
        </w:rPr>
      </w:pPr>
      <w:r w:rsidRPr="009F36F3">
        <w:rPr>
          <w:rFonts w:ascii="Times New Roman" w:hAnsi="Times New Roman"/>
          <w:b/>
        </w:rPr>
        <w:t>Голова обласної ради</w:t>
      </w:r>
      <w:r w:rsidRPr="009F36F3">
        <w:rPr>
          <w:rFonts w:ascii="Times New Roman" w:hAnsi="Times New Roman"/>
          <w:b/>
        </w:rPr>
        <w:tab/>
        <w:t>Олексій БОЙКО</w:t>
      </w:r>
    </w:p>
    <w:sectPr w:rsidR="00C64575" w:rsidRPr="009F36F3" w:rsidSect="00D66828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36AC1"/>
    <w:multiLevelType w:val="hybridMultilevel"/>
    <w:tmpl w:val="A01A6B98"/>
    <w:lvl w:ilvl="0" w:tplc="D66EC65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76510E"/>
    <w:rsid w:val="00531D73"/>
    <w:rsid w:val="006340C8"/>
    <w:rsid w:val="0076510E"/>
    <w:rsid w:val="009F36F3"/>
    <w:rsid w:val="00B17619"/>
    <w:rsid w:val="00C6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510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6510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6510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10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651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6510E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31">
    <w:name w:val="Body Text 3"/>
    <w:basedOn w:val="a"/>
    <w:link w:val="32"/>
    <w:rsid w:val="0076510E"/>
    <w:pPr>
      <w:overflowPunct/>
      <w:autoSpaceDE/>
      <w:autoSpaceDN/>
      <w:adjustRightInd/>
      <w:ind w:right="4819"/>
      <w:textAlignment w:val="auto"/>
    </w:pPr>
    <w:rPr>
      <w:rFonts w:ascii="Times New Roman" w:hAnsi="Times New Roman"/>
      <w:b/>
    </w:rPr>
  </w:style>
  <w:style w:type="character" w:customStyle="1" w:styleId="32">
    <w:name w:val="Основний текст 3 Знак"/>
    <w:basedOn w:val="a0"/>
    <w:link w:val="31"/>
    <w:rsid w:val="007651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76510E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76510E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6510E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76510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7">
    <w:name w:val="Нижній колонтитул Знак"/>
    <w:basedOn w:val="a0"/>
    <w:link w:val="a6"/>
    <w:uiPriority w:val="99"/>
    <w:semiHidden/>
    <w:rsid w:val="0076510E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2021-07-01T14:40:00Z</cp:lastPrinted>
  <dcterms:created xsi:type="dcterms:W3CDTF">2021-07-01T12:27:00Z</dcterms:created>
  <dcterms:modified xsi:type="dcterms:W3CDTF">2021-07-01T14:40:00Z</dcterms:modified>
</cp:coreProperties>
</file>