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25" w:rsidRPr="006D2895" w:rsidRDefault="000618CF" w:rsidP="00B924F5">
      <w:pPr>
        <w:shd w:val="clear" w:color="auto" w:fill="FFFFFF"/>
        <w:ind w:left="5387"/>
        <w:jc w:val="center"/>
        <w:rPr>
          <w:b/>
          <w:lang w:val="uk-UA"/>
        </w:rPr>
      </w:pPr>
      <w:r w:rsidRPr="006D2895">
        <w:rPr>
          <w:b/>
          <w:color w:val="000000"/>
          <w:lang w:val="uk-UA"/>
        </w:rPr>
        <w:t>ЗАТВЕРДЖЕНО</w:t>
      </w:r>
    </w:p>
    <w:p w:rsidR="00D47725" w:rsidRPr="006D2895" w:rsidRDefault="000618CF" w:rsidP="00B924F5">
      <w:pPr>
        <w:shd w:val="clear" w:color="auto" w:fill="FFFFFF"/>
        <w:ind w:left="5387"/>
        <w:jc w:val="center"/>
        <w:rPr>
          <w:lang w:val="uk-UA"/>
        </w:rPr>
      </w:pPr>
      <w:r w:rsidRPr="006D2895">
        <w:rPr>
          <w:color w:val="000000"/>
          <w:lang w:val="uk-UA"/>
        </w:rPr>
        <w:t>р</w:t>
      </w:r>
      <w:r w:rsidR="00D47725" w:rsidRPr="006D2895">
        <w:rPr>
          <w:color w:val="000000"/>
          <w:lang w:val="uk-UA"/>
        </w:rPr>
        <w:t>ішення</w:t>
      </w:r>
      <w:r w:rsidRPr="006D2895">
        <w:rPr>
          <w:color w:val="000000"/>
          <w:lang w:val="uk-UA"/>
        </w:rPr>
        <w:t xml:space="preserve"> </w:t>
      </w:r>
      <w:r w:rsidR="00B924F5">
        <w:rPr>
          <w:color w:val="000000"/>
          <w:lang w:val="uk-UA"/>
        </w:rPr>
        <w:t>2-ї</w:t>
      </w:r>
      <w:r w:rsidRPr="006D2895">
        <w:rPr>
          <w:color w:val="000000"/>
          <w:lang w:val="uk-UA"/>
        </w:rPr>
        <w:t xml:space="preserve"> сесії </w:t>
      </w:r>
      <w:r w:rsidR="00D47725" w:rsidRPr="006D2895">
        <w:rPr>
          <w:color w:val="000000"/>
          <w:lang w:val="uk-UA"/>
        </w:rPr>
        <w:t>обласної ради</w:t>
      </w:r>
      <w:r w:rsidRPr="006D2895">
        <w:rPr>
          <w:lang w:val="uk-UA"/>
        </w:rPr>
        <w:t xml:space="preserve"> VIII скликання</w:t>
      </w:r>
      <w:r w:rsidR="00B924F5">
        <w:rPr>
          <w:lang w:val="uk-UA"/>
        </w:rPr>
        <w:t xml:space="preserve"> </w:t>
      </w:r>
      <w:r w:rsidR="00B924F5">
        <w:rPr>
          <w:lang w:val="uk-UA"/>
        </w:rPr>
        <w:br/>
      </w:r>
      <w:r w:rsidR="00D47725" w:rsidRPr="006D2895">
        <w:rPr>
          <w:lang w:val="uk-UA"/>
        </w:rPr>
        <w:t xml:space="preserve">від </w:t>
      </w:r>
      <w:r w:rsidR="00D967D5">
        <w:rPr>
          <w:lang w:val="uk-UA"/>
        </w:rPr>
        <w:t xml:space="preserve">30 березня </w:t>
      </w:r>
      <w:r w:rsidRPr="006D2895">
        <w:rPr>
          <w:lang w:val="uk-UA"/>
        </w:rPr>
        <w:t>2021</w:t>
      </w:r>
      <w:r w:rsidR="00FA4536" w:rsidRPr="006D2895">
        <w:rPr>
          <w:lang w:val="uk-UA"/>
        </w:rPr>
        <w:t xml:space="preserve"> </w:t>
      </w:r>
      <w:r w:rsidR="00B924F5">
        <w:rPr>
          <w:lang w:val="uk-UA"/>
        </w:rPr>
        <w:t xml:space="preserve">року </w:t>
      </w:r>
      <w:r w:rsidR="00D47725" w:rsidRPr="006D2895">
        <w:rPr>
          <w:lang w:val="uk-UA"/>
        </w:rPr>
        <w:t xml:space="preserve">№ </w:t>
      </w:r>
      <w:r w:rsidR="00D967D5">
        <w:rPr>
          <w:lang w:val="uk-UA"/>
        </w:rPr>
        <w:t>98-2</w:t>
      </w:r>
      <w:r w:rsidR="00D47725" w:rsidRPr="006D2895">
        <w:rPr>
          <w:lang w:val="uk-UA"/>
        </w:rPr>
        <w:t>/</w:t>
      </w:r>
      <w:r w:rsidR="00D967D5">
        <w:rPr>
          <w:lang w:val="uk-UA"/>
        </w:rPr>
        <w:t>21</w:t>
      </w:r>
    </w:p>
    <w:p w:rsidR="00D47725" w:rsidRPr="006D2895" w:rsidRDefault="00D47725" w:rsidP="006D2895">
      <w:pPr>
        <w:shd w:val="clear" w:color="auto" w:fill="FFFFFF"/>
        <w:ind w:firstLine="720"/>
        <w:jc w:val="both"/>
        <w:rPr>
          <w:b/>
          <w:bCs/>
          <w:color w:val="000000"/>
          <w:lang w:val="uk-UA"/>
        </w:rPr>
      </w:pPr>
    </w:p>
    <w:p w:rsidR="00D47725" w:rsidRPr="006D2895" w:rsidRDefault="00D47725" w:rsidP="006D2895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6D2895">
        <w:rPr>
          <w:b/>
          <w:bCs/>
          <w:color w:val="000000"/>
          <w:lang w:val="uk-UA"/>
        </w:rPr>
        <w:t>ПОЛОЖЕННЯ</w:t>
      </w:r>
    </w:p>
    <w:p w:rsidR="00D47725" w:rsidRPr="006D2895" w:rsidRDefault="00D47725" w:rsidP="006D2895">
      <w:pPr>
        <w:jc w:val="center"/>
        <w:rPr>
          <w:b/>
          <w:lang w:val="uk-UA"/>
        </w:rPr>
      </w:pPr>
      <w:r w:rsidRPr="006D2895">
        <w:rPr>
          <w:b/>
          <w:lang w:val="uk-UA"/>
        </w:rPr>
        <w:t xml:space="preserve">про помічника-консультанта депутата Чернівецької обласної </w:t>
      </w:r>
      <w:r w:rsidR="00EA7072" w:rsidRPr="006D2895">
        <w:rPr>
          <w:b/>
          <w:lang w:val="uk-UA"/>
        </w:rPr>
        <w:t>ради</w:t>
      </w:r>
    </w:p>
    <w:p w:rsidR="00767C34" w:rsidRPr="006D2895" w:rsidRDefault="00767C34" w:rsidP="006D2895">
      <w:pPr>
        <w:tabs>
          <w:tab w:val="left" w:pos="1080"/>
        </w:tabs>
        <w:jc w:val="center"/>
        <w:rPr>
          <w:b/>
          <w:lang w:val="uk-UA"/>
        </w:rPr>
      </w:pPr>
    </w:p>
    <w:p w:rsidR="00E905DB" w:rsidRPr="006D2895" w:rsidRDefault="00E905DB" w:rsidP="006D2895">
      <w:pPr>
        <w:shd w:val="clear" w:color="auto" w:fill="FFFFFF"/>
        <w:jc w:val="center"/>
        <w:rPr>
          <w:b/>
          <w:lang w:val="uk-UA"/>
        </w:rPr>
      </w:pPr>
      <w:r w:rsidRPr="006D2895">
        <w:rPr>
          <w:b/>
          <w:bCs/>
          <w:color w:val="000000"/>
          <w:lang w:val="uk-UA"/>
        </w:rPr>
        <w:t xml:space="preserve">Розділ I. </w:t>
      </w:r>
      <w:r w:rsidRPr="006D2895">
        <w:rPr>
          <w:b/>
          <w:color w:val="000000"/>
          <w:lang w:val="uk-UA"/>
        </w:rPr>
        <w:t>Правовий статус помічника-консультанта депутата Чернівецької обласної ради (далі – помічник-консультант)</w:t>
      </w:r>
    </w:p>
    <w:p w:rsidR="00D47725" w:rsidRPr="006D2895" w:rsidRDefault="00D47725" w:rsidP="006D2895">
      <w:pPr>
        <w:tabs>
          <w:tab w:val="left" w:pos="1080"/>
        </w:tabs>
        <w:ind w:firstLine="851"/>
        <w:jc w:val="both"/>
        <w:rPr>
          <w:b/>
          <w:lang w:val="uk-UA"/>
        </w:rPr>
      </w:pPr>
    </w:p>
    <w:p w:rsidR="00D47725" w:rsidRPr="006D2895" w:rsidRDefault="00D47725" w:rsidP="006D2895">
      <w:pPr>
        <w:pStyle w:val="a3"/>
        <w:numPr>
          <w:ilvl w:val="0"/>
          <w:numId w:val="2"/>
        </w:numPr>
        <w:tabs>
          <w:tab w:val="left" w:pos="1080"/>
          <w:tab w:val="num" w:pos="1701"/>
        </w:tabs>
        <w:ind w:left="0" w:firstLine="851"/>
        <w:jc w:val="both"/>
        <w:rPr>
          <w:lang w:val="uk-UA"/>
        </w:rPr>
      </w:pPr>
      <w:r w:rsidRPr="006D2895">
        <w:rPr>
          <w:lang w:val="uk-UA"/>
        </w:rPr>
        <w:t xml:space="preserve">Депутат Чернівецької обласної </w:t>
      </w:r>
      <w:r w:rsidR="00EA7072" w:rsidRPr="006D2895">
        <w:rPr>
          <w:lang w:val="uk-UA"/>
        </w:rPr>
        <w:t>р</w:t>
      </w:r>
      <w:r w:rsidRPr="006D2895">
        <w:rPr>
          <w:lang w:val="uk-UA"/>
        </w:rPr>
        <w:t>ади може мати до п’яти помічників-консультантів.</w:t>
      </w:r>
    </w:p>
    <w:p w:rsidR="00D47725" w:rsidRPr="006D2895" w:rsidRDefault="00D47725" w:rsidP="006D2895">
      <w:pPr>
        <w:pStyle w:val="a3"/>
        <w:numPr>
          <w:ilvl w:val="0"/>
          <w:numId w:val="2"/>
        </w:numPr>
        <w:tabs>
          <w:tab w:val="left" w:pos="1080"/>
          <w:tab w:val="num" w:pos="1701"/>
          <w:tab w:val="num" w:pos="1980"/>
        </w:tabs>
        <w:ind w:left="0" w:firstLine="851"/>
        <w:jc w:val="both"/>
        <w:rPr>
          <w:lang w:val="uk-UA"/>
        </w:rPr>
      </w:pPr>
      <w:r w:rsidRPr="006D2895">
        <w:rPr>
          <w:lang w:val="uk-UA"/>
        </w:rPr>
        <w:t xml:space="preserve">Помічник-консультант депутата обласної </w:t>
      </w:r>
      <w:r w:rsidR="00EA7072" w:rsidRPr="006D2895">
        <w:rPr>
          <w:lang w:val="uk-UA"/>
        </w:rPr>
        <w:t>р</w:t>
      </w:r>
      <w:r w:rsidRPr="006D2895">
        <w:rPr>
          <w:lang w:val="uk-UA"/>
        </w:rPr>
        <w:t>ади працює на громадських засадах.</w:t>
      </w:r>
    </w:p>
    <w:p w:rsidR="00D47725" w:rsidRPr="006D2895" w:rsidRDefault="00D47725" w:rsidP="006D2895">
      <w:pPr>
        <w:pStyle w:val="a3"/>
        <w:numPr>
          <w:ilvl w:val="0"/>
          <w:numId w:val="2"/>
        </w:numPr>
        <w:tabs>
          <w:tab w:val="left" w:pos="1080"/>
          <w:tab w:val="num" w:pos="1701"/>
          <w:tab w:val="num" w:pos="1980"/>
        </w:tabs>
        <w:ind w:left="0" w:firstLine="851"/>
        <w:jc w:val="both"/>
        <w:rPr>
          <w:lang w:val="uk-UA"/>
        </w:rPr>
      </w:pPr>
      <w:r w:rsidRPr="006D2895">
        <w:rPr>
          <w:lang w:val="uk-UA"/>
        </w:rPr>
        <w:t>Призначення на посаду помічника-</w:t>
      </w:r>
      <w:r w:rsidR="002D4CF5" w:rsidRPr="006D2895">
        <w:rPr>
          <w:lang w:val="uk-UA"/>
        </w:rPr>
        <w:t xml:space="preserve">консультанта </w:t>
      </w:r>
      <w:r w:rsidRPr="006D2895">
        <w:rPr>
          <w:lang w:val="uk-UA"/>
        </w:rPr>
        <w:t xml:space="preserve">здійснюється на підставі </w:t>
      </w:r>
      <w:r w:rsidR="00632628">
        <w:rPr>
          <w:color w:val="000000"/>
          <w:lang w:val="uk-UA"/>
        </w:rPr>
        <w:t xml:space="preserve">письмової заяви депутата </w:t>
      </w:r>
      <w:r w:rsidR="00632628" w:rsidRPr="006D2895">
        <w:rPr>
          <w:color w:val="000000"/>
          <w:lang w:val="uk-UA"/>
        </w:rPr>
        <w:t>обласної ради</w:t>
      </w:r>
      <w:r w:rsidR="00632628">
        <w:rPr>
          <w:lang w:val="uk-UA"/>
        </w:rPr>
        <w:t>.</w:t>
      </w:r>
    </w:p>
    <w:p w:rsidR="00D47725" w:rsidRPr="006D2895" w:rsidRDefault="00D47725" w:rsidP="006D2895">
      <w:pPr>
        <w:pStyle w:val="a3"/>
        <w:numPr>
          <w:ilvl w:val="0"/>
          <w:numId w:val="2"/>
        </w:numPr>
        <w:tabs>
          <w:tab w:val="left" w:pos="1080"/>
          <w:tab w:val="num" w:pos="1701"/>
          <w:tab w:val="num" w:pos="1980"/>
        </w:tabs>
        <w:ind w:left="0" w:firstLine="851"/>
        <w:jc w:val="both"/>
        <w:rPr>
          <w:lang w:val="uk-UA"/>
        </w:rPr>
      </w:pPr>
      <w:r w:rsidRPr="006D2895">
        <w:rPr>
          <w:lang w:val="uk-UA"/>
        </w:rPr>
        <w:t>Помічником-консультантом може бути лише громадянин України, який має середню або вищу освіту.</w:t>
      </w:r>
    </w:p>
    <w:p w:rsidR="00D47725" w:rsidRPr="006D2895" w:rsidRDefault="00D47725" w:rsidP="006D2895">
      <w:pPr>
        <w:pStyle w:val="a3"/>
        <w:numPr>
          <w:ilvl w:val="0"/>
          <w:numId w:val="2"/>
        </w:numPr>
        <w:tabs>
          <w:tab w:val="left" w:pos="1080"/>
          <w:tab w:val="num" w:pos="1701"/>
          <w:tab w:val="num" w:pos="1980"/>
        </w:tabs>
        <w:ind w:left="0" w:firstLine="851"/>
        <w:jc w:val="both"/>
        <w:rPr>
          <w:lang w:val="uk-UA"/>
        </w:rPr>
      </w:pPr>
      <w:r w:rsidRPr="006D2895">
        <w:rPr>
          <w:lang w:val="uk-UA"/>
        </w:rPr>
        <w:t>У своїй роботі помічник-консультант керується Конституцією України</w:t>
      </w:r>
      <w:r w:rsidR="002D4CF5" w:rsidRPr="006D2895">
        <w:rPr>
          <w:lang w:val="uk-UA"/>
        </w:rPr>
        <w:t>, З</w:t>
      </w:r>
      <w:r w:rsidRPr="006D2895">
        <w:rPr>
          <w:lang w:val="uk-UA"/>
        </w:rPr>
        <w:t>аконами України «Про місцеве самоврядування в Україні», «Про статус депутатів місце</w:t>
      </w:r>
      <w:r w:rsidR="00E32440">
        <w:rPr>
          <w:lang w:val="uk-UA"/>
        </w:rPr>
        <w:t xml:space="preserve">вих рад», Регламентом </w:t>
      </w:r>
      <w:r w:rsidR="00247BA7">
        <w:rPr>
          <w:lang w:val="uk-UA"/>
        </w:rPr>
        <w:t xml:space="preserve">Чернівецької </w:t>
      </w:r>
      <w:r w:rsidR="00E32440">
        <w:rPr>
          <w:lang w:val="uk-UA"/>
        </w:rPr>
        <w:t>обласної р</w:t>
      </w:r>
      <w:r w:rsidRPr="006D2895">
        <w:rPr>
          <w:lang w:val="uk-UA"/>
        </w:rPr>
        <w:t>ади</w:t>
      </w:r>
      <w:r w:rsidR="00FF56B2" w:rsidRPr="006D2895">
        <w:rPr>
          <w:lang w:val="uk-UA"/>
        </w:rPr>
        <w:t xml:space="preserve">, </w:t>
      </w:r>
      <w:r w:rsidR="00FF56B2" w:rsidRPr="006D2895">
        <w:rPr>
          <w:color w:val="000000"/>
          <w:spacing w:val="8"/>
          <w:lang w:val="uk-UA"/>
        </w:rPr>
        <w:t xml:space="preserve">іншими нормативно-правовими </w:t>
      </w:r>
      <w:r w:rsidR="00FF56B2" w:rsidRPr="006D2895">
        <w:rPr>
          <w:color w:val="000000"/>
          <w:spacing w:val="2"/>
          <w:lang w:val="uk-UA"/>
        </w:rPr>
        <w:t xml:space="preserve">актами України, рішеннями Чернівецької обласної ради та </w:t>
      </w:r>
      <w:r w:rsidRPr="006D2895">
        <w:rPr>
          <w:lang w:val="uk-UA"/>
        </w:rPr>
        <w:t xml:space="preserve">цим Положенням. </w:t>
      </w:r>
    </w:p>
    <w:p w:rsidR="00D47725" w:rsidRPr="006D2895" w:rsidRDefault="00D47725" w:rsidP="006D2895">
      <w:pPr>
        <w:pStyle w:val="a3"/>
        <w:numPr>
          <w:ilvl w:val="0"/>
          <w:numId w:val="2"/>
        </w:numPr>
        <w:tabs>
          <w:tab w:val="left" w:pos="1080"/>
          <w:tab w:val="num" w:pos="1701"/>
          <w:tab w:val="num" w:pos="1980"/>
        </w:tabs>
        <w:ind w:left="0" w:firstLine="851"/>
        <w:jc w:val="both"/>
        <w:rPr>
          <w:lang w:val="uk-UA"/>
        </w:rPr>
      </w:pPr>
      <w:r w:rsidRPr="006D2895">
        <w:rPr>
          <w:lang w:val="uk-UA"/>
        </w:rPr>
        <w:t>Інформація про помічника-консультанта депутата</w:t>
      </w:r>
      <w:r w:rsidR="00945F16">
        <w:rPr>
          <w:lang w:val="uk-UA"/>
        </w:rPr>
        <w:t xml:space="preserve"> Чернівецької обласної ради</w:t>
      </w:r>
      <w:r w:rsidRPr="006D2895">
        <w:rPr>
          <w:lang w:val="uk-UA"/>
        </w:rPr>
        <w:t xml:space="preserve"> (</w:t>
      </w:r>
      <w:r w:rsidR="004A2278">
        <w:rPr>
          <w:color w:val="000000"/>
          <w:lang w:val="uk-UA"/>
        </w:rPr>
        <w:t>в</w:t>
      </w:r>
      <w:r w:rsidR="004A2278" w:rsidRPr="00915E02">
        <w:rPr>
          <w:bCs/>
          <w:iCs/>
          <w:lang w:val="uk-UA"/>
        </w:rPr>
        <w:t xml:space="preserve">ласне </w:t>
      </w:r>
      <w:proofErr w:type="spellStart"/>
      <w:r w:rsidR="0035290F">
        <w:rPr>
          <w:bCs/>
          <w:iCs/>
          <w:lang w:val="uk-UA"/>
        </w:rPr>
        <w:t>ім</w:t>
      </w:r>
      <w:proofErr w:type="spellEnd"/>
      <w:r w:rsidR="0035290F" w:rsidRPr="0035290F">
        <w:rPr>
          <w:bCs/>
          <w:iCs/>
        </w:rPr>
        <w:t>’</w:t>
      </w:r>
      <w:r w:rsidR="004A2278" w:rsidRPr="00915E02">
        <w:rPr>
          <w:bCs/>
          <w:iCs/>
          <w:lang w:val="uk-UA"/>
        </w:rPr>
        <w:t>я</w:t>
      </w:r>
      <w:r w:rsidR="00E32440">
        <w:rPr>
          <w:bCs/>
          <w:iCs/>
          <w:lang w:val="uk-UA"/>
        </w:rPr>
        <w:t>,</w:t>
      </w:r>
      <w:r w:rsidR="004A2278" w:rsidRPr="00915E02">
        <w:rPr>
          <w:bCs/>
          <w:iCs/>
          <w:lang w:val="uk-UA"/>
        </w:rPr>
        <w:t xml:space="preserve"> ПРІЗВИЩЕ</w:t>
      </w:r>
      <w:r w:rsidRPr="006D2895">
        <w:rPr>
          <w:lang w:val="uk-UA"/>
        </w:rPr>
        <w:t>) розміщуєтьс</w:t>
      </w:r>
      <w:r w:rsidR="00EA7072" w:rsidRPr="006D2895">
        <w:rPr>
          <w:lang w:val="uk-UA"/>
        </w:rPr>
        <w:t xml:space="preserve">я на офіційному </w:t>
      </w:r>
      <w:proofErr w:type="spellStart"/>
      <w:r w:rsidR="00E32440">
        <w:rPr>
          <w:lang w:val="uk-UA"/>
        </w:rPr>
        <w:t>веб</w:t>
      </w:r>
      <w:r w:rsidR="00EA7072" w:rsidRPr="006D2895">
        <w:rPr>
          <w:lang w:val="uk-UA"/>
        </w:rPr>
        <w:t>сайті</w:t>
      </w:r>
      <w:proofErr w:type="spellEnd"/>
      <w:r w:rsidR="00EA7072" w:rsidRPr="006D2895">
        <w:rPr>
          <w:lang w:val="uk-UA"/>
        </w:rPr>
        <w:t xml:space="preserve"> обласної р</w:t>
      </w:r>
      <w:r w:rsidRPr="006D2895">
        <w:rPr>
          <w:lang w:val="uk-UA"/>
        </w:rPr>
        <w:t xml:space="preserve">ади. </w:t>
      </w:r>
    </w:p>
    <w:p w:rsidR="00D47725" w:rsidRPr="006D2895" w:rsidRDefault="00D47725" w:rsidP="006D2895">
      <w:pPr>
        <w:tabs>
          <w:tab w:val="left" w:pos="1080"/>
          <w:tab w:val="num" w:pos="1980"/>
        </w:tabs>
        <w:ind w:firstLine="851"/>
        <w:jc w:val="both"/>
        <w:rPr>
          <w:lang w:val="uk-UA"/>
        </w:rPr>
      </w:pPr>
    </w:p>
    <w:p w:rsidR="00D47725" w:rsidRPr="006D2895" w:rsidRDefault="00E905DB" w:rsidP="006D2895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6D2895">
        <w:rPr>
          <w:b/>
          <w:bCs/>
          <w:color w:val="000000"/>
          <w:lang w:val="uk-UA"/>
        </w:rPr>
        <w:t>Розділ</w:t>
      </w:r>
      <w:r w:rsidR="00D47725" w:rsidRPr="006D2895">
        <w:rPr>
          <w:b/>
          <w:bCs/>
          <w:color w:val="000000"/>
          <w:lang w:val="uk-UA"/>
        </w:rPr>
        <w:t xml:space="preserve"> II. Права та обов’язки помічника-консультанта</w:t>
      </w:r>
    </w:p>
    <w:p w:rsidR="00D47725" w:rsidRPr="006D2895" w:rsidRDefault="00D47725" w:rsidP="006D2895">
      <w:pPr>
        <w:shd w:val="clear" w:color="auto" w:fill="FFFFFF"/>
        <w:ind w:firstLine="851"/>
        <w:jc w:val="both"/>
        <w:rPr>
          <w:lang w:val="uk-UA"/>
        </w:rPr>
      </w:pPr>
    </w:p>
    <w:p w:rsidR="00D47725" w:rsidRPr="006D2895" w:rsidRDefault="00D47725" w:rsidP="006D2895">
      <w:pPr>
        <w:pStyle w:val="a3"/>
        <w:numPr>
          <w:ilvl w:val="0"/>
          <w:numId w:val="3"/>
        </w:numPr>
        <w:shd w:val="clear" w:color="auto" w:fill="FFFFFF"/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Помічник-консультант має право:</w:t>
      </w:r>
    </w:p>
    <w:p w:rsidR="00430247" w:rsidRPr="006D2895" w:rsidRDefault="00430247" w:rsidP="006D2895">
      <w:pPr>
        <w:pStyle w:val="rvps2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6D2895">
        <w:rPr>
          <w:sz w:val="28"/>
          <w:szCs w:val="28"/>
          <w:lang w:val="uk-UA"/>
        </w:rPr>
        <w:t xml:space="preserve">входити і перебувати у приміщеннях </w:t>
      </w:r>
      <w:r w:rsidR="00632628">
        <w:rPr>
          <w:sz w:val="28"/>
          <w:szCs w:val="28"/>
          <w:lang w:val="uk-UA"/>
        </w:rPr>
        <w:t>обласної</w:t>
      </w:r>
      <w:r w:rsidR="0035290F">
        <w:rPr>
          <w:sz w:val="28"/>
          <w:szCs w:val="28"/>
          <w:lang w:val="uk-UA"/>
        </w:rPr>
        <w:t xml:space="preserve"> ради за </w:t>
      </w:r>
      <w:proofErr w:type="spellStart"/>
      <w:r w:rsidR="0035290F">
        <w:rPr>
          <w:sz w:val="28"/>
          <w:szCs w:val="28"/>
          <w:lang w:val="uk-UA"/>
        </w:rPr>
        <w:t>пред</w:t>
      </w:r>
      <w:proofErr w:type="spellEnd"/>
      <w:r w:rsidR="0035290F" w:rsidRPr="0035290F">
        <w:rPr>
          <w:sz w:val="28"/>
          <w:szCs w:val="28"/>
        </w:rPr>
        <w:t>’</w:t>
      </w:r>
      <w:r w:rsidRPr="006D2895">
        <w:rPr>
          <w:sz w:val="28"/>
          <w:szCs w:val="28"/>
          <w:lang w:val="uk-UA"/>
        </w:rPr>
        <w:t>явленням посвідчення помічника-консультанта, дотримуючись встановленого порядку;</w:t>
      </w:r>
    </w:p>
    <w:p w:rsidR="00430247" w:rsidRPr="006D2895" w:rsidRDefault="00430247" w:rsidP="006D2895">
      <w:pPr>
        <w:pStyle w:val="rvps2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bookmarkStart w:id="0" w:name="n234"/>
      <w:bookmarkEnd w:id="0"/>
      <w:r w:rsidRPr="006D2895">
        <w:rPr>
          <w:sz w:val="28"/>
          <w:szCs w:val="28"/>
          <w:lang w:val="uk-UA"/>
        </w:rPr>
        <w:t xml:space="preserve">одержувати надіслану на </w:t>
      </w:r>
      <w:proofErr w:type="spellStart"/>
      <w:r w:rsidRPr="006D2895">
        <w:rPr>
          <w:sz w:val="28"/>
          <w:szCs w:val="28"/>
          <w:lang w:val="uk-UA"/>
        </w:rPr>
        <w:t>ім</w:t>
      </w:r>
      <w:proofErr w:type="spellEnd"/>
      <w:r w:rsidR="0035290F" w:rsidRPr="0035290F">
        <w:rPr>
          <w:sz w:val="28"/>
          <w:szCs w:val="28"/>
        </w:rPr>
        <w:t>’</w:t>
      </w:r>
      <w:r w:rsidRPr="006D2895">
        <w:rPr>
          <w:sz w:val="28"/>
          <w:szCs w:val="28"/>
          <w:lang w:val="uk-UA"/>
        </w:rPr>
        <w:t xml:space="preserve">я депутата </w:t>
      </w:r>
      <w:r w:rsidR="00E32440">
        <w:rPr>
          <w:sz w:val="28"/>
          <w:szCs w:val="28"/>
          <w:lang w:val="uk-UA"/>
        </w:rPr>
        <w:t>обласної</w:t>
      </w:r>
      <w:r w:rsidRPr="006D2895">
        <w:rPr>
          <w:sz w:val="28"/>
          <w:szCs w:val="28"/>
          <w:lang w:val="uk-UA"/>
        </w:rPr>
        <w:t xml:space="preserve"> ради поштову й телеграфну кореспонденцію, відправляти її за дорученням депутата </w:t>
      </w:r>
      <w:r w:rsidR="00E32440">
        <w:rPr>
          <w:sz w:val="28"/>
          <w:szCs w:val="28"/>
          <w:lang w:val="uk-UA"/>
        </w:rPr>
        <w:t xml:space="preserve">обласної </w:t>
      </w:r>
      <w:r w:rsidRPr="006D2895">
        <w:rPr>
          <w:sz w:val="28"/>
          <w:szCs w:val="28"/>
          <w:lang w:val="uk-UA"/>
        </w:rPr>
        <w:t>ради;</w:t>
      </w:r>
    </w:p>
    <w:p w:rsidR="00E32440" w:rsidRPr="00E32440" w:rsidRDefault="00430247" w:rsidP="00E32440">
      <w:pPr>
        <w:pStyle w:val="rvps2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bookmarkStart w:id="1" w:name="n235"/>
      <w:bookmarkEnd w:id="1"/>
      <w:r w:rsidRPr="006D2895">
        <w:rPr>
          <w:sz w:val="28"/>
          <w:szCs w:val="28"/>
          <w:lang w:val="uk-UA"/>
        </w:rPr>
        <w:t>за дорученням депутата брати участь в організації вивчення громадської думки, потреб територіальної громади, інформувати про них депутата та вносити проп</w:t>
      </w:r>
      <w:r w:rsidR="005B34A8">
        <w:rPr>
          <w:sz w:val="28"/>
          <w:szCs w:val="28"/>
          <w:lang w:val="uk-UA"/>
        </w:rPr>
        <w:t>озиції щодо шляхів їх вирішення.</w:t>
      </w:r>
    </w:p>
    <w:p w:rsidR="00D47725" w:rsidRPr="006D2895" w:rsidRDefault="00BC0541" w:rsidP="006D2895">
      <w:pPr>
        <w:pStyle w:val="a3"/>
        <w:shd w:val="clear" w:color="auto" w:fill="FFFFFF"/>
        <w:tabs>
          <w:tab w:val="left" w:pos="0"/>
        </w:tabs>
        <w:ind w:left="0" w:firstLine="851"/>
        <w:jc w:val="both"/>
        <w:rPr>
          <w:lang w:val="uk-UA"/>
        </w:rPr>
      </w:pPr>
      <w:bookmarkStart w:id="2" w:name="n236"/>
      <w:bookmarkEnd w:id="2"/>
      <w:r w:rsidRPr="006D2895">
        <w:rPr>
          <w:color w:val="000000"/>
          <w:lang w:val="uk-UA"/>
        </w:rPr>
        <w:t>2</w:t>
      </w:r>
      <w:r w:rsidR="00D47725" w:rsidRPr="006D2895">
        <w:rPr>
          <w:color w:val="000000"/>
          <w:lang w:val="uk-UA"/>
        </w:rPr>
        <w:t>.</w:t>
      </w:r>
      <w:r w:rsidRPr="006D2895">
        <w:rPr>
          <w:color w:val="000000"/>
          <w:lang w:val="uk-UA"/>
        </w:rPr>
        <w:t>2</w:t>
      </w:r>
      <w:r w:rsidR="00D47725" w:rsidRPr="006D2895">
        <w:rPr>
          <w:color w:val="000000"/>
          <w:lang w:val="uk-UA"/>
        </w:rPr>
        <w:t xml:space="preserve">. Помічник-консультант зобов’язаний: </w:t>
      </w:r>
    </w:p>
    <w:p w:rsidR="00D47725" w:rsidRPr="006D2895" w:rsidRDefault="00D47725" w:rsidP="006D2895">
      <w:pPr>
        <w:pStyle w:val="a3"/>
        <w:numPr>
          <w:ilvl w:val="0"/>
          <w:numId w:val="5"/>
        </w:numPr>
        <w:shd w:val="clear" w:color="auto" w:fill="FFFFFF"/>
        <w:ind w:left="0"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дотримуватися вимог Конституції України, законодавства України,</w:t>
      </w:r>
      <w:r w:rsidR="00EA7072" w:rsidRPr="006D2895">
        <w:rPr>
          <w:color w:val="000000"/>
          <w:spacing w:val="8"/>
          <w:lang w:val="uk-UA"/>
        </w:rPr>
        <w:t xml:space="preserve"> інших нормативно-правови</w:t>
      </w:r>
      <w:r w:rsidR="00E32440">
        <w:rPr>
          <w:color w:val="000000"/>
          <w:spacing w:val="8"/>
          <w:lang w:val="uk-UA"/>
        </w:rPr>
        <w:t>х</w:t>
      </w:r>
      <w:r w:rsidR="00EA7072" w:rsidRPr="006D2895">
        <w:rPr>
          <w:color w:val="000000"/>
          <w:spacing w:val="8"/>
          <w:lang w:val="uk-UA"/>
        </w:rPr>
        <w:t xml:space="preserve"> </w:t>
      </w:r>
      <w:r w:rsidR="00EA7072" w:rsidRPr="006D2895">
        <w:rPr>
          <w:color w:val="000000"/>
          <w:spacing w:val="2"/>
          <w:lang w:val="uk-UA"/>
        </w:rPr>
        <w:t>акт</w:t>
      </w:r>
      <w:r w:rsidR="00E32440">
        <w:rPr>
          <w:color w:val="000000"/>
          <w:spacing w:val="2"/>
          <w:lang w:val="uk-UA"/>
        </w:rPr>
        <w:t>ів</w:t>
      </w:r>
      <w:r w:rsidR="00EA7072" w:rsidRPr="006D2895">
        <w:rPr>
          <w:color w:val="000000"/>
          <w:spacing w:val="2"/>
          <w:lang w:val="uk-UA"/>
        </w:rPr>
        <w:t xml:space="preserve"> України, рішень Чернівецької обласної ради</w:t>
      </w:r>
      <w:r w:rsidR="005B34A8">
        <w:rPr>
          <w:color w:val="000000"/>
          <w:spacing w:val="2"/>
          <w:lang w:val="uk-UA"/>
        </w:rPr>
        <w:t>,</w:t>
      </w:r>
      <w:r w:rsidRPr="006D2895">
        <w:rPr>
          <w:color w:val="000000"/>
          <w:lang w:val="uk-UA"/>
        </w:rPr>
        <w:t xml:space="preserve"> а також цього Положення;</w:t>
      </w:r>
    </w:p>
    <w:p w:rsidR="00D47725" w:rsidRPr="006D2895" w:rsidRDefault="00D47725" w:rsidP="006D2895">
      <w:pPr>
        <w:pStyle w:val="a3"/>
        <w:numPr>
          <w:ilvl w:val="0"/>
          <w:numId w:val="5"/>
        </w:numPr>
        <w:shd w:val="clear" w:color="auto" w:fill="FFFFFF"/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lastRenderedPageBreak/>
        <w:t xml:space="preserve">за дорученням депутата обласної ради вивчати питання, необхідні депутату обласної ради для здійснення депутатських повноважень, готувати </w:t>
      </w:r>
      <w:r w:rsidR="00E32440">
        <w:rPr>
          <w:color w:val="000000"/>
          <w:lang w:val="uk-UA"/>
        </w:rPr>
        <w:t>щодо</w:t>
      </w:r>
      <w:r w:rsidRPr="006D2895">
        <w:rPr>
          <w:color w:val="000000"/>
          <w:lang w:val="uk-UA"/>
        </w:rPr>
        <w:t xml:space="preserve"> них необхідні матеріали;</w:t>
      </w:r>
    </w:p>
    <w:p w:rsidR="00D47725" w:rsidRPr="006D2895" w:rsidRDefault="00D47725" w:rsidP="006D2895">
      <w:pPr>
        <w:pStyle w:val="a3"/>
        <w:numPr>
          <w:ilvl w:val="0"/>
          <w:numId w:val="5"/>
        </w:numPr>
        <w:shd w:val="clear" w:color="auto" w:fill="FFFFFF"/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допомагати депутатові обласної ради в організації проведення звітів і зустрічей з виборцями, трудовими колективами, об’єднаннями громадян, узагальнювати пропозиції та зауваження, сприяти реалізації розроблених на їх виконання заходів;</w:t>
      </w:r>
    </w:p>
    <w:p w:rsidR="00D47725" w:rsidRPr="006D2895" w:rsidRDefault="00E32440" w:rsidP="006D2895">
      <w:pPr>
        <w:pStyle w:val="a3"/>
        <w:numPr>
          <w:ilvl w:val="0"/>
          <w:numId w:val="5"/>
        </w:numPr>
        <w:shd w:val="clear" w:color="auto" w:fill="FFFFFF"/>
        <w:ind w:left="0" w:firstLine="851"/>
        <w:jc w:val="both"/>
        <w:rPr>
          <w:lang w:val="uk-UA"/>
        </w:rPr>
      </w:pPr>
      <w:r>
        <w:rPr>
          <w:color w:val="000000"/>
          <w:lang w:val="uk-UA"/>
        </w:rPr>
        <w:t>надавати допомо</w:t>
      </w:r>
      <w:r w:rsidR="00D47725" w:rsidRPr="006D2895">
        <w:rPr>
          <w:color w:val="000000"/>
          <w:lang w:val="uk-UA"/>
        </w:rPr>
        <w:t>г</w:t>
      </w:r>
      <w:r>
        <w:rPr>
          <w:color w:val="000000"/>
          <w:lang w:val="uk-UA"/>
        </w:rPr>
        <w:t>у</w:t>
      </w:r>
      <w:r w:rsidR="00D47725" w:rsidRPr="006D2895">
        <w:rPr>
          <w:color w:val="000000"/>
          <w:lang w:val="uk-UA"/>
        </w:rPr>
        <w:t xml:space="preserve"> депутатові обласної ради </w:t>
      </w:r>
      <w:r>
        <w:rPr>
          <w:color w:val="000000"/>
          <w:lang w:val="uk-UA"/>
        </w:rPr>
        <w:t>під час</w:t>
      </w:r>
      <w:r w:rsidR="00D47725" w:rsidRPr="006D2895">
        <w:rPr>
          <w:color w:val="000000"/>
          <w:lang w:val="uk-UA"/>
        </w:rPr>
        <w:t xml:space="preserve"> розгляд</w:t>
      </w:r>
      <w:r>
        <w:rPr>
          <w:color w:val="000000"/>
          <w:lang w:val="uk-UA"/>
        </w:rPr>
        <w:t>у</w:t>
      </w:r>
      <w:r w:rsidR="00D47725" w:rsidRPr="006D2895">
        <w:rPr>
          <w:color w:val="000000"/>
          <w:lang w:val="uk-UA"/>
        </w:rPr>
        <w:t xml:space="preserve"> надісланих на його ім’я поштою або поданих на особистому прийомі виборцями пропозицій, заяв і скарг громадян та розв’язанн</w:t>
      </w:r>
      <w:r>
        <w:rPr>
          <w:color w:val="000000"/>
          <w:lang w:val="uk-UA"/>
        </w:rPr>
        <w:t>я</w:t>
      </w:r>
      <w:r w:rsidR="00E06D9A">
        <w:rPr>
          <w:color w:val="000000"/>
          <w:lang w:val="uk-UA"/>
        </w:rPr>
        <w:t xml:space="preserve"> </w:t>
      </w:r>
      <w:r w:rsidR="00D47725" w:rsidRPr="006D2895">
        <w:rPr>
          <w:color w:val="000000"/>
          <w:lang w:val="uk-UA"/>
        </w:rPr>
        <w:t>порушених у них питань;</w:t>
      </w:r>
    </w:p>
    <w:p w:rsidR="00D47725" w:rsidRPr="006D2895" w:rsidRDefault="00D47725" w:rsidP="006D2895">
      <w:pPr>
        <w:pStyle w:val="a3"/>
        <w:numPr>
          <w:ilvl w:val="0"/>
          <w:numId w:val="5"/>
        </w:numPr>
        <w:shd w:val="clear" w:color="auto" w:fill="FFFFFF"/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вести діловодство, забезпечувати схоронність документів, які надходять на ім’я депутата обласної ради, контролювати своєчасне надходження відповідей на депутатські звернення, про що інформувати депутата;</w:t>
      </w:r>
    </w:p>
    <w:p w:rsidR="00D47725" w:rsidRPr="006D2895" w:rsidRDefault="00D47725" w:rsidP="007F1A07">
      <w:pPr>
        <w:pStyle w:val="a3"/>
        <w:numPr>
          <w:ilvl w:val="0"/>
          <w:numId w:val="5"/>
        </w:numPr>
        <w:shd w:val="clear" w:color="auto" w:fill="FFFFFF"/>
        <w:ind w:left="0"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 xml:space="preserve">надавати депутатові обласної ради організаційно-технічну та іншу допомогу </w:t>
      </w:r>
      <w:r w:rsidR="00E32440">
        <w:rPr>
          <w:color w:val="000000"/>
          <w:lang w:val="uk-UA"/>
        </w:rPr>
        <w:t xml:space="preserve">під час </w:t>
      </w:r>
      <w:r w:rsidRPr="006D2895">
        <w:rPr>
          <w:color w:val="000000"/>
          <w:lang w:val="uk-UA"/>
        </w:rPr>
        <w:t>здійсненн</w:t>
      </w:r>
      <w:r w:rsidR="00E32440">
        <w:rPr>
          <w:color w:val="000000"/>
          <w:lang w:val="uk-UA"/>
        </w:rPr>
        <w:t>я</w:t>
      </w:r>
      <w:r w:rsidRPr="006D2895">
        <w:rPr>
          <w:color w:val="000000"/>
          <w:lang w:val="uk-UA"/>
        </w:rPr>
        <w:t xml:space="preserve"> ним депутатських повноважень;</w:t>
      </w:r>
    </w:p>
    <w:p w:rsidR="007F1A07" w:rsidRPr="007F1A07" w:rsidRDefault="00D47725" w:rsidP="007F1A07">
      <w:pPr>
        <w:pStyle w:val="a3"/>
        <w:numPr>
          <w:ilvl w:val="0"/>
          <w:numId w:val="5"/>
        </w:numPr>
        <w:shd w:val="clear" w:color="auto" w:fill="FFFFFF"/>
        <w:ind w:left="0" w:firstLine="851"/>
        <w:jc w:val="both"/>
        <w:rPr>
          <w:lang w:val="uk-UA"/>
        </w:rPr>
      </w:pPr>
      <w:r w:rsidRPr="007F1A07">
        <w:rPr>
          <w:color w:val="000000"/>
          <w:lang w:val="uk-UA"/>
        </w:rPr>
        <w:t>дотримуватися високої культури спілкування з</w:t>
      </w:r>
      <w:r w:rsidR="00E32440" w:rsidRPr="007F1A07">
        <w:rPr>
          <w:color w:val="000000"/>
          <w:lang w:val="uk-UA"/>
        </w:rPr>
        <w:t xml:space="preserve"> </w:t>
      </w:r>
      <w:r w:rsidRPr="007F1A07">
        <w:rPr>
          <w:color w:val="000000"/>
          <w:lang w:val="uk-UA"/>
        </w:rPr>
        <w:t>посадовими особами</w:t>
      </w:r>
      <w:r w:rsidR="00E32440" w:rsidRPr="007F1A07">
        <w:rPr>
          <w:color w:val="000000"/>
          <w:lang w:val="uk-UA"/>
        </w:rPr>
        <w:t xml:space="preserve">, </w:t>
      </w:r>
      <w:r w:rsidR="00E06D9A" w:rsidRPr="007F1A07">
        <w:rPr>
          <w:color w:val="000000"/>
          <w:lang w:val="uk-UA"/>
        </w:rPr>
        <w:t>представниками територіальних громад,</w:t>
      </w:r>
      <w:r w:rsidRPr="007F1A07">
        <w:rPr>
          <w:color w:val="000000"/>
          <w:lang w:val="uk-UA"/>
        </w:rPr>
        <w:t xml:space="preserve"> органів виконавчої влади</w:t>
      </w:r>
      <w:r w:rsidR="00632628" w:rsidRPr="007F1A07">
        <w:rPr>
          <w:color w:val="000000"/>
          <w:lang w:val="uk-UA"/>
        </w:rPr>
        <w:t xml:space="preserve">, </w:t>
      </w:r>
      <w:r w:rsidRPr="007F1A07">
        <w:rPr>
          <w:color w:val="000000"/>
          <w:lang w:val="uk-UA"/>
        </w:rPr>
        <w:t>органів місцевого самоврядування,</w:t>
      </w:r>
      <w:r w:rsidR="00E06D9A" w:rsidRPr="007F1A07">
        <w:rPr>
          <w:color w:val="000000"/>
          <w:lang w:val="uk-UA"/>
        </w:rPr>
        <w:t xml:space="preserve"> громадянами та представниками</w:t>
      </w:r>
      <w:r w:rsidRPr="007F1A07">
        <w:rPr>
          <w:color w:val="000000"/>
          <w:lang w:val="uk-UA"/>
        </w:rPr>
        <w:t xml:space="preserve"> підприємств, установ</w:t>
      </w:r>
      <w:r w:rsidR="00904D9F" w:rsidRPr="007F1A07">
        <w:rPr>
          <w:color w:val="000000"/>
          <w:lang w:val="uk-UA"/>
        </w:rPr>
        <w:t xml:space="preserve"> та</w:t>
      </w:r>
      <w:r w:rsidR="007F1A07">
        <w:rPr>
          <w:color w:val="000000"/>
          <w:lang w:val="uk-UA"/>
        </w:rPr>
        <w:t xml:space="preserve"> організацій;</w:t>
      </w:r>
    </w:p>
    <w:p w:rsidR="007F1A07" w:rsidRPr="007F1A07" w:rsidRDefault="00D47725" w:rsidP="007F1A07">
      <w:pPr>
        <w:pStyle w:val="a3"/>
        <w:numPr>
          <w:ilvl w:val="0"/>
          <w:numId w:val="5"/>
        </w:numPr>
        <w:shd w:val="clear" w:color="auto" w:fill="FFFFFF"/>
        <w:tabs>
          <w:tab w:val="left" w:pos="1134"/>
          <w:tab w:val="left" w:pos="1560"/>
          <w:tab w:val="left" w:pos="2016"/>
        </w:tabs>
        <w:autoSpaceDE w:val="0"/>
        <w:autoSpaceDN w:val="0"/>
        <w:adjustRightInd w:val="0"/>
        <w:ind w:left="0" w:firstLine="851"/>
        <w:jc w:val="both"/>
        <w:rPr>
          <w:color w:val="000000"/>
          <w:spacing w:val="4"/>
          <w:lang w:val="uk-UA"/>
        </w:rPr>
      </w:pPr>
      <w:r w:rsidRPr="007F1A07">
        <w:rPr>
          <w:color w:val="000000"/>
          <w:lang w:val="uk-UA"/>
        </w:rPr>
        <w:t>не допускати дій, які можуть негативно впли</w:t>
      </w:r>
      <w:r w:rsidR="00AE2CC0" w:rsidRPr="007F1A07">
        <w:rPr>
          <w:color w:val="000000"/>
          <w:lang w:val="uk-UA"/>
        </w:rPr>
        <w:t>нути</w:t>
      </w:r>
      <w:r w:rsidRPr="007F1A07">
        <w:rPr>
          <w:color w:val="000000"/>
          <w:lang w:val="uk-UA"/>
        </w:rPr>
        <w:t xml:space="preserve"> на виконання повноважень депутата обласної ради, утримуватися від заяв та вчинків, що компрометують депутата обласної ради, дотримуватися правил ділової етики</w:t>
      </w:r>
      <w:r w:rsidR="007F1A07" w:rsidRPr="007F1A07">
        <w:rPr>
          <w:color w:val="000000"/>
          <w:lang w:val="uk-UA"/>
        </w:rPr>
        <w:t>;</w:t>
      </w:r>
    </w:p>
    <w:p w:rsidR="007F1A07" w:rsidRDefault="007F1A07" w:rsidP="007F1A07">
      <w:pPr>
        <w:pStyle w:val="a3"/>
        <w:numPr>
          <w:ilvl w:val="0"/>
          <w:numId w:val="5"/>
        </w:numPr>
        <w:shd w:val="clear" w:color="auto" w:fill="FFFFFF"/>
        <w:tabs>
          <w:tab w:val="left" w:pos="1134"/>
          <w:tab w:val="left" w:pos="1560"/>
          <w:tab w:val="left" w:pos="2016"/>
        </w:tabs>
        <w:autoSpaceDE w:val="0"/>
        <w:autoSpaceDN w:val="0"/>
        <w:adjustRightInd w:val="0"/>
        <w:ind w:left="0" w:firstLine="851"/>
        <w:jc w:val="both"/>
        <w:rPr>
          <w:color w:val="000000"/>
          <w:spacing w:val="4"/>
          <w:lang w:val="uk-UA"/>
        </w:rPr>
      </w:pPr>
      <w:r w:rsidRPr="007F1A07">
        <w:rPr>
          <w:color w:val="000000"/>
          <w:spacing w:val="4"/>
          <w:lang w:val="uk-UA"/>
        </w:rPr>
        <w:t>готувати для депутата аналітичні, довідково-інформаційні та інші матеріали, що пов’язані з депутатською діяльністю;</w:t>
      </w:r>
    </w:p>
    <w:p w:rsidR="007F1A07" w:rsidRDefault="007F1A07" w:rsidP="007F1A07">
      <w:pPr>
        <w:pStyle w:val="a3"/>
        <w:numPr>
          <w:ilvl w:val="0"/>
          <w:numId w:val="5"/>
        </w:numPr>
        <w:shd w:val="clear" w:color="auto" w:fill="FFFFFF"/>
        <w:tabs>
          <w:tab w:val="left" w:pos="1134"/>
          <w:tab w:val="left" w:pos="1560"/>
          <w:tab w:val="left" w:pos="2016"/>
        </w:tabs>
        <w:autoSpaceDE w:val="0"/>
        <w:autoSpaceDN w:val="0"/>
        <w:adjustRightInd w:val="0"/>
        <w:ind w:left="0" w:firstLine="851"/>
        <w:jc w:val="both"/>
        <w:rPr>
          <w:color w:val="000000"/>
          <w:spacing w:val="4"/>
          <w:lang w:val="uk-UA"/>
        </w:rPr>
      </w:pPr>
      <w:r>
        <w:rPr>
          <w:color w:val="000000"/>
          <w:spacing w:val="4"/>
          <w:lang w:val="uk-UA"/>
        </w:rPr>
        <w:t>к</w:t>
      </w:r>
      <w:r w:rsidRPr="007F1A07">
        <w:rPr>
          <w:color w:val="000000"/>
          <w:spacing w:val="4"/>
          <w:lang w:val="uk-UA"/>
        </w:rPr>
        <w:t xml:space="preserve">онтролювати своєчасність надходження відповідей на депутатські </w:t>
      </w:r>
      <w:r>
        <w:rPr>
          <w:color w:val="000000"/>
          <w:spacing w:val="4"/>
          <w:lang w:val="uk-UA"/>
        </w:rPr>
        <w:t>звернення та листи</w:t>
      </w:r>
      <w:r w:rsidRPr="007F1A07">
        <w:rPr>
          <w:color w:val="000000"/>
          <w:spacing w:val="4"/>
          <w:lang w:val="uk-UA"/>
        </w:rPr>
        <w:t>;</w:t>
      </w:r>
    </w:p>
    <w:p w:rsidR="007F1A07" w:rsidRPr="00E30F9E" w:rsidRDefault="007F1A07" w:rsidP="007F1A07">
      <w:pPr>
        <w:shd w:val="clear" w:color="auto" w:fill="FFFFFF"/>
        <w:tabs>
          <w:tab w:val="left" w:pos="1134"/>
          <w:tab w:val="left" w:pos="1829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lang w:val="uk-UA"/>
        </w:rPr>
      </w:pPr>
      <w:r>
        <w:rPr>
          <w:color w:val="000000"/>
          <w:spacing w:val="4"/>
          <w:lang w:val="uk-UA"/>
        </w:rPr>
        <w:t>2.3.</w:t>
      </w:r>
      <w:r w:rsidRPr="007F1A07">
        <w:rPr>
          <w:color w:val="000000"/>
          <w:spacing w:val="1"/>
          <w:lang w:val="uk-UA"/>
        </w:rPr>
        <w:t xml:space="preserve"> </w:t>
      </w:r>
      <w:r w:rsidRPr="00E30F9E">
        <w:rPr>
          <w:color w:val="000000"/>
          <w:spacing w:val="1"/>
          <w:lang w:val="uk-UA"/>
        </w:rPr>
        <w:t>Використання помічником-консультантом депутата обласної ради свого статусу в особистих інтересах і з корисливою метою не допускається.</w:t>
      </w:r>
    </w:p>
    <w:p w:rsidR="00D47725" w:rsidRPr="006D2895" w:rsidRDefault="00D47725" w:rsidP="006D2895">
      <w:pPr>
        <w:shd w:val="clear" w:color="auto" w:fill="FFFFFF"/>
        <w:ind w:firstLine="851"/>
        <w:jc w:val="both"/>
        <w:rPr>
          <w:b/>
          <w:bCs/>
          <w:color w:val="000000"/>
          <w:lang w:val="uk-UA"/>
        </w:rPr>
      </w:pPr>
    </w:p>
    <w:p w:rsidR="00D47725" w:rsidRPr="006D2895" w:rsidRDefault="00FF56B2" w:rsidP="006D2895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6D2895">
        <w:rPr>
          <w:b/>
          <w:bCs/>
          <w:color w:val="000000"/>
          <w:lang w:val="uk-UA"/>
        </w:rPr>
        <w:t>Розділ I</w:t>
      </w:r>
      <w:r w:rsidR="00BC0541" w:rsidRPr="006D2895">
        <w:rPr>
          <w:b/>
          <w:bCs/>
          <w:color w:val="000000"/>
          <w:lang w:val="uk-UA"/>
        </w:rPr>
        <w:t>II</w:t>
      </w:r>
      <w:r w:rsidR="00D47725" w:rsidRPr="006D2895">
        <w:rPr>
          <w:b/>
          <w:bCs/>
          <w:color w:val="000000"/>
          <w:lang w:val="uk-UA"/>
        </w:rPr>
        <w:t>. Порядок підбору кандидатур та оформлення на посаду помічника-консультанта</w:t>
      </w:r>
    </w:p>
    <w:p w:rsidR="00D47725" w:rsidRPr="006D2895" w:rsidRDefault="00D47725" w:rsidP="006D2895">
      <w:pPr>
        <w:shd w:val="clear" w:color="auto" w:fill="FFFFFF"/>
        <w:ind w:firstLine="851"/>
        <w:jc w:val="both"/>
        <w:rPr>
          <w:lang w:val="uk-UA"/>
        </w:rPr>
      </w:pPr>
    </w:p>
    <w:p w:rsidR="00D47725" w:rsidRPr="006D2895" w:rsidRDefault="00BC0541" w:rsidP="006D2895">
      <w:pPr>
        <w:shd w:val="clear" w:color="auto" w:fill="FFFFFF"/>
        <w:tabs>
          <w:tab w:val="left" w:pos="1134"/>
          <w:tab w:val="left" w:pos="1276"/>
        </w:tabs>
        <w:ind w:firstLine="851"/>
        <w:jc w:val="both"/>
        <w:rPr>
          <w:b/>
          <w:bCs/>
          <w:color w:val="000000"/>
          <w:u w:val="single"/>
          <w:lang w:val="uk-UA"/>
        </w:rPr>
      </w:pPr>
      <w:r w:rsidRPr="006D2895">
        <w:rPr>
          <w:color w:val="000000"/>
          <w:lang w:val="uk-UA"/>
        </w:rPr>
        <w:t>3</w:t>
      </w:r>
      <w:r w:rsidR="006D2895">
        <w:rPr>
          <w:color w:val="000000"/>
          <w:lang w:val="uk-UA"/>
        </w:rPr>
        <w:t xml:space="preserve">.1. </w:t>
      </w:r>
      <w:r w:rsidR="00D47725" w:rsidRPr="006D2895">
        <w:rPr>
          <w:color w:val="000000"/>
          <w:lang w:val="uk-UA"/>
        </w:rPr>
        <w:t>Персональний підбір кандидатур на посади помічників-консультантів, організацію їх роботи та розподіл</w:t>
      </w:r>
      <w:r w:rsidR="00904D9F" w:rsidRPr="00904D9F">
        <w:rPr>
          <w:color w:val="000000"/>
          <w:lang w:val="uk-UA"/>
        </w:rPr>
        <w:t xml:space="preserve"> </w:t>
      </w:r>
      <w:r w:rsidR="00904D9F" w:rsidRPr="006D2895">
        <w:rPr>
          <w:color w:val="000000"/>
          <w:lang w:val="uk-UA"/>
        </w:rPr>
        <w:t>між ними</w:t>
      </w:r>
      <w:r w:rsidR="00D47725" w:rsidRPr="006D2895">
        <w:rPr>
          <w:color w:val="000000"/>
          <w:lang w:val="uk-UA"/>
        </w:rPr>
        <w:t xml:space="preserve"> обов’язків здійснює особисто депутат обласної ради, який несе відповідальність щодо правомірності своїх рішень.</w:t>
      </w:r>
    </w:p>
    <w:p w:rsidR="00097480" w:rsidRPr="006D2895" w:rsidRDefault="00BC0541" w:rsidP="006D2895">
      <w:pPr>
        <w:shd w:val="clear" w:color="auto" w:fill="FFFFFF"/>
        <w:tabs>
          <w:tab w:val="left" w:pos="1260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3</w:t>
      </w:r>
      <w:r w:rsidR="00FF56B2" w:rsidRPr="006D2895">
        <w:rPr>
          <w:color w:val="000000"/>
          <w:lang w:val="uk-UA"/>
        </w:rPr>
        <w:t>.2</w:t>
      </w:r>
      <w:r w:rsidR="00D47725" w:rsidRPr="006D2895">
        <w:rPr>
          <w:color w:val="000000"/>
          <w:lang w:val="uk-UA"/>
        </w:rPr>
        <w:t>.</w:t>
      </w:r>
      <w:r w:rsidR="00D47725" w:rsidRPr="006D2895">
        <w:rPr>
          <w:color w:val="000000"/>
          <w:lang w:val="uk-UA"/>
        </w:rPr>
        <w:tab/>
        <w:t>Оформлення на посаду помічника-консультанта про</w:t>
      </w:r>
      <w:r w:rsidR="007F1A07">
        <w:rPr>
          <w:color w:val="000000"/>
          <w:lang w:val="uk-UA"/>
        </w:rPr>
        <w:t xml:space="preserve">водиться на підставі письмової заяви </w:t>
      </w:r>
      <w:r w:rsidR="00D47725" w:rsidRPr="006D2895">
        <w:rPr>
          <w:color w:val="000000"/>
          <w:lang w:val="uk-UA"/>
        </w:rPr>
        <w:t>депутата обласної ради, в як</w:t>
      </w:r>
      <w:r w:rsidR="007F1A07">
        <w:rPr>
          <w:color w:val="000000"/>
          <w:lang w:val="uk-UA"/>
        </w:rPr>
        <w:t>ій</w:t>
      </w:r>
      <w:r w:rsidR="00D47725" w:rsidRPr="006D2895">
        <w:rPr>
          <w:color w:val="000000"/>
          <w:lang w:val="uk-UA"/>
        </w:rPr>
        <w:t xml:space="preserve"> зазначається </w:t>
      </w:r>
      <w:r w:rsidR="007F1A07">
        <w:rPr>
          <w:color w:val="000000"/>
          <w:lang w:val="uk-UA"/>
        </w:rPr>
        <w:t xml:space="preserve">прізвище, </w:t>
      </w:r>
      <w:proofErr w:type="spellStart"/>
      <w:r w:rsidR="0035290F">
        <w:rPr>
          <w:bCs/>
          <w:iCs/>
          <w:lang w:val="uk-UA"/>
        </w:rPr>
        <w:t>ім</w:t>
      </w:r>
      <w:proofErr w:type="spellEnd"/>
      <w:r w:rsidR="0035290F" w:rsidRPr="0035290F">
        <w:rPr>
          <w:bCs/>
          <w:iCs/>
        </w:rPr>
        <w:t>’</w:t>
      </w:r>
      <w:r w:rsidR="004A2DDE" w:rsidRPr="00915E02">
        <w:rPr>
          <w:bCs/>
          <w:iCs/>
          <w:lang w:val="uk-UA"/>
        </w:rPr>
        <w:t xml:space="preserve">я </w:t>
      </w:r>
      <w:r w:rsidR="007F1A07">
        <w:rPr>
          <w:bCs/>
          <w:iCs/>
          <w:lang w:val="uk-UA"/>
        </w:rPr>
        <w:t xml:space="preserve">та по батькові </w:t>
      </w:r>
      <w:r w:rsidR="007F1A07">
        <w:rPr>
          <w:color w:val="000000"/>
          <w:lang w:val="uk-UA"/>
        </w:rPr>
        <w:t>п</w:t>
      </w:r>
      <w:r w:rsidR="007F1A07" w:rsidRPr="006D2895">
        <w:rPr>
          <w:color w:val="000000"/>
          <w:lang w:val="uk-UA"/>
        </w:rPr>
        <w:t>омічник</w:t>
      </w:r>
      <w:r w:rsidR="007F1A07">
        <w:rPr>
          <w:color w:val="000000"/>
          <w:lang w:val="uk-UA"/>
        </w:rPr>
        <w:t>а</w:t>
      </w:r>
      <w:r w:rsidR="007F1A07" w:rsidRPr="006D2895">
        <w:rPr>
          <w:color w:val="000000"/>
          <w:lang w:val="uk-UA"/>
        </w:rPr>
        <w:t>-консультант</w:t>
      </w:r>
      <w:r w:rsidR="007F1A07">
        <w:rPr>
          <w:color w:val="000000"/>
          <w:lang w:val="uk-UA"/>
        </w:rPr>
        <w:t xml:space="preserve">а </w:t>
      </w:r>
      <w:r w:rsidR="007F1A07" w:rsidRPr="006D2895">
        <w:rPr>
          <w:color w:val="000000"/>
          <w:spacing w:val="1"/>
          <w:lang w:val="uk-UA"/>
        </w:rPr>
        <w:t>(з</w:t>
      </w:r>
      <w:r w:rsidR="007F1A07">
        <w:rPr>
          <w:color w:val="000000"/>
          <w:spacing w:val="1"/>
          <w:lang w:val="uk-UA"/>
        </w:rPr>
        <w:t xml:space="preserve">а встановленою формою згідно з </w:t>
      </w:r>
      <w:r w:rsidR="007F1A07">
        <w:rPr>
          <w:color w:val="000000"/>
          <w:spacing w:val="1"/>
        </w:rPr>
        <w:t>Д</w:t>
      </w:r>
      <w:proofErr w:type="spellStart"/>
      <w:r w:rsidR="007F1A07" w:rsidRPr="006D2895">
        <w:rPr>
          <w:color w:val="000000"/>
          <w:spacing w:val="1"/>
          <w:lang w:val="uk-UA"/>
        </w:rPr>
        <w:t>одатком</w:t>
      </w:r>
      <w:proofErr w:type="spellEnd"/>
      <w:r w:rsidR="007F1A07" w:rsidRPr="006D2895">
        <w:rPr>
          <w:color w:val="000000"/>
          <w:spacing w:val="1"/>
          <w:lang w:val="uk-UA"/>
        </w:rPr>
        <w:t xml:space="preserve"> 1)</w:t>
      </w:r>
      <w:r w:rsidR="00D47725" w:rsidRPr="006D2895">
        <w:rPr>
          <w:color w:val="000000"/>
          <w:lang w:val="uk-UA"/>
        </w:rPr>
        <w:t>,</w:t>
      </w:r>
      <w:r w:rsidR="007F1A07">
        <w:rPr>
          <w:color w:val="000000"/>
          <w:lang w:val="uk-UA"/>
        </w:rPr>
        <w:t xml:space="preserve"> в якій зазначається письмова згода</w:t>
      </w:r>
      <w:r w:rsidR="00D47725" w:rsidRPr="006D2895">
        <w:rPr>
          <w:color w:val="000000"/>
          <w:lang w:val="uk-UA"/>
        </w:rPr>
        <w:t xml:space="preserve"> </w:t>
      </w:r>
      <w:r w:rsidR="007F1A07">
        <w:rPr>
          <w:color w:val="000000"/>
          <w:lang w:val="uk-UA"/>
        </w:rPr>
        <w:t xml:space="preserve">виконувати обов’язки помічника-консультанта депутата </w:t>
      </w:r>
      <w:r w:rsidR="00AB4037">
        <w:rPr>
          <w:color w:val="000000"/>
          <w:lang w:val="uk-UA"/>
        </w:rPr>
        <w:t xml:space="preserve">Чернівецької обласної ради. До заяви додається </w:t>
      </w:r>
      <w:r w:rsidR="000B2E94" w:rsidRPr="006D2895">
        <w:rPr>
          <w:color w:val="000000"/>
          <w:spacing w:val="1"/>
          <w:lang w:val="uk-UA"/>
        </w:rPr>
        <w:t>ф</w:t>
      </w:r>
      <w:r w:rsidR="000B2E94" w:rsidRPr="006D2895">
        <w:rPr>
          <w:color w:val="000000"/>
          <w:lang w:val="uk-UA"/>
        </w:rPr>
        <w:t xml:space="preserve">отокартка розміром 3x4 см </w:t>
      </w:r>
      <w:r w:rsidR="002D4CF5" w:rsidRPr="006D2895">
        <w:rPr>
          <w:color w:val="000000"/>
          <w:spacing w:val="1"/>
          <w:lang w:val="uk-UA"/>
        </w:rPr>
        <w:t>для</w:t>
      </w:r>
      <w:r w:rsidR="00CE7F5F" w:rsidRPr="006D2895">
        <w:rPr>
          <w:color w:val="000000"/>
          <w:spacing w:val="1"/>
          <w:lang w:val="uk-UA"/>
        </w:rPr>
        <w:t xml:space="preserve"> отримання посвідчення</w:t>
      </w:r>
      <w:r w:rsidR="000B2E94" w:rsidRPr="006D2895">
        <w:rPr>
          <w:color w:val="000000"/>
          <w:spacing w:val="1"/>
          <w:lang w:val="uk-UA"/>
        </w:rPr>
        <w:t xml:space="preserve"> відповідного зразк</w:t>
      </w:r>
      <w:r w:rsidR="00904D9F">
        <w:rPr>
          <w:color w:val="000000"/>
          <w:spacing w:val="1"/>
          <w:lang w:val="uk-UA"/>
        </w:rPr>
        <w:t>а</w:t>
      </w:r>
      <w:r w:rsidR="008D0F7D" w:rsidRPr="006D2895">
        <w:rPr>
          <w:color w:val="000000"/>
          <w:spacing w:val="1"/>
          <w:lang w:val="uk-UA"/>
        </w:rPr>
        <w:t>.</w:t>
      </w:r>
    </w:p>
    <w:p w:rsidR="00FF56B2" w:rsidRPr="006D2895" w:rsidRDefault="00BC0541" w:rsidP="006D2895">
      <w:pPr>
        <w:pStyle w:val="a3"/>
        <w:shd w:val="clear" w:color="auto" w:fill="FFFFFF"/>
        <w:tabs>
          <w:tab w:val="left" w:pos="1238"/>
        </w:tabs>
        <w:ind w:left="0" w:firstLine="851"/>
        <w:jc w:val="both"/>
        <w:rPr>
          <w:lang w:val="uk-UA"/>
        </w:rPr>
      </w:pPr>
      <w:r w:rsidRPr="006D2895">
        <w:rPr>
          <w:lang w:val="uk-UA"/>
        </w:rPr>
        <w:lastRenderedPageBreak/>
        <w:t>3</w:t>
      </w:r>
      <w:r w:rsidR="00D47725" w:rsidRPr="006D2895">
        <w:rPr>
          <w:lang w:val="uk-UA"/>
        </w:rPr>
        <w:t>.</w:t>
      </w:r>
      <w:r w:rsidR="00FF56B2" w:rsidRPr="006D2895">
        <w:rPr>
          <w:lang w:val="uk-UA"/>
        </w:rPr>
        <w:t>3</w:t>
      </w:r>
      <w:r w:rsidR="00D47725" w:rsidRPr="006D2895">
        <w:rPr>
          <w:lang w:val="uk-UA"/>
        </w:rPr>
        <w:t>.</w:t>
      </w:r>
      <w:r w:rsidR="00D47725" w:rsidRPr="006D2895">
        <w:rPr>
          <w:lang w:val="uk-UA"/>
        </w:rPr>
        <w:tab/>
        <w:t>Повноваження помічника-консультанта можуть бути припинені в разі:</w:t>
      </w:r>
    </w:p>
    <w:p w:rsidR="00D47725" w:rsidRPr="006D2895" w:rsidRDefault="00D47725" w:rsidP="006D2895">
      <w:pPr>
        <w:pStyle w:val="a3"/>
        <w:numPr>
          <w:ilvl w:val="0"/>
          <w:numId w:val="8"/>
        </w:numPr>
        <w:shd w:val="clear" w:color="auto" w:fill="FFFFFF"/>
        <w:tabs>
          <w:tab w:val="left" w:pos="1238"/>
        </w:tabs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письмового подання депутата обласної ради;</w:t>
      </w:r>
    </w:p>
    <w:p w:rsidR="00D47725" w:rsidRPr="006D2895" w:rsidRDefault="00D47725" w:rsidP="006D2895">
      <w:pPr>
        <w:pStyle w:val="a3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851"/>
        <w:jc w:val="both"/>
        <w:rPr>
          <w:lang w:val="uk-UA"/>
        </w:rPr>
      </w:pPr>
      <w:r w:rsidRPr="006D2895">
        <w:rPr>
          <w:lang w:val="uk-UA"/>
        </w:rPr>
        <w:t>припинення повноважень депутата обласної ради;</w:t>
      </w:r>
    </w:p>
    <w:p w:rsidR="00D47725" w:rsidRPr="006D2895" w:rsidRDefault="00D47725" w:rsidP="006D2895">
      <w:pPr>
        <w:pStyle w:val="a3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письмової відмови помічника-консультанта від виконання обов’язків;</w:t>
      </w:r>
    </w:p>
    <w:p w:rsidR="00D47725" w:rsidRPr="006D2895" w:rsidRDefault="00D47725" w:rsidP="006D2895">
      <w:pPr>
        <w:pStyle w:val="a3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смерті особи, яка займала посаду помічника-консультанта;</w:t>
      </w:r>
    </w:p>
    <w:p w:rsidR="00D47725" w:rsidRPr="006D2895" w:rsidRDefault="00D47725" w:rsidP="006D2895">
      <w:pPr>
        <w:pStyle w:val="a3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набрання законної сили обвинувальн</w:t>
      </w:r>
      <w:r w:rsidR="00904D9F">
        <w:rPr>
          <w:color w:val="000000"/>
          <w:lang w:val="uk-UA"/>
        </w:rPr>
        <w:t>ого вироку</w:t>
      </w:r>
      <w:r w:rsidRPr="006D2895">
        <w:rPr>
          <w:color w:val="000000"/>
          <w:lang w:val="uk-UA"/>
        </w:rPr>
        <w:t xml:space="preserve"> щодо помічника-консультанта;</w:t>
      </w:r>
    </w:p>
    <w:p w:rsidR="00D47725" w:rsidRPr="006D2895" w:rsidRDefault="00D47725" w:rsidP="006D2895">
      <w:pPr>
        <w:pStyle w:val="a3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в</w:t>
      </w:r>
      <w:r w:rsidR="0035290F">
        <w:rPr>
          <w:color w:val="000000"/>
          <w:lang w:val="uk-UA"/>
        </w:rPr>
        <w:t>изнання судом недієздатною особою</w:t>
      </w:r>
      <w:r w:rsidRPr="006D2895">
        <w:rPr>
          <w:color w:val="000000"/>
          <w:lang w:val="uk-UA"/>
        </w:rPr>
        <w:t>, яка працює помічником-консультантом.</w:t>
      </w:r>
    </w:p>
    <w:p w:rsidR="000B2E94" w:rsidRPr="006D2895" w:rsidRDefault="000B2E94" w:rsidP="006D2895">
      <w:pPr>
        <w:shd w:val="clear" w:color="auto" w:fill="FFFFFF"/>
        <w:tabs>
          <w:tab w:val="left" w:pos="1282"/>
        </w:tabs>
        <w:ind w:firstLine="851"/>
        <w:jc w:val="both"/>
        <w:rPr>
          <w:b/>
          <w:bCs/>
          <w:color w:val="000000"/>
          <w:u w:val="single"/>
          <w:lang w:val="uk-UA"/>
        </w:rPr>
      </w:pPr>
    </w:p>
    <w:p w:rsidR="00D47725" w:rsidRPr="006D2895" w:rsidRDefault="0024578C" w:rsidP="006D2895">
      <w:pPr>
        <w:shd w:val="clear" w:color="auto" w:fill="FFFFFF"/>
        <w:jc w:val="center"/>
        <w:rPr>
          <w:b/>
          <w:lang w:val="uk-UA"/>
        </w:rPr>
      </w:pPr>
      <w:r w:rsidRPr="006D2895">
        <w:rPr>
          <w:b/>
          <w:bCs/>
          <w:color w:val="000000"/>
          <w:lang w:val="uk-UA"/>
        </w:rPr>
        <w:t xml:space="preserve">Глава </w:t>
      </w:r>
      <w:r w:rsidR="00CE7F5F" w:rsidRPr="006D2895">
        <w:rPr>
          <w:b/>
          <w:bCs/>
          <w:color w:val="000000"/>
          <w:lang w:val="uk-UA"/>
        </w:rPr>
        <w:t>I</w:t>
      </w:r>
      <w:r w:rsidRPr="006D2895">
        <w:rPr>
          <w:b/>
          <w:bCs/>
          <w:color w:val="000000"/>
          <w:lang w:val="uk-UA"/>
        </w:rPr>
        <w:t>V</w:t>
      </w:r>
      <w:r w:rsidR="00D47725" w:rsidRPr="006D2895">
        <w:rPr>
          <w:b/>
          <w:bCs/>
          <w:lang w:val="uk-UA"/>
        </w:rPr>
        <w:t xml:space="preserve">. </w:t>
      </w:r>
      <w:r w:rsidR="00D47725" w:rsidRPr="006D2895">
        <w:rPr>
          <w:b/>
          <w:lang w:val="uk-UA"/>
        </w:rPr>
        <w:t>Видача пос</w:t>
      </w:r>
      <w:r w:rsidR="006D2895">
        <w:rPr>
          <w:b/>
          <w:lang w:val="uk-UA"/>
        </w:rPr>
        <w:t>відчення помічника-консультанта</w:t>
      </w:r>
    </w:p>
    <w:p w:rsidR="0024578C" w:rsidRPr="006D2895" w:rsidRDefault="0024578C" w:rsidP="006D2895">
      <w:pPr>
        <w:shd w:val="clear" w:color="auto" w:fill="FFFFFF"/>
        <w:ind w:firstLine="851"/>
        <w:jc w:val="both"/>
        <w:rPr>
          <w:b/>
          <w:lang w:val="uk-UA"/>
        </w:rPr>
      </w:pPr>
    </w:p>
    <w:p w:rsidR="00D47725" w:rsidRPr="006D2895" w:rsidRDefault="00CE7F5F" w:rsidP="006D2895">
      <w:pPr>
        <w:shd w:val="clear" w:color="auto" w:fill="FFFFFF"/>
        <w:tabs>
          <w:tab w:val="left" w:pos="1296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4</w:t>
      </w:r>
      <w:r w:rsidR="00D47725" w:rsidRPr="006D2895">
        <w:rPr>
          <w:color w:val="000000"/>
          <w:lang w:val="uk-UA"/>
        </w:rPr>
        <w:t>.1. Помічнику-консультанту видається посвідчення, яке є основним документом, що підтверджує його особу та повноваження.</w:t>
      </w:r>
    </w:p>
    <w:p w:rsidR="00FA4536" w:rsidRPr="006D2895" w:rsidRDefault="00CE7F5F" w:rsidP="006D2895">
      <w:pPr>
        <w:shd w:val="clear" w:color="auto" w:fill="FFFFFF"/>
        <w:tabs>
          <w:tab w:val="left" w:pos="993"/>
          <w:tab w:val="left" w:pos="1276"/>
          <w:tab w:val="left" w:pos="1418"/>
        </w:tabs>
        <w:ind w:firstLine="851"/>
        <w:jc w:val="both"/>
        <w:rPr>
          <w:color w:val="000000"/>
          <w:spacing w:val="1"/>
          <w:lang w:val="uk-UA"/>
        </w:rPr>
      </w:pPr>
      <w:r w:rsidRPr="006D2895">
        <w:rPr>
          <w:color w:val="000000"/>
          <w:lang w:val="uk-UA"/>
        </w:rPr>
        <w:t>4</w:t>
      </w:r>
      <w:r w:rsidR="00D47725" w:rsidRPr="006D2895">
        <w:rPr>
          <w:color w:val="000000"/>
          <w:lang w:val="uk-UA"/>
        </w:rPr>
        <w:t xml:space="preserve">.2. </w:t>
      </w:r>
      <w:r w:rsidR="00FA4536" w:rsidRPr="006D2895">
        <w:rPr>
          <w:color w:val="000000"/>
          <w:spacing w:val="1"/>
          <w:lang w:val="uk-UA"/>
        </w:rPr>
        <w:t>На помічника-консультанта</w:t>
      </w:r>
      <w:r w:rsidR="00904D9F">
        <w:rPr>
          <w:color w:val="000000"/>
          <w:spacing w:val="1"/>
          <w:lang w:val="uk-UA"/>
        </w:rPr>
        <w:t xml:space="preserve"> в</w:t>
      </w:r>
      <w:r w:rsidR="00FA4536" w:rsidRPr="006D2895">
        <w:rPr>
          <w:color w:val="000000"/>
          <w:spacing w:val="1"/>
          <w:lang w:val="uk-UA"/>
        </w:rPr>
        <w:t xml:space="preserve"> організаційному відділі</w:t>
      </w:r>
      <w:r w:rsidR="00632628" w:rsidRPr="00632628">
        <w:rPr>
          <w:color w:val="000000"/>
          <w:lang w:val="uk-UA"/>
        </w:rPr>
        <w:t xml:space="preserve"> </w:t>
      </w:r>
      <w:r w:rsidR="00632628" w:rsidRPr="006D2895">
        <w:rPr>
          <w:color w:val="000000"/>
          <w:lang w:val="uk-UA"/>
        </w:rPr>
        <w:t>виконавчого апарату</w:t>
      </w:r>
      <w:r w:rsidR="00FA4536" w:rsidRPr="006D2895">
        <w:rPr>
          <w:color w:val="000000"/>
          <w:spacing w:val="1"/>
          <w:lang w:val="uk-UA"/>
        </w:rPr>
        <w:t xml:space="preserve"> обласної ради </w:t>
      </w:r>
      <w:r w:rsidR="00904D9F">
        <w:rPr>
          <w:color w:val="000000"/>
          <w:spacing w:val="1"/>
          <w:lang w:val="uk-UA"/>
        </w:rPr>
        <w:t>оформляють</w:t>
      </w:r>
      <w:r w:rsidR="00FA4536" w:rsidRPr="006D2895">
        <w:rPr>
          <w:color w:val="000000"/>
          <w:spacing w:val="1"/>
          <w:lang w:val="uk-UA"/>
        </w:rPr>
        <w:t xml:space="preserve"> </w:t>
      </w:r>
      <w:r w:rsidR="00904D9F">
        <w:rPr>
          <w:color w:val="000000"/>
          <w:spacing w:val="1"/>
          <w:lang w:val="uk-UA"/>
        </w:rPr>
        <w:t>особову</w:t>
      </w:r>
      <w:r w:rsidR="00FA4536" w:rsidRPr="006D2895">
        <w:rPr>
          <w:color w:val="000000"/>
          <w:spacing w:val="1"/>
          <w:lang w:val="uk-UA"/>
        </w:rPr>
        <w:t xml:space="preserve"> справ</w:t>
      </w:r>
      <w:r w:rsidR="008B7848">
        <w:rPr>
          <w:color w:val="000000"/>
          <w:spacing w:val="1"/>
          <w:lang w:val="uk-UA"/>
        </w:rPr>
        <w:t>а депутата, в якій зберігаються подані ним матеріали щодо помічників-консультантів депутата</w:t>
      </w:r>
      <w:r w:rsidR="00FA4536" w:rsidRPr="006D2895">
        <w:rPr>
          <w:color w:val="000000"/>
          <w:spacing w:val="1"/>
          <w:lang w:val="uk-UA"/>
        </w:rPr>
        <w:t>.</w:t>
      </w:r>
    </w:p>
    <w:p w:rsidR="00D47725" w:rsidRPr="006D2895" w:rsidRDefault="00FA4536" w:rsidP="006D2895">
      <w:pPr>
        <w:shd w:val="clear" w:color="auto" w:fill="FFFFFF"/>
        <w:tabs>
          <w:tab w:val="left" w:pos="1296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 xml:space="preserve">4.3. </w:t>
      </w:r>
      <w:r w:rsidR="00D47725" w:rsidRPr="006D2895">
        <w:rPr>
          <w:color w:val="000000"/>
          <w:lang w:val="uk-UA"/>
        </w:rPr>
        <w:t>Посвідчення помічника-консультанта виготовляється за єдиним зразком</w:t>
      </w:r>
      <w:r w:rsidR="00097480" w:rsidRPr="006D2895">
        <w:rPr>
          <w:color w:val="000000"/>
          <w:lang w:val="uk-UA"/>
        </w:rPr>
        <w:t xml:space="preserve"> відділом</w:t>
      </w:r>
      <w:r w:rsidR="00D47725" w:rsidRPr="006D2895">
        <w:rPr>
          <w:color w:val="000000"/>
          <w:lang w:val="uk-UA"/>
        </w:rPr>
        <w:t xml:space="preserve"> </w:t>
      </w:r>
      <w:r w:rsidR="00097480" w:rsidRPr="006D2895">
        <w:rPr>
          <w:color w:val="000000"/>
          <w:lang w:val="uk-UA"/>
        </w:rPr>
        <w:t xml:space="preserve">господарського та технічного забезпечення </w:t>
      </w:r>
      <w:r w:rsidR="00D47725" w:rsidRPr="006D2895">
        <w:rPr>
          <w:color w:val="000000"/>
          <w:lang w:val="uk-UA"/>
        </w:rPr>
        <w:t>виконавчого апарату</w:t>
      </w:r>
      <w:r w:rsidR="002D4CF5" w:rsidRPr="006D2895">
        <w:rPr>
          <w:color w:val="000000"/>
          <w:lang w:val="uk-UA"/>
        </w:rPr>
        <w:t xml:space="preserve"> </w:t>
      </w:r>
      <w:r w:rsidR="00D47725" w:rsidRPr="006D2895">
        <w:rPr>
          <w:color w:val="000000"/>
          <w:lang w:val="uk-UA"/>
        </w:rPr>
        <w:t xml:space="preserve">обласної ради після </w:t>
      </w:r>
      <w:r w:rsidR="00632628">
        <w:rPr>
          <w:color w:val="000000"/>
          <w:lang w:val="uk-UA"/>
        </w:rPr>
        <w:t xml:space="preserve">письмового заяви депутата </w:t>
      </w:r>
      <w:r w:rsidR="00D47725" w:rsidRPr="006D2895">
        <w:rPr>
          <w:color w:val="000000"/>
          <w:lang w:val="uk-UA"/>
        </w:rPr>
        <w:t xml:space="preserve">обласної ради. Облік та видачу посвідчення здійснює </w:t>
      </w:r>
      <w:r w:rsidR="0024578C" w:rsidRPr="006D2895">
        <w:rPr>
          <w:color w:val="000000"/>
          <w:lang w:val="uk-UA"/>
        </w:rPr>
        <w:t>організаційни</w:t>
      </w:r>
      <w:r w:rsidR="00097480" w:rsidRPr="006D2895">
        <w:rPr>
          <w:color w:val="000000"/>
          <w:lang w:val="uk-UA"/>
        </w:rPr>
        <w:t>й</w:t>
      </w:r>
      <w:r w:rsidR="0024578C" w:rsidRPr="006D2895">
        <w:rPr>
          <w:color w:val="000000"/>
          <w:lang w:val="uk-UA"/>
        </w:rPr>
        <w:t xml:space="preserve"> відді</w:t>
      </w:r>
      <w:r w:rsidR="00097480" w:rsidRPr="006D2895">
        <w:rPr>
          <w:color w:val="000000"/>
          <w:lang w:val="uk-UA"/>
        </w:rPr>
        <w:t>л</w:t>
      </w:r>
      <w:r w:rsidR="0024578C" w:rsidRPr="006D2895">
        <w:rPr>
          <w:color w:val="000000"/>
          <w:lang w:val="uk-UA"/>
        </w:rPr>
        <w:t xml:space="preserve"> </w:t>
      </w:r>
      <w:r w:rsidR="00D47725" w:rsidRPr="006D2895">
        <w:rPr>
          <w:color w:val="000000"/>
          <w:lang w:val="uk-UA"/>
        </w:rPr>
        <w:t>виконавчого апарату обласної ради.</w:t>
      </w:r>
    </w:p>
    <w:p w:rsidR="00D47725" w:rsidRPr="006D2895" w:rsidRDefault="00CE7F5F" w:rsidP="006D2895">
      <w:pPr>
        <w:shd w:val="clear" w:color="auto" w:fill="FFFFFF"/>
        <w:tabs>
          <w:tab w:val="left" w:pos="1205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4</w:t>
      </w:r>
      <w:r w:rsidR="00FA4536" w:rsidRPr="006D2895">
        <w:rPr>
          <w:color w:val="000000"/>
          <w:lang w:val="uk-UA"/>
        </w:rPr>
        <w:t>.4</w:t>
      </w:r>
      <w:r w:rsidR="00D47725" w:rsidRPr="006D2895">
        <w:rPr>
          <w:color w:val="000000"/>
          <w:lang w:val="uk-UA"/>
        </w:rPr>
        <w:t>. Видача посвідчення реєструється у спеціальному жу</w:t>
      </w:r>
      <w:r w:rsidR="00AB4037">
        <w:rPr>
          <w:color w:val="000000"/>
          <w:lang w:val="uk-UA"/>
        </w:rPr>
        <w:t xml:space="preserve">рналі, прошитому та скріпленою печаткою виконавчого апарату Чернівецької </w:t>
      </w:r>
      <w:r w:rsidR="00632628">
        <w:rPr>
          <w:color w:val="000000"/>
          <w:lang w:val="uk-UA"/>
        </w:rPr>
        <w:t>обласної ради</w:t>
      </w:r>
      <w:r w:rsidR="00230216">
        <w:rPr>
          <w:color w:val="000000"/>
          <w:lang w:val="uk-UA"/>
        </w:rPr>
        <w:t>.</w:t>
      </w:r>
    </w:p>
    <w:p w:rsidR="00D47725" w:rsidRPr="006D2895" w:rsidRDefault="00CE7F5F" w:rsidP="006D2895">
      <w:pPr>
        <w:shd w:val="clear" w:color="auto" w:fill="FFFFFF"/>
        <w:tabs>
          <w:tab w:val="left" w:pos="1205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4</w:t>
      </w:r>
      <w:r w:rsidR="00D47725" w:rsidRPr="006D2895">
        <w:rPr>
          <w:color w:val="000000"/>
          <w:lang w:val="uk-UA"/>
        </w:rPr>
        <w:t>.</w:t>
      </w:r>
      <w:r w:rsidR="00FA4536" w:rsidRPr="006D2895">
        <w:rPr>
          <w:color w:val="000000"/>
          <w:lang w:val="uk-UA"/>
        </w:rPr>
        <w:t>5</w:t>
      </w:r>
      <w:r w:rsidR="00D47725" w:rsidRPr="006D2895">
        <w:rPr>
          <w:color w:val="000000"/>
          <w:lang w:val="uk-UA"/>
        </w:rPr>
        <w:t>. Помічники-консультанти, які отримали посвідчення</w:t>
      </w:r>
      <w:r w:rsidR="00904D9F">
        <w:rPr>
          <w:color w:val="000000"/>
          <w:lang w:val="uk-UA"/>
        </w:rPr>
        <w:t>,</w:t>
      </w:r>
      <w:r w:rsidR="00D47725" w:rsidRPr="006D2895">
        <w:rPr>
          <w:color w:val="000000"/>
          <w:lang w:val="uk-UA"/>
        </w:rPr>
        <w:t xml:space="preserve"> несуть персональну відповідальність за їх зберігання та використання. </w:t>
      </w:r>
    </w:p>
    <w:p w:rsidR="00D47725" w:rsidRPr="006D2895" w:rsidRDefault="00CE7F5F" w:rsidP="006D2895">
      <w:pPr>
        <w:shd w:val="clear" w:color="auto" w:fill="FFFFFF"/>
        <w:tabs>
          <w:tab w:val="left" w:pos="936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4</w:t>
      </w:r>
      <w:r w:rsidR="00FA4536" w:rsidRPr="006D2895">
        <w:rPr>
          <w:color w:val="000000"/>
          <w:lang w:val="uk-UA"/>
        </w:rPr>
        <w:t>.6</w:t>
      </w:r>
      <w:r w:rsidR="00D47725" w:rsidRPr="006D2895">
        <w:rPr>
          <w:color w:val="000000"/>
          <w:lang w:val="uk-UA"/>
        </w:rPr>
        <w:t xml:space="preserve">. У разі втрати посвідчення помічник-консультант зобов’язаний негайно повідомити про це депутата обласної ради та </w:t>
      </w:r>
      <w:r w:rsidR="00AB4037">
        <w:rPr>
          <w:color w:val="000000"/>
          <w:lang w:val="uk-UA"/>
        </w:rPr>
        <w:t>обласну раду</w:t>
      </w:r>
      <w:r w:rsidR="00D47725" w:rsidRPr="006D2895">
        <w:rPr>
          <w:color w:val="000000"/>
          <w:lang w:val="uk-UA"/>
        </w:rPr>
        <w:t>.</w:t>
      </w:r>
    </w:p>
    <w:p w:rsidR="00D47725" w:rsidRPr="006D2895" w:rsidRDefault="00CE7F5F" w:rsidP="006D2895">
      <w:pPr>
        <w:shd w:val="clear" w:color="auto" w:fill="FFFFFF"/>
        <w:tabs>
          <w:tab w:val="left" w:pos="936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4</w:t>
      </w:r>
      <w:r w:rsidR="00D47725" w:rsidRPr="006D2895">
        <w:rPr>
          <w:color w:val="000000"/>
          <w:lang w:val="uk-UA"/>
        </w:rPr>
        <w:t>.</w:t>
      </w:r>
      <w:r w:rsidR="00FA4536" w:rsidRPr="006D2895">
        <w:rPr>
          <w:color w:val="000000"/>
          <w:lang w:val="uk-UA"/>
        </w:rPr>
        <w:t>7</w:t>
      </w:r>
      <w:r w:rsidR="00D47725" w:rsidRPr="006D2895">
        <w:rPr>
          <w:color w:val="000000"/>
          <w:lang w:val="uk-UA"/>
        </w:rPr>
        <w:t>. У разі втрати або пошкодження посвідчення помічника-консультанта депутат обласної ради повинен звернутися до голови обласної ради з поданням щодо видачі нового посвідчення помічник</w:t>
      </w:r>
      <w:r w:rsidR="00904D9F">
        <w:rPr>
          <w:color w:val="000000"/>
          <w:lang w:val="uk-UA"/>
        </w:rPr>
        <w:t>у</w:t>
      </w:r>
      <w:r w:rsidR="00D47725" w:rsidRPr="006D2895">
        <w:rPr>
          <w:color w:val="000000"/>
          <w:lang w:val="uk-UA"/>
        </w:rPr>
        <w:t>-консультант</w:t>
      </w:r>
      <w:r w:rsidR="00904D9F">
        <w:rPr>
          <w:color w:val="000000"/>
          <w:lang w:val="uk-UA"/>
        </w:rPr>
        <w:t>у</w:t>
      </w:r>
      <w:r w:rsidR="00D47725" w:rsidRPr="006D2895">
        <w:rPr>
          <w:lang w:val="uk-UA"/>
        </w:rPr>
        <w:t>.</w:t>
      </w:r>
    </w:p>
    <w:p w:rsidR="00D47725" w:rsidRPr="006D2895" w:rsidRDefault="00CE7F5F" w:rsidP="006D2895">
      <w:pPr>
        <w:shd w:val="clear" w:color="auto" w:fill="FFFFFF"/>
        <w:tabs>
          <w:tab w:val="left" w:pos="936"/>
        </w:tabs>
        <w:ind w:firstLine="851"/>
        <w:jc w:val="both"/>
        <w:rPr>
          <w:lang w:val="uk-UA"/>
        </w:rPr>
      </w:pPr>
      <w:r w:rsidRPr="006D2895">
        <w:rPr>
          <w:color w:val="000000"/>
          <w:lang w:val="uk-UA"/>
        </w:rPr>
        <w:t>4</w:t>
      </w:r>
      <w:r w:rsidR="00FA4536" w:rsidRPr="006D2895">
        <w:rPr>
          <w:color w:val="000000"/>
          <w:lang w:val="uk-UA"/>
        </w:rPr>
        <w:t>.8</w:t>
      </w:r>
      <w:r w:rsidR="00D47725" w:rsidRPr="006D2895">
        <w:rPr>
          <w:color w:val="000000"/>
          <w:lang w:val="uk-UA"/>
        </w:rPr>
        <w:t xml:space="preserve">. Замість втраченого або пошкодженого посвідчення виготовляється дублікат посвідчення, </w:t>
      </w:r>
      <w:r w:rsidR="00D47725" w:rsidRPr="006D2895">
        <w:rPr>
          <w:lang w:val="uk-UA"/>
        </w:rPr>
        <w:t>який видається з дозволу голови обласної ради після з’ясування обставин втрати.</w:t>
      </w:r>
    </w:p>
    <w:p w:rsidR="00D47725" w:rsidRPr="006D2895" w:rsidRDefault="00CE7F5F" w:rsidP="006D2895">
      <w:pPr>
        <w:shd w:val="clear" w:color="auto" w:fill="FFFFFF"/>
        <w:tabs>
          <w:tab w:val="left" w:pos="1296"/>
        </w:tabs>
        <w:ind w:firstLine="851"/>
        <w:jc w:val="both"/>
        <w:rPr>
          <w:lang w:val="uk-UA"/>
        </w:rPr>
      </w:pPr>
      <w:r w:rsidRPr="006D2895">
        <w:rPr>
          <w:lang w:val="uk-UA"/>
        </w:rPr>
        <w:t>4</w:t>
      </w:r>
      <w:r w:rsidR="00904D9F">
        <w:rPr>
          <w:lang w:val="uk-UA"/>
        </w:rPr>
        <w:t>.9</w:t>
      </w:r>
      <w:r w:rsidR="00D47725" w:rsidRPr="006D2895">
        <w:rPr>
          <w:lang w:val="uk-UA"/>
        </w:rPr>
        <w:t>. Посвідчення помічника-консультанта вважається недійсним і підлягає поверненню до обласної ради після закінчення повноважень депутата обласної ради та в разі припинення повноважень помічника-консультанта.</w:t>
      </w:r>
    </w:p>
    <w:p w:rsidR="008B7848" w:rsidRDefault="008B7848" w:rsidP="006D2895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p w:rsidR="008B7848" w:rsidRDefault="008B7848">
      <w:pPr>
        <w:spacing w:after="200" w:line="276" w:lineRule="auto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br w:type="page"/>
      </w:r>
    </w:p>
    <w:p w:rsidR="00263B78" w:rsidRDefault="00774FCB" w:rsidP="006D2895">
      <w:pPr>
        <w:shd w:val="clear" w:color="auto" w:fill="FFFFFF"/>
        <w:jc w:val="center"/>
        <w:rPr>
          <w:b/>
          <w:bCs/>
          <w:color w:val="000000"/>
          <w:spacing w:val="1"/>
          <w:lang w:val="uk-UA"/>
        </w:rPr>
      </w:pPr>
      <w:r w:rsidRPr="006D2895">
        <w:rPr>
          <w:b/>
          <w:bCs/>
          <w:color w:val="000000"/>
          <w:lang w:val="uk-UA"/>
        </w:rPr>
        <w:lastRenderedPageBreak/>
        <w:t>Глава V</w:t>
      </w:r>
      <w:r w:rsidRPr="006D2895">
        <w:rPr>
          <w:b/>
          <w:bCs/>
          <w:lang w:val="uk-UA"/>
        </w:rPr>
        <w:t xml:space="preserve">. </w:t>
      </w:r>
      <w:r w:rsidR="00263B78" w:rsidRPr="006D2895">
        <w:rPr>
          <w:b/>
          <w:color w:val="000000"/>
          <w:lang w:val="uk-UA"/>
        </w:rPr>
        <w:t xml:space="preserve">Опис посвідчення </w:t>
      </w:r>
      <w:r w:rsidR="006D2895">
        <w:rPr>
          <w:b/>
          <w:color w:val="000000"/>
          <w:lang w:val="uk-UA"/>
        </w:rPr>
        <w:t>помічника-консультанта</w:t>
      </w:r>
      <w:r w:rsidR="006D2895" w:rsidRPr="006D2895">
        <w:rPr>
          <w:b/>
          <w:bCs/>
          <w:color w:val="000000"/>
          <w:spacing w:val="1"/>
          <w:lang w:val="uk-UA"/>
        </w:rPr>
        <w:t xml:space="preserve"> депутата</w:t>
      </w:r>
      <w:r w:rsidR="006D2895" w:rsidRPr="006D2895">
        <w:rPr>
          <w:b/>
          <w:bCs/>
          <w:color w:val="000000"/>
          <w:spacing w:val="1"/>
          <w:lang w:val="uk-UA"/>
        </w:rPr>
        <w:br/>
        <w:t>Чернівецької обласної ради</w:t>
      </w:r>
    </w:p>
    <w:p w:rsidR="00DC4333" w:rsidRPr="006D2895" w:rsidRDefault="00DC4333" w:rsidP="006D2895">
      <w:pPr>
        <w:shd w:val="clear" w:color="auto" w:fill="FFFFFF"/>
        <w:jc w:val="center"/>
        <w:rPr>
          <w:b/>
          <w:color w:val="000000"/>
          <w:lang w:val="uk-UA"/>
        </w:rPr>
      </w:pPr>
    </w:p>
    <w:p w:rsidR="00AC4CD4" w:rsidRDefault="006D2895" w:rsidP="00AC4CD4">
      <w:pPr>
        <w:shd w:val="clear" w:color="auto" w:fill="FFFFFF"/>
        <w:spacing w:before="120"/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 xml:space="preserve">Посвідчення </w:t>
      </w:r>
      <w:r w:rsidRPr="006D2895">
        <w:rPr>
          <w:bCs/>
          <w:color w:val="000000"/>
          <w:lang w:val="uk-UA"/>
        </w:rPr>
        <w:t>помічника</w:t>
      </w:r>
      <w:r w:rsidRPr="006D2895">
        <w:rPr>
          <w:color w:val="000000"/>
          <w:lang w:val="uk-UA"/>
        </w:rPr>
        <w:t>-консультанта депутата Чернівецької обласної ради представляє собою стандартне посвідч</w:t>
      </w:r>
      <w:r w:rsidR="0035290F">
        <w:rPr>
          <w:color w:val="000000"/>
          <w:lang w:val="uk-UA"/>
        </w:rPr>
        <w:t>ення синього кольору з написом «ПОСВІДЧЕННЯ»</w:t>
      </w:r>
      <w:r w:rsidRPr="006D2895">
        <w:rPr>
          <w:color w:val="000000"/>
          <w:lang w:val="uk-UA"/>
        </w:rPr>
        <w:t>.</w:t>
      </w:r>
    </w:p>
    <w:p w:rsidR="006D2895" w:rsidRPr="006D2895" w:rsidRDefault="006D2895" w:rsidP="003730D0">
      <w:pPr>
        <w:tabs>
          <w:tab w:val="left" w:pos="851"/>
          <w:tab w:val="left" w:pos="1134"/>
        </w:tabs>
        <w:ind w:firstLine="567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На 1-й сторінці вкладки</w:t>
      </w:r>
      <w:r w:rsidR="00904D9F">
        <w:rPr>
          <w:color w:val="000000"/>
          <w:lang w:val="uk-UA"/>
        </w:rPr>
        <w:t xml:space="preserve"> розміром 60х90 мм</w:t>
      </w:r>
      <w:r w:rsidRPr="006D2895">
        <w:rPr>
          <w:color w:val="000000"/>
          <w:lang w:val="uk-UA"/>
        </w:rPr>
        <w:t xml:space="preserve"> розміщ</w:t>
      </w:r>
      <w:r w:rsidR="00904D9F">
        <w:rPr>
          <w:color w:val="000000"/>
          <w:lang w:val="uk-UA"/>
        </w:rPr>
        <w:t>ено</w:t>
      </w:r>
      <w:r w:rsidRPr="006D2895">
        <w:rPr>
          <w:color w:val="000000"/>
          <w:lang w:val="uk-UA"/>
        </w:rPr>
        <w:t xml:space="preserve"> нас</w:t>
      </w:r>
      <w:r w:rsidR="0035290F">
        <w:rPr>
          <w:color w:val="000000"/>
          <w:lang w:val="uk-UA"/>
        </w:rPr>
        <w:t>тупний текст: синім кольором – «</w:t>
      </w:r>
      <w:r w:rsidRPr="006D2895">
        <w:rPr>
          <w:color w:val="000000"/>
          <w:lang w:val="uk-UA"/>
        </w:rPr>
        <w:t>ПОСВІДЧЕННЯ</w:t>
      </w:r>
      <w:r w:rsidR="0035290F">
        <w:rPr>
          <w:color w:val="000000"/>
          <w:lang w:val="uk-UA"/>
        </w:rPr>
        <w:t>»</w:t>
      </w:r>
      <w:r w:rsidRPr="006D2895">
        <w:rPr>
          <w:color w:val="000000"/>
          <w:lang w:val="uk-UA"/>
        </w:rPr>
        <w:t xml:space="preserve">, нижче чорним кольором – </w:t>
      </w:r>
      <w:r w:rsidR="003730D0">
        <w:rPr>
          <w:color w:val="000000"/>
          <w:lang w:val="uk-UA"/>
        </w:rPr>
        <w:t>в</w:t>
      </w:r>
      <w:r w:rsidR="003730D0" w:rsidRPr="003730D0">
        <w:rPr>
          <w:bCs/>
          <w:iCs/>
          <w:lang w:val="uk-UA"/>
        </w:rPr>
        <w:t>ласне ім</w:t>
      </w:r>
      <w:r w:rsidR="0035290F" w:rsidRPr="0035290F">
        <w:rPr>
          <w:bCs/>
          <w:iCs/>
          <w:lang w:val="uk-UA"/>
        </w:rPr>
        <w:t>’</w:t>
      </w:r>
      <w:r w:rsidR="003730D0" w:rsidRPr="003730D0">
        <w:rPr>
          <w:bCs/>
          <w:iCs/>
          <w:lang w:val="uk-UA"/>
        </w:rPr>
        <w:t>я</w:t>
      </w:r>
      <w:r w:rsidR="00904D9F">
        <w:rPr>
          <w:bCs/>
          <w:iCs/>
          <w:lang w:val="uk-UA"/>
        </w:rPr>
        <w:t>,</w:t>
      </w:r>
      <w:r w:rsidR="003730D0" w:rsidRPr="003730D0">
        <w:rPr>
          <w:bCs/>
          <w:iCs/>
          <w:lang w:val="uk-UA"/>
        </w:rPr>
        <w:t xml:space="preserve"> ПРІЗВИЩЕ </w:t>
      </w:r>
      <w:r w:rsidR="00AC4CD4">
        <w:rPr>
          <w:color w:val="000000"/>
          <w:lang w:val="uk-UA"/>
        </w:rPr>
        <w:t>(прописними літерами)</w:t>
      </w:r>
      <w:r w:rsidR="0035290F">
        <w:rPr>
          <w:color w:val="000000"/>
          <w:lang w:val="uk-UA"/>
        </w:rPr>
        <w:t xml:space="preserve">; текст червоним кольором </w:t>
      </w:r>
      <w:r w:rsidRPr="006D2895">
        <w:rPr>
          <w:color w:val="000000"/>
          <w:lang w:val="uk-UA"/>
        </w:rPr>
        <w:t>є помічником-консультантом депутата Чернівецької обласної ради</w:t>
      </w:r>
      <w:r w:rsidR="00FC2D59">
        <w:rPr>
          <w:color w:val="000000"/>
          <w:lang w:val="uk-UA"/>
        </w:rPr>
        <w:t xml:space="preserve"> VIII скликання</w:t>
      </w:r>
      <w:r w:rsidRPr="006D2895">
        <w:rPr>
          <w:color w:val="000000"/>
          <w:lang w:val="uk-UA"/>
        </w:rPr>
        <w:t xml:space="preserve"> та нижче чорним кольором</w:t>
      </w:r>
      <w:r w:rsidR="003730D0">
        <w:rPr>
          <w:color w:val="000000"/>
          <w:lang w:val="uk-UA"/>
        </w:rPr>
        <w:t xml:space="preserve"> в</w:t>
      </w:r>
      <w:r w:rsidR="0035290F">
        <w:rPr>
          <w:bCs/>
          <w:iCs/>
          <w:lang w:val="uk-UA"/>
        </w:rPr>
        <w:t>ласне ім</w:t>
      </w:r>
      <w:r w:rsidR="0035290F" w:rsidRPr="0035290F">
        <w:rPr>
          <w:bCs/>
          <w:iCs/>
          <w:lang w:val="uk-UA"/>
        </w:rPr>
        <w:t>’</w:t>
      </w:r>
      <w:r w:rsidR="00915E02" w:rsidRPr="00915E02">
        <w:rPr>
          <w:bCs/>
          <w:iCs/>
          <w:lang w:val="uk-UA"/>
        </w:rPr>
        <w:t>я</w:t>
      </w:r>
      <w:r w:rsidR="00904D9F">
        <w:rPr>
          <w:bCs/>
          <w:iCs/>
          <w:lang w:val="uk-UA"/>
        </w:rPr>
        <w:t>,</w:t>
      </w:r>
      <w:r w:rsidR="00915E02" w:rsidRPr="00915E02">
        <w:rPr>
          <w:bCs/>
          <w:iCs/>
          <w:lang w:val="uk-UA"/>
        </w:rPr>
        <w:t xml:space="preserve"> ПРІЗВИЩЕ </w:t>
      </w:r>
      <w:r w:rsidRPr="006D2895">
        <w:rPr>
          <w:color w:val="000000"/>
          <w:lang w:val="uk-UA"/>
        </w:rPr>
        <w:t>депутата</w:t>
      </w:r>
      <w:r w:rsidR="00AC4CD4">
        <w:rPr>
          <w:color w:val="000000"/>
          <w:lang w:val="uk-UA"/>
        </w:rPr>
        <w:t xml:space="preserve"> Чернівецької обласної ради</w:t>
      </w:r>
      <w:r w:rsidRPr="006D2895">
        <w:rPr>
          <w:color w:val="000000"/>
          <w:lang w:val="uk-UA"/>
        </w:rPr>
        <w:t>. В лівій частині 1-ї сторінки під малим гербом України розміщується порядковий номер посвідчення.</w:t>
      </w:r>
    </w:p>
    <w:p w:rsidR="00AC4CD4" w:rsidRDefault="006D2895" w:rsidP="00AC4CD4">
      <w:pPr>
        <w:shd w:val="clear" w:color="auto" w:fill="FFFFFF"/>
        <w:tabs>
          <w:tab w:val="left" w:pos="7157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На 2-й сторінці вкладки розміщ</w:t>
      </w:r>
      <w:r w:rsidR="00904D9F">
        <w:rPr>
          <w:color w:val="000000"/>
          <w:lang w:val="uk-UA"/>
        </w:rPr>
        <w:t>ено</w:t>
      </w:r>
      <w:r w:rsidRPr="006D2895">
        <w:rPr>
          <w:color w:val="000000"/>
          <w:lang w:val="uk-UA"/>
        </w:rPr>
        <w:t xml:space="preserve"> фотографі</w:t>
      </w:r>
      <w:r w:rsidR="00904D9F">
        <w:rPr>
          <w:color w:val="000000"/>
          <w:lang w:val="uk-UA"/>
        </w:rPr>
        <w:t>ю</w:t>
      </w:r>
      <w:r w:rsidRPr="006D2895">
        <w:rPr>
          <w:color w:val="000000"/>
          <w:lang w:val="uk-UA"/>
        </w:rPr>
        <w:t xml:space="preserve"> розміром 30х40 мм, праворуч від неї – герб Чернівецької об</w:t>
      </w:r>
      <w:r w:rsidR="0035290F">
        <w:rPr>
          <w:color w:val="000000"/>
          <w:lang w:val="uk-UA"/>
        </w:rPr>
        <w:t>ласті та текст синього кольору «ЧЕРНІВЕЦЬКА ОБЛАСНА РАДА»</w:t>
      </w:r>
      <w:r w:rsidRPr="006D2895">
        <w:rPr>
          <w:color w:val="000000"/>
          <w:lang w:val="uk-UA"/>
        </w:rPr>
        <w:t xml:space="preserve">. Нижче – наступний текст синього кольору </w:t>
      </w:r>
      <w:r w:rsidR="00FC2D59">
        <w:rPr>
          <w:color w:val="000000"/>
          <w:lang w:val="uk-UA"/>
        </w:rPr>
        <w:t xml:space="preserve">Голова Чернівецької </w:t>
      </w:r>
      <w:r w:rsidRPr="006D2895">
        <w:rPr>
          <w:color w:val="000000"/>
          <w:lang w:val="uk-UA"/>
        </w:rPr>
        <w:t xml:space="preserve">обласної ради </w:t>
      </w:r>
      <w:proofErr w:type="spellStart"/>
      <w:r w:rsidR="0035290F">
        <w:rPr>
          <w:bCs/>
          <w:iCs/>
          <w:lang w:val="uk-UA"/>
        </w:rPr>
        <w:t>ім</w:t>
      </w:r>
      <w:proofErr w:type="spellEnd"/>
      <w:r w:rsidR="0035290F" w:rsidRPr="0035290F">
        <w:rPr>
          <w:bCs/>
          <w:iCs/>
        </w:rPr>
        <w:t>’</w:t>
      </w:r>
      <w:r w:rsidR="005B34A8" w:rsidRPr="00915E02">
        <w:rPr>
          <w:bCs/>
          <w:iCs/>
          <w:lang w:val="uk-UA"/>
        </w:rPr>
        <w:t>я</w:t>
      </w:r>
      <w:r w:rsidR="00904D9F">
        <w:rPr>
          <w:bCs/>
          <w:iCs/>
          <w:lang w:val="uk-UA"/>
        </w:rPr>
        <w:t>,</w:t>
      </w:r>
      <w:r w:rsidR="005B34A8" w:rsidRPr="00915E02">
        <w:rPr>
          <w:bCs/>
          <w:iCs/>
          <w:lang w:val="uk-UA"/>
        </w:rPr>
        <w:t xml:space="preserve"> ПРІЗВИЩЕ</w:t>
      </w:r>
      <w:r w:rsidR="00156488">
        <w:rPr>
          <w:color w:val="000000"/>
          <w:lang w:val="uk-UA"/>
        </w:rPr>
        <w:t>.</w:t>
      </w:r>
    </w:p>
    <w:p w:rsidR="006D2895" w:rsidRPr="006D2895" w:rsidRDefault="006D2895" w:rsidP="00AC4CD4">
      <w:pPr>
        <w:shd w:val="clear" w:color="auto" w:fill="FFFFFF"/>
        <w:tabs>
          <w:tab w:val="left" w:pos="7157"/>
        </w:tabs>
        <w:ind w:firstLine="851"/>
        <w:jc w:val="both"/>
        <w:rPr>
          <w:color w:val="000000"/>
          <w:lang w:val="uk-UA"/>
        </w:rPr>
      </w:pPr>
      <w:r w:rsidRPr="006D2895">
        <w:rPr>
          <w:color w:val="000000"/>
          <w:lang w:val="uk-UA"/>
        </w:rPr>
        <w:t>На 2-й сторінці ставиться гербова печатка Чернівецької обласної ради,</w:t>
      </w:r>
      <w:r w:rsidR="00904D9F">
        <w:rPr>
          <w:color w:val="000000"/>
          <w:lang w:val="uk-UA"/>
        </w:rPr>
        <w:t xml:space="preserve"> яка охоплює частину фотографії</w:t>
      </w:r>
      <w:r w:rsidRPr="006D2895">
        <w:rPr>
          <w:color w:val="000000"/>
          <w:lang w:val="uk-UA"/>
        </w:rPr>
        <w:t xml:space="preserve"> та підпис голови обласної ради.</w:t>
      </w:r>
    </w:p>
    <w:p w:rsidR="006D2895" w:rsidRDefault="006D2895" w:rsidP="006D2895">
      <w:pPr>
        <w:shd w:val="clear" w:color="auto" w:fill="FFFFFF"/>
        <w:jc w:val="both"/>
        <w:rPr>
          <w:lang w:val="uk-UA"/>
        </w:rPr>
      </w:pPr>
    </w:p>
    <w:p w:rsidR="00AC4CD4" w:rsidRPr="006D2895" w:rsidRDefault="00AC4CD4" w:rsidP="006D2895">
      <w:pPr>
        <w:shd w:val="clear" w:color="auto" w:fill="FFFFFF"/>
        <w:jc w:val="both"/>
        <w:rPr>
          <w:lang w:val="uk-UA"/>
        </w:rPr>
      </w:pPr>
    </w:p>
    <w:p w:rsidR="003A7E03" w:rsidRPr="006D2895" w:rsidRDefault="003A7E03" w:rsidP="006D2895">
      <w:pPr>
        <w:shd w:val="clear" w:color="auto" w:fill="FFFFFF"/>
        <w:jc w:val="both"/>
        <w:rPr>
          <w:lang w:val="uk-UA"/>
        </w:rPr>
      </w:pPr>
    </w:p>
    <w:p w:rsidR="005B34A8" w:rsidRPr="002A5782" w:rsidRDefault="005B34A8" w:rsidP="005B34A8">
      <w:pPr>
        <w:pStyle w:val="a9"/>
        <w:shd w:val="clear" w:color="auto" w:fill="FFFFFF" w:themeFill="background1"/>
        <w:tabs>
          <w:tab w:val="left" w:pos="1134"/>
        </w:tabs>
        <w:spacing w:before="0" w:beforeAutospacing="0" w:after="0" w:afterAutospacing="0"/>
        <w:ind w:right="-142"/>
        <w:jc w:val="both"/>
        <w:rPr>
          <w:b/>
          <w:color w:val="000000"/>
          <w:sz w:val="28"/>
          <w:szCs w:val="28"/>
          <w:lang w:val="uk-UA"/>
        </w:rPr>
      </w:pPr>
      <w:r w:rsidRPr="002A5782">
        <w:rPr>
          <w:b/>
          <w:color w:val="000000"/>
          <w:sz w:val="28"/>
          <w:szCs w:val="28"/>
          <w:lang w:val="uk-UA"/>
        </w:rPr>
        <w:t>Керуючий справами обласної ради                                        Микола БОРЕЦЬ</w:t>
      </w:r>
    </w:p>
    <w:p w:rsidR="00E53FD1" w:rsidRDefault="00E53FD1">
      <w:pPr>
        <w:spacing w:after="200" w:line="276" w:lineRule="auto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br w:type="page"/>
      </w:r>
    </w:p>
    <w:p w:rsidR="00945F16" w:rsidRDefault="00E905DB" w:rsidP="00945F16">
      <w:pPr>
        <w:shd w:val="clear" w:color="auto" w:fill="FFFFFF"/>
        <w:jc w:val="center"/>
        <w:rPr>
          <w:b/>
          <w:bCs/>
          <w:color w:val="000000"/>
          <w:spacing w:val="14"/>
          <w:lang w:val="uk-UA"/>
        </w:rPr>
      </w:pPr>
      <w:r w:rsidRPr="006D2895">
        <w:rPr>
          <w:b/>
          <w:bCs/>
          <w:color w:val="000000"/>
          <w:spacing w:val="13"/>
          <w:lang w:val="uk-UA"/>
        </w:rPr>
        <w:lastRenderedPageBreak/>
        <w:t>ЗРАЗОК ЗАЯВИ</w:t>
      </w:r>
      <w:r w:rsidRPr="006D2895">
        <w:rPr>
          <w:b/>
          <w:bCs/>
          <w:color w:val="000000"/>
          <w:spacing w:val="13"/>
          <w:lang w:val="uk-UA"/>
        </w:rPr>
        <w:br/>
      </w:r>
      <w:r w:rsidRPr="006D2895">
        <w:rPr>
          <w:b/>
          <w:bCs/>
          <w:color w:val="000000"/>
          <w:spacing w:val="12"/>
          <w:lang w:val="uk-UA"/>
        </w:rPr>
        <w:t>ДЕПУТАТА ЧЕРНІВЕЦЬКОЇ ОБЛАСНОЇ РАДИ</w:t>
      </w:r>
      <w:r w:rsidRPr="006D2895">
        <w:rPr>
          <w:b/>
          <w:bCs/>
          <w:color w:val="000000"/>
          <w:spacing w:val="12"/>
          <w:lang w:val="uk-UA"/>
        </w:rPr>
        <w:br/>
      </w:r>
      <w:r w:rsidRPr="006D2895">
        <w:rPr>
          <w:b/>
          <w:bCs/>
          <w:color w:val="000000"/>
          <w:spacing w:val="14"/>
          <w:lang w:val="uk-UA"/>
        </w:rPr>
        <w:t>ПРО ПОМІЧНИКА-КОНСУЛЬТАНТА</w:t>
      </w:r>
    </w:p>
    <w:p w:rsidR="00E905DB" w:rsidRPr="006D2895" w:rsidRDefault="00E905DB" w:rsidP="006D2895">
      <w:pPr>
        <w:shd w:val="clear" w:color="auto" w:fill="FFFFFF"/>
        <w:ind w:left="4253"/>
        <w:jc w:val="both"/>
        <w:rPr>
          <w:color w:val="000000"/>
          <w:spacing w:val="6"/>
          <w:lang w:val="uk-UA"/>
        </w:rPr>
      </w:pPr>
    </w:p>
    <w:p w:rsidR="00E905DB" w:rsidRPr="006D2895" w:rsidRDefault="00E905DB" w:rsidP="006D2895">
      <w:pPr>
        <w:shd w:val="clear" w:color="auto" w:fill="FFFFFF"/>
        <w:ind w:left="4253"/>
        <w:jc w:val="both"/>
        <w:rPr>
          <w:color w:val="000000"/>
          <w:spacing w:val="6"/>
          <w:lang w:val="uk-UA"/>
        </w:rPr>
      </w:pPr>
    </w:p>
    <w:p w:rsidR="00E905DB" w:rsidRPr="006D2895" w:rsidRDefault="00E905DB" w:rsidP="006D2895">
      <w:pPr>
        <w:shd w:val="clear" w:color="auto" w:fill="FFFFFF"/>
        <w:ind w:left="5670"/>
        <w:jc w:val="both"/>
        <w:rPr>
          <w:color w:val="000000"/>
          <w:spacing w:val="6"/>
          <w:lang w:val="uk-UA"/>
        </w:rPr>
      </w:pPr>
      <w:r w:rsidRPr="006D2895">
        <w:rPr>
          <w:color w:val="000000"/>
          <w:spacing w:val="6"/>
          <w:lang w:val="uk-UA"/>
        </w:rPr>
        <w:t>Голові</w:t>
      </w:r>
      <w:r w:rsidRPr="006D2895">
        <w:rPr>
          <w:color w:val="000000"/>
          <w:spacing w:val="6"/>
          <w:lang w:val="uk-UA"/>
        </w:rPr>
        <w:br/>
      </w:r>
      <w:r w:rsidRPr="006D2895">
        <w:rPr>
          <w:bCs/>
          <w:color w:val="000000"/>
          <w:spacing w:val="6"/>
          <w:lang w:val="uk-UA"/>
        </w:rPr>
        <w:t xml:space="preserve">Чернівецької обласної </w:t>
      </w:r>
      <w:r w:rsidRPr="006D2895">
        <w:rPr>
          <w:color w:val="000000"/>
          <w:spacing w:val="6"/>
          <w:lang w:val="uk-UA"/>
        </w:rPr>
        <w:t>ради</w:t>
      </w:r>
    </w:p>
    <w:p w:rsidR="00E905DB" w:rsidRPr="006D2895" w:rsidRDefault="00E905DB" w:rsidP="006D2895">
      <w:pPr>
        <w:shd w:val="clear" w:color="auto" w:fill="FFFFFF"/>
        <w:ind w:left="5670"/>
        <w:jc w:val="both"/>
        <w:rPr>
          <w:lang w:val="uk-UA"/>
        </w:rPr>
      </w:pPr>
    </w:p>
    <w:p w:rsidR="00E905DB" w:rsidRPr="006D2895" w:rsidRDefault="00E905DB" w:rsidP="006D2895">
      <w:pPr>
        <w:shd w:val="clear" w:color="auto" w:fill="FFFFFF"/>
        <w:ind w:left="5670"/>
        <w:jc w:val="both"/>
        <w:rPr>
          <w:lang w:val="uk-UA"/>
        </w:rPr>
      </w:pPr>
      <w:r w:rsidRPr="006D2895">
        <w:rPr>
          <w:color w:val="000000"/>
          <w:spacing w:val="6"/>
          <w:lang w:val="uk-UA"/>
        </w:rPr>
        <w:t>Депутата</w:t>
      </w:r>
      <w:r w:rsidRPr="006D2895">
        <w:rPr>
          <w:color w:val="000000"/>
          <w:spacing w:val="6"/>
          <w:lang w:val="uk-UA"/>
        </w:rPr>
        <w:br/>
      </w:r>
      <w:r w:rsidRPr="006D2895">
        <w:rPr>
          <w:bCs/>
          <w:color w:val="000000"/>
          <w:spacing w:val="6"/>
          <w:lang w:val="uk-UA"/>
        </w:rPr>
        <w:t xml:space="preserve">Чернівецької обласної </w:t>
      </w:r>
      <w:r w:rsidRPr="006D2895">
        <w:rPr>
          <w:color w:val="000000"/>
          <w:spacing w:val="6"/>
          <w:lang w:val="uk-UA"/>
        </w:rPr>
        <w:t>ради</w:t>
      </w:r>
    </w:p>
    <w:p w:rsidR="00E905DB" w:rsidRPr="006D2895" w:rsidRDefault="00E905DB" w:rsidP="006D2895">
      <w:pPr>
        <w:shd w:val="clear" w:color="auto" w:fill="FFFFFF"/>
        <w:ind w:left="5670"/>
        <w:jc w:val="both"/>
        <w:rPr>
          <w:b/>
          <w:bCs/>
          <w:spacing w:val="97"/>
          <w:lang w:val="uk-UA"/>
        </w:rPr>
      </w:pPr>
    </w:p>
    <w:p w:rsidR="00E905DB" w:rsidRPr="006D2895" w:rsidRDefault="00E905DB" w:rsidP="006D2895">
      <w:pPr>
        <w:shd w:val="clear" w:color="auto" w:fill="FFFFFF"/>
        <w:jc w:val="both"/>
        <w:rPr>
          <w:b/>
          <w:bCs/>
          <w:spacing w:val="97"/>
          <w:lang w:val="uk-UA"/>
        </w:rPr>
      </w:pPr>
    </w:p>
    <w:p w:rsidR="00E905DB" w:rsidRPr="006D2895" w:rsidRDefault="00E905DB" w:rsidP="006D2895">
      <w:pPr>
        <w:shd w:val="clear" w:color="auto" w:fill="FFFFFF"/>
        <w:jc w:val="center"/>
        <w:rPr>
          <w:lang w:val="uk-UA"/>
        </w:rPr>
      </w:pPr>
      <w:r w:rsidRPr="006D2895">
        <w:rPr>
          <w:b/>
          <w:bCs/>
          <w:spacing w:val="97"/>
          <w:lang w:val="uk-UA"/>
        </w:rPr>
        <w:t>ЗАЯВА</w:t>
      </w:r>
    </w:p>
    <w:p w:rsidR="00E905DB" w:rsidRPr="006D2895" w:rsidRDefault="00E905DB" w:rsidP="00026823">
      <w:pPr>
        <w:shd w:val="clear" w:color="auto" w:fill="FFFFFF"/>
        <w:tabs>
          <w:tab w:val="left" w:leader="underscore" w:pos="5004"/>
        </w:tabs>
        <w:spacing w:before="569"/>
        <w:ind w:left="7" w:firstLine="844"/>
        <w:jc w:val="both"/>
        <w:rPr>
          <w:lang w:val="uk-UA"/>
        </w:rPr>
      </w:pPr>
      <w:r w:rsidRPr="006D2895">
        <w:rPr>
          <w:spacing w:val="10"/>
          <w:lang w:val="uk-UA"/>
        </w:rPr>
        <w:t>Прошу вважати _____________</w:t>
      </w:r>
      <w:r w:rsidR="00026823">
        <w:rPr>
          <w:spacing w:val="10"/>
          <w:lang w:val="uk-UA"/>
        </w:rPr>
        <w:t>__________________</w:t>
      </w:r>
      <w:r w:rsidR="00783EFB">
        <w:rPr>
          <w:spacing w:val="10"/>
          <w:lang w:val="uk-UA"/>
        </w:rPr>
        <w:t>___</w:t>
      </w:r>
      <w:r w:rsidR="00026823">
        <w:rPr>
          <w:spacing w:val="10"/>
          <w:lang w:val="uk-UA"/>
        </w:rPr>
        <w:t>______</w:t>
      </w:r>
      <w:r w:rsidR="004A2DDE" w:rsidRPr="006D2895">
        <w:rPr>
          <w:spacing w:val="10"/>
          <w:lang w:val="uk-UA"/>
        </w:rPr>
        <w:t>_</w:t>
      </w:r>
      <w:r w:rsidR="00026823">
        <w:rPr>
          <w:spacing w:val="10"/>
          <w:lang w:val="uk-UA"/>
        </w:rPr>
        <w:t>,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756"/>
        <w:gridCol w:w="7991"/>
      </w:tblGrid>
      <w:tr w:rsidR="00783EFB" w:rsidRPr="00156488" w:rsidTr="00783EFB">
        <w:tc>
          <w:tcPr>
            <w:tcW w:w="1756" w:type="dxa"/>
            <w:shd w:val="clear" w:color="auto" w:fill="auto"/>
          </w:tcPr>
          <w:p w:rsidR="00783EFB" w:rsidRPr="00156488" w:rsidRDefault="00783EFB" w:rsidP="0044049D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991" w:type="dxa"/>
            <w:shd w:val="clear" w:color="auto" w:fill="auto"/>
          </w:tcPr>
          <w:p w:rsidR="00783EFB" w:rsidRPr="00156488" w:rsidRDefault="00AB4037" w:rsidP="00783EFB">
            <w:pPr>
              <w:spacing w:line="360" w:lineRule="auto"/>
              <w:jc w:val="center"/>
              <w:rPr>
                <w:sz w:val="16"/>
                <w:szCs w:val="16"/>
                <w:vertAlign w:val="superscript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П.І.Б.</w:t>
            </w:r>
          </w:p>
        </w:tc>
      </w:tr>
    </w:tbl>
    <w:p w:rsidR="00E905DB" w:rsidRPr="006D2895" w:rsidRDefault="00E905DB" w:rsidP="006D2895">
      <w:pPr>
        <w:shd w:val="clear" w:color="auto" w:fill="FFFFFF"/>
        <w:tabs>
          <w:tab w:val="left" w:leader="underscore" w:pos="5306"/>
        </w:tabs>
        <w:spacing w:before="58"/>
        <w:jc w:val="both"/>
        <w:rPr>
          <w:lang w:val="uk-UA"/>
        </w:rPr>
      </w:pPr>
      <w:r w:rsidRPr="006D2895">
        <w:rPr>
          <w:spacing w:val="10"/>
          <w:lang w:val="uk-UA"/>
        </w:rPr>
        <w:t xml:space="preserve">який </w:t>
      </w:r>
      <w:r w:rsidR="00026823">
        <w:rPr>
          <w:spacing w:val="10"/>
          <w:lang w:val="uk-UA"/>
        </w:rPr>
        <w:t>прожива</w:t>
      </w:r>
      <w:r w:rsidRPr="006D2895">
        <w:rPr>
          <w:spacing w:val="10"/>
          <w:lang w:val="uk-UA"/>
        </w:rPr>
        <w:t>є за адресою</w:t>
      </w:r>
      <w:r w:rsidR="00026823">
        <w:rPr>
          <w:spacing w:val="10"/>
          <w:lang w:val="uk-UA"/>
        </w:rPr>
        <w:t>:</w:t>
      </w:r>
      <w:r w:rsidRPr="006D2895">
        <w:rPr>
          <w:spacing w:val="10"/>
          <w:lang w:val="uk-UA"/>
        </w:rPr>
        <w:t xml:space="preserve"> _______________________________________ ____________________________________________________________ </w:t>
      </w:r>
    </w:p>
    <w:p w:rsidR="00E905DB" w:rsidRPr="006D2895" w:rsidRDefault="00E905DB" w:rsidP="006D2895">
      <w:pPr>
        <w:shd w:val="clear" w:color="auto" w:fill="FFFFFF"/>
        <w:tabs>
          <w:tab w:val="left" w:leader="underscore" w:pos="3967"/>
          <w:tab w:val="left" w:leader="underscore" w:pos="8035"/>
        </w:tabs>
        <w:jc w:val="both"/>
        <w:rPr>
          <w:lang w:val="uk-UA"/>
        </w:rPr>
      </w:pPr>
    </w:p>
    <w:p w:rsidR="00E905DB" w:rsidRPr="006D2895" w:rsidRDefault="00E905DB" w:rsidP="006D2895">
      <w:pPr>
        <w:shd w:val="clear" w:color="auto" w:fill="FFFFFF"/>
        <w:tabs>
          <w:tab w:val="left" w:leader="underscore" w:pos="3967"/>
          <w:tab w:val="left" w:leader="underscore" w:pos="8035"/>
        </w:tabs>
        <w:spacing w:line="360" w:lineRule="auto"/>
        <w:jc w:val="both"/>
        <w:rPr>
          <w:lang w:val="uk-UA"/>
        </w:rPr>
      </w:pPr>
      <w:r w:rsidRPr="006D2895">
        <w:rPr>
          <w:lang w:val="uk-UA"/>
        </w:rPr>
        <w:t>телефони: роб</w:t>
      </w:r>
      <w:r w:rsidR="00843FF5">
        <w:rPr>
          <w:lang w:val="uk-UA"/>
        </w:rPr>
        <w:t>.</w:t>
      </w:r>
      <w:r w:rsidRPr="006D2895">
        <w:rPr>
          <w:lang w:val="uk-UA"/>
        </w:rPr>
        <w:tab/>
        <w:t xml:space="preserve">_____ </w:t>
      </w:r>
      <w:proofErr w:type="spellStart"/>
      <w:r w:rsidR="00843FF5">
        <w:rPr>
          <w:lang w:val="uk-UA"/>
        </w:rPr>
        <w:t>моб</w:t>
      </w:r>
      <w:proofErr w:type="spellEnd"/>
      <w:r w:rsidRPr="006D2895">
        <w:rPr>
          <w:lang w:val="uk-UA"/>
        </w:rPr>
        <w:t>. _____________________</w:t>
      </w:r>
      <w:r w:rsidR="00026823">
        <w:rPr>
          <w:lang w:val="uk-UA"/>
        </w:rPr>
        <w:t>________</w:t>
      </w:r>
      <w:r w:rsidRPr="006D2895">
        <w:rPr>
          <w:lang w:val="uk-UA"/>
        </w:rPr>
        <w:t>_</w:t>
      </w:r>
      <w:r w:rsidR="00026823">
        <w:rPr>
          <w:lang w:val="uk-UA"/>
        </w:rPr>
        <w:t>,</w:t>
      </w:r>
    </w:p>
    <w:p w:rsidR="00E905DB" w:rsidRPr="006D2895" w:rsidRDefault="00E905DB" w:rsidP="006D2895">
      <w:pPr>
        <w:shd w:val="clear" w:color="auto" w:fill="FFFFFF"/>
        <w:spacing w:line="360" w:lineRule="auto"/>
        <w:jc w:val="both"/>
        <w:rPr>
          <w:lang w:val="uk-UA"/>
        </w:rPr>
      </w:pPr>
      <w:r w:rsidRPr="006D2895">
        <w:rPr>
          <w:lang w:val="uk-UA"/>
        </w:rPr>
        <w:t xml:space="preserve">моїм помічником-консультантом та видати </w:t>
      </w:r>
      <w:r w:rsidRPr="006D2895">
        <w:rPr>
          <w:bCs/>
          <w:lang w:val="uk-UA"/>
        </w:rPr>
        <w:t>йому</w:t>
      </w:r>
      <w:r w:rsidRPr="006D2895">
        <w:rPr>
          <w:b/>
          <w:bCs/>
          <w:lang w:val="uk-UA"/>
        </w:rPr>
        <w:t xml:space="preserve"> </w:t>
      </w:r>
      <w:r w:rsidRPr="006D2895">
        <w:rPr>
          <w:lang w:val="uk-UA"/>
        </w:rPr>
        <w:t>посвідчення встановленого зразка.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44"/>
        <w:gridCol w:w="1756"/>
        <w:gridCol w:w="3156"/>
      </w:tblGrid>
      <w:tr w:rsidR="00E905DB" w:rsidRPr="006D2895" w:rsidTr="00026823">
        <w:trPr>
          <w:jc w:val="center"/>
        </w:trPr>
        <w:tc>
          <w:tcPr>
            <w:tcW w:w="3844" w:type="dxa"/>
          </w:tcPr>
          <w:p w:rsidR="00E905DB" w:rsidRPr="006D2895" w:rsidRDefault="00E905DB" w:rsidP="006D2895">
            <w:pPr>
              <w:spacing w:line="360" w:lineRule="auto"/>
              <w:jc w:val="both"/>
              <w:rPr>
                <w:lang w:val="uk-UA"/>
              </w:rPr>
            </w:pPr>
            <w:r w:rsidRPr="006D2895">
              <w:rPr>
                <w:lang w:val="uk-UA"/>
              </w:rPr>
              <w:t>«___» _____________ 20_ р.</w:t>
            </w:r>
          </w:p>
        </w:tc>
        <w:tc>
          <w:tcPr>
            <w:tcW w:w="1756" w:type="dxa"/>
            <w:shd w:val="clear" w:color="auto" w:fill="auto"/>
          </w:tcPr>
          <w:p w:rsidR="00E905DB" w:rsidRPr="006D2895" w:rsidRDefault="00E905DB" w:rsidP="006D2895">
            <w:pPr>
              <w:spacing w:line="360" w:lineRule="auto"/>
              <w:jc w:val="both"/>
              <w:rPr>
                <w:lang w:val="uk-UA"/>
              </w:rPr>
            </w:pPr>
            <w:r w:rsidRPr="006D2895">
              <w:rPr>
                <w:lang w:val="uk-UA"/>
              </w:rPr>
              <w:t>__________</w:t>
            </w:r>
          </w:p>
        </w:tc>
        <w:tc>
          <w:tcPr>
            <w:tcW w:w="2596" w:type="dxa"/>
            <w:shd w:val="clear" w:color="auto" w:fill="auto"/>
          </w:tcPr>
          <w:p w:rsidR="00E905DB" w:rsidRPr="006D2895" w:rsidRDefault="00E905DB" w:rsidP="006D2895">
            <w:pPr>
              <w:spacing w:line="360" w:lineRule="auto"/>
              <w:jc w:val="both"/>
              <w:rPr>
                <w:lang w:val="uk-UA"/>
              </w:rPr>
            </w:pPr>
            <w:r w:rsidRPr="006D2895">
              <w:rPr>
                <w:lang w:val="uk-UA"/>
              </w:rPr>
              <w:t>_____________________</w:t>
            </w:r>
          </w:p>
        </w:tc>
      </w:tr>
      <w:tr w:rsidR="00E905DB" w:rsidRPr="006D2895" w:rsidTr="00026823">
        <w:trPr>
          <w:jc w:val="center"/>
        </w:trPr>
        <w:tc>
          <w:tcPr>
            <w:tcW w:w="3844" w:type="dxa"/>
          </w:tcPr>
          <w:p w:rsidR="00E905DB" w:rsidRPr="006D2895" w:rsidRDefault="00E905DB" w:rsidP="006D2895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</w:p>
        </w:tc>
        <w:tc>
          <w:tcPr>
            <w:tcW w:w="1756" w:type="dxa"/>
            <w:shd w:val="clear" w:color="auto" w:fill="auto"/>
          </w:tcPr>
          <w:p w:rsidR="00E905DB" w:rsidRPr="00156488" w:rsidRDefault="00E905DB" w:rsidP="006D2895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156488">
              <w:rPr>
                <w:spacing w:val="9"/>
                <w:sz w:val="16"/>
                <w:szCs w:val="16"/>
                <w:lang w:val="uk-UA"/>
              </w:rPr>
              <w:t>Підпис</w:t>
            </w:r>
          </w:p>
        </w:tc>
        <w:tc>
          <w:tcPr>
            <w:tcW w:w="2596" w:type="dxa"/>
            <w:shd w:val="clear" w:color="auto" w:fill="auto"/>
          </w:tcPr>
          <w:p w:rsidR="00E905DB" w:rsidRPr="00156488" w:rsidRDefault="00156488" w:rsidP="006D2895">
            <w:pPr>
              <w:spacing w:line="360" w:lineRule="auto"/>
              <w:jc w:val="center"/>
              <w:rPr>
                <w:sz w:val="16"/>
                <w:szCs w:val="16"/>
                <w:vertAlign w:val="superscript"/>
                <w:lang w:val="uk-UA"/>
              </w:rPr>
            </w:pPr>
            <w:r w:rsidRPr="00156488">
              <w:rPr>
                <w:color w:val="000000"/>
                <w:sz w:val="16"/>
                <w:szCs w:val="16"/>
                <w:lang w:val="uk-UA"/>
              </w:rPr>
              <w:t>в</w:t>
            </w:r>
            <w:r w:rsidRPr="00156488">
              <w:rPr>
                <w:bCs/>
                <w:iCs/>
                <w:sz w:val="16"/>
                <w:szCs w:val="16"/>
                <w:lang w:val="uk-UA"/>
              </w:rPr>
              <w:t>ласне ім'я</w:t>
            </w:r>
            <w:r w:rsidR="00026823">
              <w:rPr>
                <w:bCs/>
                <w:iCs/>
                <w:sz w:val="16"/>
                <w:szCs w:val="16"/>
                <w:lang w:val="uk-UA"/>
              </w:rPr>
              <w:t>,</w:t>
            </w:r>
            <w:r w:rsidRPr="00156488">
              <w:rPr>
                <w:bCs/>
                <w:iCs/>
                <w:sz w:val="16"/>
                <w:szCs w:val="16"/>
                <w:lang w:val="uk-UA"/>
              </w:rPr>
              <w:t xml:space="preserve"> ПРІЗВИЩЕ</w:t>
            </w:r>
          </w:p>
        </w:tc>
      </w:tr>
    </w:tbl>
    <w:p w:rsidR="00E905DB" w:rsidRPr="006D2895" w:rsidRDefault="00E905DB" w:rsidP="006D2895">
      <w:pPr>
        <w:shd w:val="clear" w:color="auto" w:fill="FFFFFF"/>
        <w:spacing w:line="360" w:lineRule="auto"/>
        <w:jc w:val="both"/>
        <w:rPr>
          <w:lang w:val="uk-UA"/>
        </w:rPr>
      </w:pPr>
    </w:p>
    <w:p w:rsidR="00E905DB" w:rsidRPr="006D2895" w:rsidRDefault="00E905DB" w:rsidP="006D2895">
      <w:pPr>
        <w:shd w:val="clear" w:color="auto" w:fill="FFFFFF"/>
        <w:ind w:left="2977"/>
        <w:jc w:val="both"/>
        <w:rPr>
          <w:spacing w:val="8"/>
          <w:lang w:val="uk-UA"/>
        </w:rPr>
      </w:pPr>
      <w:r w:rsidRPr="006D2895">
        <w:rPr>
          <w:spacing w:val="9"/>
          <w:lang w:val="uk-UA"/>
        </w:rPr>
        <w:t xml:space="preserve">Згоден виконувати обов’язки помічника-консультанта </w:t>
      </w:r>
      <w:r w:rsidRPr="006D2895">
        <w:rPr>
          <w:spacing w:val="8"/>
          <w:lang w:val="uk-UA"/>
        </w:rPr>
        <w:t xml:space="preserve">депутата Чернівецької обласної ради __________________________ на </w:t>
      </w:r>
      <w:r w:rsidRPr="006D2895">
        <w:rPr>
          <w:bCs/>
          <w:spacing w:val="8"/>
          <w:lang w:val="uk-UA"/>
        </w:rPr>
        <w:t>громадських</w:t>
      </w:r>
      <w:r w:rsidRPr="006D2895">
        <w:rPr>
          <w:b/>
          <w:bCs/>
          <w:spacing w:val="8"/>
          <w:lang w:val="uk-UA"/>
        </w:rPr>
        <w:t xml:space="preserve"> </w:t>
      </w:r>
      <w:r w:rsidRPr="006D2895">
        <w:rPr>
          <w:spacing w:val="8"/>
          <w:lang w:val="uk-UA"/>
        </w:rPr>
        <w:t>засадах</w:t>
      </w:r>
    </w:p>
    <w:p w:rsidR="00E905DB" w:rsidRPr="006D2895" w:rsidRDefault="00E905DB" w:rsidP="006D2895">
      <w:pPr>
        <w:shd w:val="clear" w:color="auto" w:fill="FFFFFF"/>
        <w:ind w:left="2977"/>
        <w:jc w:val="both"/>
        <w:rPr>
          <w:lang w:val="uk-UA"/>
        </w:rPr>
      </w:pPr>
    </w:p>
    <w:tbl>
      <w:tblPr>
        <w:tblStyle w:val="a4"/>
        <w:tblpPr w:leftFromText="180" w:rightFromText="180" w:vertAnchor="text" w:horzAnchor="margin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44"/>
        <w:gridCol w:w="1748"/>
        <w:gridCol w:w="3156"/>
        <w:gridCol w:w="1099"/>
      </w:tblGrid>
      <w:tr w:rsidR="00E905DB" w:rsidRPr="006D2895" w:rsidTr="004A2DDE">
        <w:tc>
          <w:tcPr>
            <w:tcW w:w="3744" w:type="dxa"/>
          </w:tcPr>
          <w:p w:rsidR="00E905DB" w:rsidRPr="006D2895" w:rsidRDefault="00E905DB" w:rsidP="00843FF5">
            <w:pPr>
              <w:spacing w:line="360" w:lineRule="auto"/>
              <w:jc w:val="both"/>
              <w:rPr>
                <w:lang w:val="uk-UA"/>
              </w:rPr>
            </w:pPr>
            <w:r w:rsidRPr="006D2895">
              <w:rPr>
                <w:lang w:val="uk-UA"/>
              </w:rPr>
              <w:t>«___» _____________ 20</w:t>
            </w:r>
            <w:r w:rsidR="00843FF5">
              <w:rPr>
                <w:lang w:val="uk-UA"/>
              </w:rPr>
              <w:t>2_</w:t>
            </w:r>
            <w:r w:rsidRPr="006D2895">
              <w:rPr>
                <w:lang w:val="uk-UA"/>
              </w:rPr>
              <w:t xml:space="preserve"> р.</w:t>
            </w:r>
          </w:p>
        </w:tc>
        <w:tc>
          <w:tcPr>
            <w:tcW w:w="1748" w:type="dxa"/>
            <w:shd w:val="clear" w:color="auto" w:fill="auto"/>
          </w:tcPr>
          <w:p w:rsidR="00E905DB" w:rsidRPr="006D2895" w:rsidRDefault="00E905DB" w:rsidP="006D2895">
            <w:pPr>
              <w:spacing w:line="360" w:lineRule="auto"/>
              <w:jc w:val="both"/>
              <w:rPr>
                <w:lang w:val="uk-UA"/>
              </w:rPr>
            </w:pPr>
            <w:r w:rsidRPr="006D2895">
              <w:rPr>
                <w:lang w:val="uk-UA"/>
              </w:rPr>
              <w:t>__________</w:t>
            </w:r>
          </w:p>
        </w:tc>
        <w:tc>
          <w:tcPr>
            <w:tcW w:w="4255" w:type="dxa"/>
            <w:gridSpan w:val="2"/>
            <w:shd w:val="clear" w:color="auto" w:fill="auto"/>
          </w:tcPr>
          <w:p w:rsidR="00E905DB" w:rsidRPr="006D2895" w:rsidRDefault="00E905DB" w:rsidP="006D2895">
            <w:pPr>
              <w:spacing w:line="360" w:lineRule="auto"/>
              <w:jc w:val="both"/>
              <w:rPr>
                <w:lang w:val="uk-UA"/>
              </w:rPr>
            </w:pPr>
            <w:r w:rsidRPr="006D2895">
              <w:rPr>
                <w:lang w:val="uk-UA"/>
              </w:rPr>
              <w:t>_____________________</w:t>
            </w:r>
          </w:p>
        </w:tc>
      </w:tr>
      <w:tr w:rsidR="00156488" w:rsidRPr="006D2895" w:rsidTr="001F436B">
        <w:trPr>
          <w:gridAfter w:val="1"/>
          <w:wAfter w:w="1099" w:type="dxa"/>
        </w:trPr>
        <w:tc>
          <w:tcPr>
            <w:tcW w:w="3744" w:type="dxa"/>
          </w:tcPr>
          <w:p w:rsidR="00156488" w:rsidRPr="006D2895" w:rsidRDefault="00156488" w:rsidP="006D2895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</w:p>
        </w:tc>
        <w:tc>
          <w:tcPr>
            <w:tcW w:w="1748" w:type="dxa"/>
            <w:shd w:val="clear" w:color="auto" w:fill="auto"/>
          </w:tcPr>
          <w:p w:rsidR="00156488" w:rsidRPr="00156488" w:rsidRDefault="00156488" w:rsidP="0044049D">
            <w:pPr>
              <w:spacing w:line="360" w:lineRule="auto"/>
              <w:jc w:val="center"/>
              <w:rPr>
                <w:sz w:val="16"/>
                <w:szCs w:val="16"/>
                <w:lang w:val="uk-UA"/>
              </w:rPr>
            </w:pPr>
            <w:r w:rsidRPr="00156488">
              <w:rPr>
                <w:spacing w:val="9"/>
                <w:sz w:val="16"/>
                <w:szCs w:val="16"/>
                <w:lang w:val="uk-UA"/>
              </w:rPr>
              <w:t>Підпис</w:t>
            </w:r>
          </w:p>
        </w:tc>
        <w:tc>
          <w:tcPr>
            <w:tcW w:w="3156" w:type="dxa"/>
            <w:shd w:val="clear" w:color="auto" w:fill="auto"/>
          </w:tcPr>
          <w:p w:rsidR="00156488" w:rsidRPr="00156488" w:rsidRDefault="00156488" w:rsidP="0044049D">
            <w:pPr>
              <w:spacing w:line="360" w:lineRule="auto"/>
              <w:jc w:val="center"/>
              <w:rPr>
                <w:sz w:val="16"/>
                <w:szCs w:val="16"/>
                <w:vertAlign w:val="superscript"/>
                <w:lang w:val="uk-UA"/>
              </w:rPr>
            </w:pPr>
            <w:r w:rsidRPr="00156488">
              <w:rPr>
                <w:color w:val="000000"/>
                <w:sz w:val="16"/>
                <w:szCs w:val="16"/>
                <w:lang w:val="uk-UA"/>
              </w:rPr>
              <w:t>в</w:t>
            </w:r>
            <w:r w:rsidRPr="00156488">
              <w:rPr>
                <w:bCs/>
                <w:iCs/>
                <w:sz w:val="16"/>
                <w:szCs w:val="16"/>
                <w:lang w:val="uk-UA"/>
              </w:rPr>
              <w:t>ласне ім'я</w:t>
            </w:r>
            <w:r w:rsidR="00026823">
              <w:rPr>
                <w:bCs/>
                <w:iCs/>
                <w:sz w:val="16"/>
                <w:szCs w:val="16"/>
                <w:lang w:val="uk-UA"/>
              </w:rPr>
              <w:t>,</w:t>
            </w:r>
            <w:r w:rsidRPr="00156488">
              <w:rPr>
                <w:bCs/>
                <w:iCs/>
                <w:sz w:val="16"/>
                <w:szCs w:val="16"/>
                <w:lang w:val="uk-UA"/>
              </w:rPr>
              <w:t xml:space="preserve"> ПРІЗВИЩЕ</w:t>
            </w:r>
          </w:p>
        </w:tc>
      </w:tr>
    </w:tbl>
    <w:p w:rsidR="00E905DB" w:rsidRPr="006D2895" w:rsidRDefault="00E905DB" w:rsidP="006D2895">
      <w:pPr>
        <w:shd w:val="clear" w:color="auto" w:fill="FFFFFF"/>
        <w:tabs>
          <w:tab w:val="left" w:pos="5515"/>
        </w:tabs>
        <w:spacing w:before="29"/>
        <w:ind w:left="3953"/>
        <w:jc w:val="both"/>
        <w:rPr>
          <w:lang w:val="uk-UA"/>
        </w:rPr>
      </w:pPr>
    </w:p>
    <w:p w:rsidR="009B58BE" w:rsidRPr="006D2895" w:rsidRDefault="009B58BE" w:rsidP="006D2895">
      <w:pPr>
        <w:jc w:val="both"/>
        <w:rPr>
          <w:lang w:val="uk-UA"/>
        </w:rPr>
      </w:pPr>
    </w:p>
    <w:sectPr w:rsidR="009B58BE" w:rsidRPr="006D2895" w:rsidSect="000618CF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802" w:rsidRDefault="00554802" w:rsidP="004812D5">
      <w:r>
        <w:separator/>
      </w:r>
    </w:p>
  </w:endnote>
  <w:endnote w:type="continuationSeparator" w:id="0">
    <w:p w:rsidR="00554802" w:rsidRDefault="00554802" w:rsidP="00481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802" w:rsidRDefault="00554802" w:rsidP="004812D5">
      <w:r>
        <w:separator/>
      </w:r>
    </w:p>
  </w:footnote>
  <w:footnote w:type="continuationSeparator" w:id="0">
    <w:p w:rsidR="00554802" w:rsidRDefault="00554802" w:rsidP="00481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6E"/>
    <w:multiLevelType w:val="hybridMultilevel"/>
    <w:tmpl w:val="3EDA8C9A"/>
    <w:lvl w:ilvl="0" w:tplc="F64EA7B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51E2E"/>
    <w:multiLevelType w:val="hybridMultilevel"/>
    <w:tmpl w:val="2044125C"/>
    <w:lvl w:ilvl="0" w:tplc="F64EA7B8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167388"/>
    <w:multiLevelType w:val="hybridMultilevel"/>
    <w:tmpl w:val="1662F9A6"/>
    <w:lvl w:ilvl="0" w:tplc="B26A321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84171"/>
    <w:multiLevelType w:val="hybridMultilevel"/>
    <w:tmpl w:val="C08C5820"/>
    <w:lvl w:ilvl="0" w:tplc="59266362">
      <w:start w:val="1"/>
      <w:numFmt w:val="decimal"/>
      <w:lvlText w:val="1.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9960C36"/>
    <w:multiLevelType w:val="hybridMultilevel"/>
    <w:tmpl w:val="635C1B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B50D25"/>
    <w:multiLevelType w:val="hybridMultilevel"/>
    <w:tmpl w:val="DBE0A798"/>
    <w:lvl w:ilvl="0" w:tplc="F64EA7B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606E4"/>
    <w:multiLevelType w:val="hybridMultilevel"/>
    <w:tmpl w:val="E6D40BAA"/>
    <w:lvl w:ilvl="0" w:tplc="F64EA7B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64EA7B8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971BF6"/>
    <w:multiLevelType w:val="hybridMultilevel"/>
    <w:tmpl w:val="CC7C4756"/>
    <w:lvl w:ilvl="0" w:tplc="F64EA7B8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572E7F"/>
    <w:multiLevelType w:val="hybridMultilevel"/>
    <w:tmpl w:val="E3861AEE"/>
    <w:lvl w:ilvl="0" w:tplc="F64EA7B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7A4ED8"/>
    <w:multiLevelType w:val="multilevel"/>
    <w:tmpl w:val="3B848B1E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72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725"/>
    <w:rsid w:val="00026823"/>
    <w:rsid w:val="000618CF"/>
    <w:rsid w:val="00063B79"/>
    <w:rsid w:val="00097480"/>
    <w:rsid w:val="000B2E94"/>
    <w:rsid w:val="00156488"/>
    <w:rsid w:val="001B1B50"/>
    <w:rsid w:val="00227786"/>
    <w:rsid w:val="00230216"/>
    <w:rsid w:val="0024578C"/>
    <w:rsid w:val="00247BA7"/>
    <w:rsid w:val="00263B78"/>
    <w:rsid w:val="00290E7D"/>
    <w:rsid w:val="002D4CF5"/>
    <w:rsid w:val="0035290F"/>
    <w:rsid w:val="003544F7"/>
    <w:rsid w:val="00357C77"/>
    <w:rsid w:val="003730D0"/>
    <w:rsid w:val="003A7E03"/>
    <w:rsid w:val="003A7FEF"/>
    <w:rsid w:val="003E527A"/>
    <w:rsid w:val="003E5A89"/>
    <w:rsid w:val="0041398A"/>
    <w:rsid w:val="00430247"/>
    <w:rsid w:val="004812D5"/>
    <w:rsid w:val="004A2278"/>
    <w:rsid w:val="004A2DDE"/>
    <w:rsid w:val="004E4637"/>
    <w:rsid w:val="00500D95"/>
    <w:rsid w:val="00554802"/>
    <w:rsid w:val="005B34A8"/>
    <w:rsid w:val="005E58CF"/>
    <w:rsid w:val="005F3AF1"/>
    <w:rsid w:val="00632628"/>
    <w:rsid w:val="006651E2"/>
    <w:rsid w:val="006910A0"/>
    <w:rsid w:val="006D2895"/>
    <w:rsid w:val="00747C7C"/>
    <w:rsid w:val="00767C34"/>
    <w:rsid w:val="00774FCB"/>
    <w:rsid w:val="00776C5F"/>
    <w:rsid w:val="00783EFB"/>
    <w:rsid w:val="007D03E7"/>
    <w:rsid w:val="007F1A07"/>
    <w:rsid w:val="00843FF5"/>
    <w:rsid w:val="008B2AB0"/>
    <w:rsid w:val="008B7848"/>
    <w:rsid w:val="008D0F7D"/>
    <w:rsid w:val="00904D9F"/>
    <w:rsid w:val="00915808"/>
    <w:rsid w:val="00915E02"/>
    <w:rsid w:val="00945F16"/>
    <w:rsid w:val="00962B4D"/>
    <w:rsid w:val="009B58BE"/>
    <w:rsid w:val="009D4D82"/>
    <w:rsid w:val="00A07112"/>
    <w:rsid w:val="00A201D8"/>
    <w:rsid w:val="00A208BA"/>
    <w:rsid w:val="00A24118"/>
    <w:rsid w:val="00A375CD"/>
    <w:rsid w:val="00A637CB"/>
    <w:rsid w:val="00A75B61"/>
    <w:rsid w:val="00A87723"/>
    <w:rsid w:val="00AB4037"/>
    <w:rsid w:val="00AC4CD4"/>
    <w:rsid w:val="00AE2CC0"/>
    <w:rsid w:val="00B924F5"/>
    <w:rsid w:val="00BB182B"/>
    <w:rsid w:val="00BB72C9"/>
    <w:rsid w:val="00BC0541"/>
    <w:rsid w:val="00C219BA"/>
    <w:rsid w:val="00C550BC"/>
    <w:rsid w:val="00CE04C3"/>
    <w:rsid w:val="00CE3324"/>
    <w:rsid w:val="00CE7F5F"/>
    <w:rsid w:val="00D47725"/>
    <w:rsid w:val="00D967D5"/>
    <w:rsid w:val="00DA77A4"/>
    <w:rsid w:val="00DC4333"/>
    <w:rsid w:val="00E05B43"/>
    <w:rsid w:val="00E06D9A"/>
    <w:rsid w:val="00E32440"/>
    <w:rsid w:val="00E53FD1"/>
    <w:rsid w:val="00E905DB"/>
    <w:rsid w:val="00E972D5"/>
    <w:rsid w:val="00EA02A0"/>
    <w:rsid w:val="00EA7072"/>
    <w:rsid w:val="00F018F7"/>
    <w:rsid w:val="00F01EF6"/>
    <w:rsid w:val="00F61B0D"/>
    <w:rsid w:val="00FA2835"/>
    <w:rsid w:val="00FA4536"/>
    <w:rsid w:val="00FC2D59"/>
    <w:rsid w:val="00FC5712"/>
    <w:rsid w:val="00FD7594"/>
    <w:rsid w:val="00FF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25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1E2"/>
    <w:pPr>
      <w:ind w:left="720"/>
      <w:contextualSpacing/>
    </w:pPr>
  </w:style>
  <w:style w:type="table" w:styleId="a4">
    <w:name w:val="Table Grid"/>
    <w:basedOn w:val="a1"/>
    <w:rsid w:val="00E90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43024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rvts0">
    <w:name w:val="rvts0"/>
    <w:basedOn w:val="a0"/>
    <w:rsid w:val="000B2E94"/>
  </w:style>
  <w:style w:type="paragraph" w:styleId="a5">
    <w:name w:val="header"/>
    <w:basedOn w:val="a"/>
    <w:link w:val="a6"/>
    <w:uiPriority w:val="99"/>
    <w:semiHidden/>
    <w:unhideWhenUsed/>
    <w:rsid w:val="004812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12D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812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12D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semiHidden/>
    <w:unhideWhenUsed/>
    <w:rsid w:val="005B34A8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07257-E0C1-4296-BB54-E6AD39DB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5</Pages>
  <Words>5354</Words>
  <Characters>3052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Користувач Windows</cp:lastModifiedBy>
  <cp:revision>32</cp:revision>
  <cp:lastPrinted>2021-04-02T10:07:00Z</cp:lastPrinted>
  <dcterms:created xsi:type="dcterms:W3CDTF">2020-10-16T06:39:00Z</dcterms:created>
  <dcterms:modified xsi:type="dcterms:W3CDTF">2021-04-08T12:34:00Z</dcterms:modified>
</cp:coreProperties>
</file>