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52" w:rsidRPr="00F34552" w:rsidRDefault="00F34552" w:rsidP="00AF299A">
      <w:pPr>
        <w:spacing w:after="0" w:line="240" w:lineRule="auto"/>
        <w:ind w:left="10092"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Додаток 2</w:t>
      </w:r>
    </w:p>
    <w:p w:rsidR="00F34552" w:rsidRPr="00F34552" w:rsidRDefault="00F34552" w:rsidP="00F34552">
      <w:pPr>
        <w:spacing w:after="0" w:line="240" w:lineRule="auto"/>
        <w:ind w:left="108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 Комплексної програми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розвитку освітньої галузі Чернівецької області на 2018-2022</w:t>
      </w: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роки</w:t>
      </w:r>
      <w:r w:rsidR="00AF299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F34552" w:rsidRPr="00F34552" w:rsidRDefault="00F34552" w:rsidP="008E6216">
      <w:pPr>
        <w:tabs>
          <w:tab w:val="left" w:pos="1098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Pr="00F34552" w:rsidRDefault="00F34552" w:rsidP="00490E27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Показники продукту Комплексної програми розвитку освітньої галузі </w:t>
      </w:r>
    </w:p>
    <w:p w:rsidR="00F34552" w:rsidRDefault="00F34552" w:rsidP="00F34552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Чернівецькій області  на 2018-2022 роки</w:t>
      </w:r>
    </w:p>
    <w:p w:rsidR="001B26F0" w:rsidRPr="00F34552" w:rsidRDefault="001B26F0" w:rsidP="00F34552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"/>
        <w:gridCol w:w="4902"/>
        <w:gridCol w:w="1208"/>
        <w:gridCol w:w="1028"/>
        <w:gridCol w:w="1173"/>
        <w:gridCol w:w="1203"/>
        <w:gridCol w:w="1126"/>
        <w:gridCol w:w="1345"/>
        <w:gridCol w:w="1141"/>
        <w:gridCol w:w="996"/>
      </w:tblGrid>
      <w:tr w:rsidR="00F3645A" w:rsidRPr="00FB0743" w:rsidTr="00FB0743">
        <w:tc>
          <w:tcPr>
            <w:tcW w:w="226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59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показника</w:t>
            </w:r>
          </w:p>
        </w:tc>
        <w:tc>
          <w:tcPr>
            <w:tcW w:w="405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Одиниця</w:t>
            </w:r>
          </w:p>
        </w:tc>
        <w:tc>
          <w:tcPr>
            <w:tcW w:w="345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Вихідні дані</w:t>
            </w:r>
          </w:p>
        </w:tc>
        <w:tc>
          <w:tcPr>
            <w:tcW w:w="398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рік</w:t>
            </w:r>
          </w:p>
        </w:tc>
        <w:tc>
          <w:tcPr>
            <w:tcW w:w="408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рік</w:t>
            </w:r>
          </w:p>
        </w:tc>
        <w:tc>
          <w:tcPr>
            <w:tcW w:w="382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рік</w:t>
            </w:r>
          </w:p>
        </w:tc>
        <w:tc>
          <w:tcPr>
            <w:tcW w:w="456" w:type="pct"/>
          </w:tcPr>
          <w:p w:rsidR="00F34552" w:rsidRPr="00FB0743" w:rsidRDefault="00F34552" w:rsidP="00FB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</w:t>
            </w:r>
          </w:p>
        </w:tc>
        <w:tc>
          <w:tcPr>
            <w:tcW w:w="387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334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 за період дії</w:t>
            </w:r>
          </w:p>
        </w:tc>
      </w:tr>
      <w:tr w:rsidR="00F3645A" w:rsidRPr="00FB0743" w:rsidTr="00FB0743">
        <w:tc>
          <w:tcPr>
            <w:tcW w:w="226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9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AC7849" w:rsidRPr="00FB0743" w:rsidTr="00FB0743">
        <w:tc>
          <w:tcPr>
            <w:tcW w:w="5000" w:type="pct"/>
            <w:gridSpan w:val="10"/>
          </w:tcPr>
          <w:p w:rsidR="00AC7849" w:rsidRPr="00FB0743" w:rsidRDefault="00AC7849" w:rsidP="00FB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 Показники затрат програми</w:t>
            </w:r>
          </w:p>
        </w:tc>
      </w:tr>
      <w:tr w:rsidR="00F3645A" w:rsidRPr="00FB0743" w:rsidTr="00FB0743">
        <w:tc>
          <w:tcPr>
            <w:tcW w:w="226" w:type="pct"/>
          </w:tcPr>
          <w:p w:rsidR="00F34552" w:rsidRPr="00FB0743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9" w:type="pct"/>
          </w:tcPr>
          <w:p w:rsidR="00F34552" w:rsidRPr="00FB0743" w:rsidRDefault="00F94C73" w:rsidP="00F3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розвиток мережі </w:t>
            </w:r>
            <w:r w:rsidRPr="00FB0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закладів дошкільної освіти</w:t>
            </w:r>
          </w:p>
        </w:tc>
        <w:tc>
          <w:tcPr>
            <w:tcW w:w="405" w:type="pct"/>
          </w:tcPr>
          <w:p w:rsidR="00F34552" w:rsidRPr="00FB0743" w:rsidRDefault="00F94C7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F34552" w:rsidRPr="00FB0743" w:rsidRDefault="00F94C7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F34552" w:rsidRPr="00FB0743" w:rsidRDefault="00F94C7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16569,0</w:t>
            </w:r>
          </w:p>
        </w:tc>
        <w:tc>
          <w:tcPr>
            <w:tcW w:w="408" w:type="pct"/>
          </w:tcPr>
          <w:p w:rsidR="00F34552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8784,</w:t>
            </w:r>
            <w:r w:rsidR="00DB4610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</w:tcPr>
          <w:p w:rsidR="00F34552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7588,4</w:t>
            </w:r>
          </w:p>
        </w:tc>
        <w:tc>
          <w:tcPr>
            <w:tcW w:w="456" w:type="pct"/>
          </w:tcPr>
          <w:p w:rsidR="00F34552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8726,5</w:t>
            </w:r>
          </w:p>
        </w:tc>
        <w:tc>
          <w:tcPr>
            <w:tcW w:w="387" w:type="pct"/>
          </w:tcPr>
          <w:p w:rsidR="00F34552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10773,6</w:t>
            </w:r>
          </w:p>
        </w:tc>
        <w:tc>
          <w:tcPr>
            <w:tcW w:w="334" w:type="pct"/>
          </w:tcPr>
          <w:p w:rsidR="00F34552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52442,0</w:t>
            </w:r>
          </w:p>
        </w:tc>
      </w:tr>
      <w:tr w:rsidR="00F94C73" w:rsidRPr="00FB0743" w:rsidTr="00FB0743">
        <w:tc>
          <w:tcPr>
            <w:tcW w:w="226" w:type="pct"/>
          </w:tcPr>
          <w:p w:rsidR="00F94C73" w:rsidRPr="00FB0743" w:rsidRDefault="00F94C7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9" w:type="pct"/>
          </w:tcPr>
          <w:p w:rsidR="00F94C73" w:rsidRPr="00FB0743" w:rsidRDefault="00F94C73" w:rsidP="00F3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заходи щодо розвитку ЗДО</w:t>
            </w:r>
          </w:p>
        </w:tc>
        <w:tc>
          <w:tcPr>
            <w:tcW w:w="405" w:type="pct"/>
          </w:tcPr>
          <w:p w:rsidR="00F94C73" w:rsidRPr="00FB0743" w:rsidRDefault="00F94C7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F94C73" w:rsidRPr="00FB0743" w:rsidRDefault="00F94C7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F94C73" w:rsidRPr="00FB0743" w:rsidRDefault="00F94C7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408" w:type="pct"/>
          </w:tcPr>
          <w:p w:rsidR="00F94C73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382" w:type="pct"/>
          </w:tcPr>
          <w:p w:rsidR="00F94C73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456" w:type="pct"/>
          </w:tcPr>
          <w:p w:rsidR="00F94C73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387" w:type="pct"/>
          </w:tcPr>
          <w:p w:rsidR="00F94C73" w:rsidRPr="00FB0743" w:rsidRDefault="00F94C73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334" w:type="pct"/>
          </w:tcPr>
          <w:p w:rsidR="00F94C73" w:rsidRPr="00FB0743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424,4</w:t>
            </w:r>
          </w:p>
        </w:tc>
      </w:tr>
      <w:tr w:rsidR="0055749F" w:rsidRPr="00FB0743" w:rsidTr="00FB0743">
        <w:tc>
          <w:tcPr>
            <w:tcW w:w="226" w:type="pct"/>
          </w:tcPr>
          <w:p w:rsidR="0055749F" w:rsidRPr="00FB0743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pct"/>
          </w:tcPr>
          <w:p w:rsidR="0055749F" w:rsidRPr="00FB0743" w:rsidRDefault="0055749F" w:rsidP="00557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створення </w:t>
            </w: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опорних шкіл</w:t>
            </w:r>
          </w:p>
        </w:tc>
        <w:tc>
          <w:tcPr>
            <w:tcW w:w="405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408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382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456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387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334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2750,0</w:t>
            </w:r>
          </w:p>
        </w:tc>
      </w:tr>
      <w:tr w:rsidR="000C2492" w:rsidRPr="00FB0743" w:rsidTr="00FB0743">
        <w:tc>
          <w:tcPr>
            <w:tcW w:w="226" w:type="pct"/>
          </w:tcPr>
          <w:p w:rsidR="000C2492" w:rsidRPr="00FB0743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9" w:type="pct"/>
          </w:tcPr>
          <w:p w:rsidR="000C2492" w:rsidRPr="00FB0743" w:rsidRDefault="000C2492" w:rsidP="000C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п</w:t>
            </w:r>
            <w:r w:rsidRPr="00FB07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ідготовку та реалізацію проектів зі створення нового освітнього середовища «Новий освітній простір»</w:t>
            </w:r>
          </w:p>
        </w:tc>
        <w:tc>
          <w:tcPr>
            <w:tcW w:w="405" w:type="pct"/>
          </w:tcPr>
          <w:p w:rsidR="000C2492" w:rsidRPr="00FB0743" w:rsidRDefault="000C249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0C2492" w:rsidRPr="00FB0743" w:rsidRDefault="000C2492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0C2492" w:rsidRPr="00FB0743" w:rsidRDefault="00B45ABA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08" w:type="pct"/>
          </w:tcPr>
          <w:p w:rsidR="000C2492" w:rsidRPr="00FB0743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82" w:type="pct"/>
          </w:tcPr>
          <w:p w:rsidR="000C2492" w:rsidRPr="00FB0743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56" w:type="pct"/>
          </w:tcPr>
          <w:p w:rsidR="000C2492" w:rsidRPr="00FB0743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87" w:type="pct"/>
          </w:tcPr>
          <w:p w:rsidR="000C2492" w:rsidRPr="00FB0743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34" w:type="pct"/>
          </w:tcPr>
          <w:p w:rsidR="000C2492" w:rsidRPr="00FB0743" w:rsidRDefault="00B45AB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C2492" w:rsidRPr="00FB0743" w:rsidTr="00FB0743">
        <w:tc>
          <w:tcPr>
            <w:tcW w:w="226" w:type="pct"/>
          </w:tcPr>
          <w:p w:rsidR="000C2492" w:rsidRPr="00FB0743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9" w:type="pct"/>
          </w:tcPr>
          <w:p w:rsidR="000C2492" w:rsidRPr="00FB0743" w:rsidRDefault="000C2492" w:rsidP="000C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відзначення кращих ЗЗСО</w:t>
            </w:r>
          </w:p>
        </w:tc>
        <w:tc>
          <w:tcPr>
            <w:tcW w:w="405" w:type="pct"/>
          </w:tcPr>
          <w:p w:rsidR="000C2492" w:rsidRPr="00FB0743" w:rsidRDefault="000C2492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0C2492" w:rsidRPr="00FB0743" w:rsidRDefault="000C249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0C2492" w:rsidRPr="00FB0743" w:rsidRDefault="000C2492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408" w:type="pct"/>
          </w:tcPr>
          <w:p w:rsidR="000C2492" w:rsidRPr="00FB0743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382" w:type="pct"/>
          </w:tcPr>
          <w:p w:rsidR="000C2492" w:rsidRPr="00FB0743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456" w:type="pct"/>
          </w:tcPr>
          <w:p w:rsidR="000C2492" w:rsidRPr="00FB0743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387" w:type="pct"/>
          </w:tcPr>
          <w:p w:rsidR="000C2492" w:rsidRPr="00FB0743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334" w:type="pct"/>
          </w:tcPr>
          <w:p w:rsidR="000C2492" w:rsidRPr="00FB0743" w:rsidRDefault="000C2492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762,5</w:t>
            </w:r>
          </w:p>
        </w:tc>
      </w:tr>
      <w:tr w:rsidR="0055749F" w:rsidRPr="00FB0743" w:rsidTr="00FB0743">
        <w:tc>
          <w:tcPr>
            <w:tcW w:w="226" w:type="pct"/>
          </w:tcPr>
          <w:p w:rsidR="0055749F" w:rsidRPr="00FB0743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9" w:type="pct"/>
          </w:tcPr>
          <w:p w:rsidR="0055749F" w:rsidRPr="00FB0743" w:rsidRDefault="0055749F" w:rsidP="00557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Обсяг видатків на підтримку діяльності обласної віртуальної школи </w:t>
            </w:r>
          </w:p>
        </w:tc>
        <w:tc>
          <w:tcPr>
            <w:tcW w:w="405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08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82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56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87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34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0C2492" w:rsidRPr="00FB0743" w:rsidTr="00FB0743">
        <w:tc>
          <w:tcPr>
            <w:tcW w:w="226" w:type="pct"/>
          </w:tcPr>
          <w:p w:rsidR="000C2492" w:rsidRPr="00FB0743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9" w:type="pct"/>
          </w:tcPr>
          <w:p w:rsidR="000C2492" w:rsidRPr="00FB0743" w:rsidRDefault="000C2492" w:rsidP="000C2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</w:t>
            </w:r>
            <w:r w:rsidRPr="00FB0743">
              <w:rPr>
                <w:rFonts w:ascii="Times New Roman" w:hAnsi="Times New Roman"/>
                <w:sz w:val="24"/>
                <w:szCs w:val="24"/>
              </w:rPr>
              <w:t>створення навчально-виробничих центрів на базі закладів професійно-технічної освіти</w:t>
            </w:r>
          </w:p>
        </w:tc>
        <w:tc>
          <w:tcPr>
            <w:tcW w:w="405" w:type="pct"/>
          </w:tcPr>
          <w:p w:rsidR="000C2492" w:rsidRPr="00FB0743" w:rsidRDefault="000C2492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0C2492" w:rsidRPr="00FB0743" w:rsidRDefault="000C2492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0C2492" w:rsidRPr="00FB0743" w:rsidRDefault="00CD0E07" w:rsidP="00CD0E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8" w:type="pct"/>
          </w:tcPr>
          <w:p w:rsidR="000C2492" w:rsidRPr="00FB0743" w:rsidRDefault="00CD0E07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382" w:type="pct"/>
          </w:tcPr>
          <w:p w:rsidR="000C2492" w:rsidRPr="00FB0743" w:rsidRDefault="00CD0E07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456" w:type="pct"/>
          </w:tcPr>
          <w:p w:rsidR="000C2492" w:rsidRPr="00FB0743" w:rsidRDefault="00D52EA5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CD0E07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87" w:type="pct"/>
          </w:tcPr>
          <w:p w:rsidR="000C2492" w:rsidRPr="00FB0743" w:rsidRDefault="00CD0E07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0C2492" w:rsidRPr="00FB0743" w:rsidRDefault="00D52EA5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62AAA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55749F" w:rsidRPr="00FB0743" w:rsidTr="00FB0743">
        <w:tc>
          <w:tcPr>
            <w:tcW w:w="226" w:type="pct"/>
          </w:tcPr>
          <w:p w:rsidR="0055749F" w:rsidRPr="00FB0743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9" w:type="pct"/>
          </w:tcPr>
          <w:p w:rsidR="0055749F" w:rsidRPr="00FB0743" w:rsidRDefault="0055749F" w:rsidP="00557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покращення якості позашкільної освіти закладів обласного підпорядкування</w:t>
            </w:r>
          </w:p>
        </w:tc>
        <w:tc>
          <w:tcPr>
            <w:tcW w:w="405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08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382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456" w:type="pct"/>
          </w:tcPr>
          <w:p w:rsidR="0055749F" w:rsidRPr="00FB0743" w:rsidRDefault="00D52EA5" w:rsidP="00D52E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55749F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87" w:type="pct"/>
          </w:tcPr>
          <w:p w:rsidR="0055749F" w:rsidRPr="00FB0743" w:rsidRDefault="00D52EA5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55749F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34" w:type="pct"/>
          </w:tcPr>
          <w:p w:rsidR="0055749F" w:rsidRPr="00FB0743" w:rsidRDefault="00D52EA5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  <w:r w:rsidR="0055749F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5749F" w:rsidRPr="00FB0743" w:rsidTr="00FB0743">
        <w:tc>
          <w:tcPr>
            <w:tcW w:w="226" w:type="pct"/>
          </w:tcPr>
          <w:p w:rsidR="0055749F" w:rsidRPr="00FB0743" w:rsidRDefault="0055749F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9" w:type="pct"/>
          </w:tcPr>
          <w:p w:rsidR="00AC7849" w:rsidRDefault="0055749F" w:rsidP="00FB07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створення Центру інформаційно-комунікативних технологій на базі Інституту фізико-технічних та </w:t>
            </w:r>
            <w:r w:rsidR="00654B76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комп’ютерних</w:t>
            </w: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 </w:t>
            </w:r>
            <w:r w:rsidR="00AC7849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ЧНУ</w:t>
            </w:r>
            <w:r w:rsidR="00654B76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ім. Ю.</w:t>
            </w:r>
            <w:proofErr w:type="spellStart"/>
            <w:r w:rsidR="00654B76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едьковича</w:t>
            </w:r>
            <w:proofErr w:type="spellEnd"/>
          </w:p>
          <w:p w:rsidR="00FB0743" w:rsidRPr="00FB0743" w:rsidRDefault="00FB0743" w:rsidP="00FB07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  <w:tc>
          <w:tcPr>
            <w:tcW w:w="408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382" w:type="pct"/>
          </w:tcPr>
          <w:p w:rsidR="0055749F" w:rsidRPr="00FB0743" w:rsidRDefault="0055749F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</w:t>
            </w:r>
            <w:r w:rsidR="00AC7849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6" w:type="pct"/>
          </w:tcPr>
          <w:p w:rsidR="0055749F" w:rsidRPr="00FB0743" w:rsidRDefault="00A47A5B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  <w:r w:rsidR="0055749F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87" w:type="pct"/>
          </w:tcPr>
          <w:p w:rsidR="0055749F" w:rsidRPr="00FB0743" w:rsidRDefault="00A47A5B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55749F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34" w:type="pct"/>
          </w:tcPr>
          <w:p w:rsidR="0055749F" w:rsidRPr="00FB0743" w:rsidRDefault="00A47A5B" w:rsidP="005574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</w:t>
            </w:r>
            <w:r w:rsidR="0055749F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F6340" w:rsidRPr="00FB0743" w:rsidTr="00FB0743">
        <w:tc>
          <w:tcPr>
            <w:tcW w:w="226" w:type="pct"/>
          </w:tcPr>
          <w:p w:rsidR="008F6340" w:rsidRPr="00FB0743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59" w:type="pct"/>
          </w:tcPr>
          <w:p w:rsidR="008F6340" w:rsidRPr="00FB0743" w:rsidRDefault="008F6340" w:rsidP="003F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</w:t>
            </w:r>
            <w:r w:rsidRPr="00FB0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інноваційні та дослідницькі експерименти всеукраїнського та регіонального рівнів</w:t>
            </w:r>
          </w:p>
        </w:tc>
        <w:tc>
          <w:tcPr>
            <w:tcW w:w="405" w:type="pct"/>
          </w:tcPr>
          <w:p w:rsidR="008F6340" w:rsidRPr="00FB0743" w:rsidRDefault="008F6340" w:rsidP="003F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8F6340" w:rsidRPr="00FB0743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8F6340" w:rsidRPr="00FB0743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08" w:type="pct"/>
          </w:tcPr>
          <w:p w:rsidR="008F6340" w:rsidRPr="00FB0743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382" w:type="pct"/>
          </w:tcPr>
          <w:p w:rsidR="008F6340" w:rsidRPr="00FB0743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456" w:type="pct"/>
          </w:tcPr>
          <w:p w:rsidR="008F6340" w:rsidRPr="00FB0743" w:rsidRDefault="008F6340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</w:t>
            </w:r>
            <w:r w:rsidR="00AC7849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7" w:type="pct"/>
          </w:tcPr>
          <w:p w:rsidR="008F6340" w:rsidRPr="00FB0743" w:rsidRDefault="00225A34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8F6340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34" w:type="pct"/>
          </w:tcPr>
          <w:p w:rsidR="008F6340" w:rsidRPr="00FB0743" w:rsidRDefault="00225A34" w:rsidP="003F29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F6340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62AAA" w:rsidRPr="00FB0743" w:rsidTr="00FB0743">
        <w:tc>
          <w:tcPr>
            <w:tcW w:w="226" w:type="pct"/>
          </w:tcPr>
          <w:p w:rsidR="00962AAA" w:rsidRPr="00FB0743" w:rsidRDefault="008F634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9" w:type="pct"/>
          </w:tcPr>
          <w:p w:rsidR="00962AAA" w:rsidRPr="00FB0743" w:rsidRDefault="00962AAA" w:rsidP="00962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п</w:t>
            </w:r>
            <w:r w:rsidRPr="00FB074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роведення обласних  профільних шкіл  для обдарованих учнів «Інтелект Буковини»</w:t>
            </w:r>
          </w:p>
        </w:tc>
        <w:tc>
          <w:tcPr>
            <w:tcW w:w="405" w:type="pct"/>
          </w:tcPr>
          <w:p w:rsidR="00962AAA" w:rsidRPr="00FB0743" w:rsidRDefault="00962AAA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62AAA" w:rsidRPr="00FB0743" w:rsidRDefault="00962AAA" w:rsidP="008A04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62AAA" w:rsidRPr="00FB0743" w:rsidRDefault="00962AAA" w:rsidP="00CD0E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08" w:type="pct"/>
          </w:tcPr>
          <w:p w:rsidR="00962AAA" w:rsidRPr="00FB0743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382" w:type="pct"/>
          </w:tcPr>
          <w:p w:rsidR="00962AAA" w:rsidRPr="00FB0743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56" w:type="pct"/>
          </w:tcPr>
          <w:p w:rsidR="00962AAA" w:rsidRPr="00FB0743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387" w:type="pct"/>
          </w:tcPr>
          <w:p w:rsidR="00962AAA" w:rsidRPr="00FB0743" w:rsidRDefault="00962AAA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334" w:type="pct"/>
          </w:tcPr>
          <w:p w:rsidR="00962AAA" w:rsidRPr="00FB0743" w:rsidRDefault="00962AAA" w:rsidP="00FB07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F94C73" w:rsidRPr="00FB0743" w:rsidTr="00FB0743">
        <w:tc>
          <w:tcPr>
            <w:tcW w:w="226" w:type="pct"/>
          </w:tcPr>
          <w:p w:rsidR="00F94C73" w:rsidRPr="00FB0743" w:rsidRDefault="00775260" w:rsidP="008F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6340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9" w:type="pct"/>
          </w:tcPr>
          <w:p w:rsidR="00F94C73" w:rsidRPr="00FB0743" w:rsidRDefault="00775260" w:rsidP="00B91D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р</w:t>
            </w:r>
            <w:r w:rsidR="009D660A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озвиток мережі </w:t>
            </w:r>
            <w:proofErr w:type="spellStart"/>
            <w:r w:rsidR="009D660A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ІРЦ</w:t>
            </w:r>
            <w:proofErr w:type="spellEnd"/>
            <w:r w:rsidR="00B91DD0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</w:t>
            </w:r>
            <w:r w:rsidR="009D660A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1DD0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рганізація </w:t>
            </w: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корекційно-розвиткової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роботи з дітьми з особливими освітніми потребами</w:t>
            </w:r>
          </w:p>
        </w:tc>
        <w:tc>
          <w:tcPr>
            <w:tcW w:w="405" w:type="pct"/>
          </w:tcPr>
          <w:p w:rsidR="00F94C73" w:rsidRPr="00FB0743" w:rsidRDefault="0077526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F94C73" w:rsidRPr="00FB0743" w:rsidRDefault="00775260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F94C73" w:rsidRPr="00FB0743" w:rsidRDefault="00775260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1040,0</w:t>
            </w:r>
          </w:p>
        </w:tc>
        <w:tc>
          <w:tcPr>
            <w:tcW w:w="408" w:type="pct"/>
          </w:tcPr>
          <w:p w:rsidR="00F94C73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1245,0</w:t>
            </w:r>
          </w:p>
        </w:tc>
        <w:tc>
          <w:tcPr>
            <w:tcW w:w="382" w:type="pct"/>
          </w:tcPr>
          <w:p w:rsidR="00F94C73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1420,0</w:t>
            </w:r>
          </w:p>
        </w:tc>
        <w:tc>
          <w:tcPr>
            <w:tcW w:w="456" w:type="pct"/>
          </w:tcPr>
          <w:p w:rsidR="00F94C73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1577,0</w:t>
            </w:r>
          </w:p>
        </w:tc>
        <w:tc>
          <w:tcPr>
            <w:tcW w:w="387" w:type="pct"/>
          </w:tcPr>
          <w:p w:rsidR="00F94C73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1851,0</w:t>
            </w:r>
          </w:p>
        </w:tc>
        <w:tc>
          <w:tcPr>
            <w:tcW w:w="334" w:type="pct"/>
          </w:tcPr>
          <w:p w:rsidR="00F94C73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7133,0</w:t>
            </w:r>
          </w:p>
        </w:tc>
      </w:tr>
      <w:tr w:rsidR="00775260" w:rsidRPr="00FB0743" w:rsidTr="00FB0743">
        <w:tc>
          <w:tcPr>
            <w:tcW w:w="226" w:type="pct"/>
          </w:tcPr>
          <w:p w:rsidR="00775260" w:rsidRPr="00FB0743" w:rsidRDefault="00775260" w:rsidP="008F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6340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pct"/>
          </w:tcPr>
          <w:p w:rsidR="00775260" w:rsidRPr="00FB0743" w:rsidRDefault="00775260" w:rsidP="007752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здійснення заходів протипожежної безпеки закладами освіти обласного підпорядкування</w:t>
            </w:r>
          </w:p>
        </w:tc>
        <w:tc>
          <w:tcPr>
            <w:tcW w:w="405" w:type="pct"/>
          </w:tcPr>
          <w:p w:rsidR="00775260" w:rsidRPr="00FB0743" w:rsidRDefault="00775260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775260" w:rsidRPr="00FB0743" w:rsidRDefault="00775260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775260" w:rsidRPr="00FB0743" w:rsidRDefault="00775260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408" w:type="pct"/>
          </w:tcPr>
          <w:p w:rsidR="00775260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82" w:type="pct"/>
          </w:tcPr>
          <w:p w:rsidR="00775260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456" w:type="pct"/>
          </w:tcPr>
          <w:p w:rsidR="00775260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87" w:type="pct"/>
          </w:tcPr>
          <w:p w:rsidR="00775260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34" w:type="pct"/>
          </w:tcPr>
          <w:p w:rsidR="00775260" w:rsidRPr="00FB0743" w:rsidRDefault="00775260" w:rsidP="00364AB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3899,0</w:t>
            </w:r>
          </w:p>
        </w:tc>
      </w:tr>
      <w:tr w:rsidR="00BB58F3" w:rsidRPr="00FB0743" w:rsidTr="00FB0743">
        <w:tc>
          <w:tcPr>
            <w:tcW w:w="226" w:type="pct"/>
          </w:tcPr>
          <w:p w:rsidR="00BB58F3" w:rsidRPr="00FB0743" w:rsidRDefault="00BB58F3" w:rsidP="008F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pct"/>
          </w:tcPr>
          <w:p w:rsidR="00BB58F3" w:rsidRPr="00FB0743" w:rsidRDefault="00BB58F3" w:rsidP="00BB5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створення для створення  безпечних умов у закладах освіти області та  запобігання поширенню </w:t>
            </w: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коронавірусної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інфекції</w:t>
            </w:r>
          </w:p>
        </w:tc>
        <w:tc>
          <w:tcPr>
            <w:tcW w:w="405" w:type="pct"/>
          </w:tcPr>
          <w:p w:rsidR="00BB58F3" w:rsidRPr="00FB0743" w:rsidRDefault="00BB58F3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BB58F3" w:rsidRPr="00FB0743" w:rsidRDefault="00BB58F3" w:rsidP="00485DE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BB58F3" w:rsidRPr="00FB0743" w:rsidRDefault="00BB58F3" w:rsidP="00BB58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8" w:type="pct"/>
          </w:tcPr>
          <w:p w:rsidR="00BB58F3" w:rsidRPr="00FB0743" w:rsidRDefault="00BB58F3" w:rsidP="00BB58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" w:type="pct"/>
          </w:tcPr>
          <w:p w:rsidR="00BB58F3" w:rsidRPr="00FB0743" w:rsidRDefault="00BB58F3" w:rsidP="00BB58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6" w:type="pct"/>
          </w:tcPr>
          <w:p w:rsidR="00BB58F3" w:rsidRPr="00FB0743" w:rsidRDefault="00BB58F3" w:rsidP="00BB58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387" w:type="pct"/>
          </w:tcPr>
          <w:p w:rsidR="00BB58F3" w:rsidRPr="00FB0743" w:rsidRDefault="00BB58F3" w:rsidP="00BB58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334" w:type="pct"/>
          </w:tcPr>
          <w:p w:rsidR="00BB58F3" w:rsidRPr="00FB0743" w:rsidRDefault="00BB58F3" w:rsidP="00BB58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70412" w:rsidRPr="00FB0743" w:rsidTr="00FB0743"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 видатків на створення та </w:t>
            </w:r>
            <w:r w:rsidR="0012114E"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онлайн-платформи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дистанційного навчання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30,)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970412" w:rsidRPr="00FB0743" w:rsidTr="00FB0743"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 видатків на матеріально-технічне забезпечення та підключення до мережі Інтернет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70412" w:rsidRPr="00FB0743" w:rsidTr="00FB0743">
        <w:trPr>
          <w:trHeight w:val="317"/>
        </w:trPr>
        <w:tc>
          <w:tcPr>
            <w:tcW w:w="5000" w:type="pct"/>
            <w:gridSpan w:val="10"/>
          </w:tcPr>
          <w:p w:rsidR="00970412" w:rsidRPr="00FB0743" w:rsidRDefault="00970412" w:rsidP="00FB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</w:t>
            </w:r>
            <w:r w:rsid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Показники продукту програми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створених додаткових місць у закладах дошкільної освіти 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заходів щодо розвитку ЗДО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</w:t>
            </w: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створених опорних шкіл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закладів обласного підпорядкування в яких</w:t>
            </w:r>
            <w:r w:rsidRPr="00FB07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створено «Новий освітній простір»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ЗЗСО, яких відзначено за високі результативні показники у ЗНО тощо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9" w:type="pct"/>
          </w:tcPr>
          <w:p w:rsidR="00970412" w:rsidRDefault="00970412" w:rsidP="00970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Кількість проведених уроків в обласній віртуальній школі </w:t>
            </w:r>
          </w:p>
          <w:p w:rsidR="00FB0743" w:rsidRPr="00FB0743" w:rsidRDefault="00FB0743" w:rsidP="0097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</w:t>
            </w:r>
            <w:r w:rsidRPr="00FB0743">
              <w:rPr>
                <w:rFonts w:ascii="Times New Roman" w:hAnsi="Times New Roman"/>
                <w:sz w:val="24"/>
                <w:szCs w:val="24"/>
              </w:rPr>
              <w:t>створених навчально-виробничих центрів на базі закладів професійно-технічної освіти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заходів на покращення якості позашкільної освіти закладів обласного підпорядкування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Кількість створених Центрів інформаційно-комунікаційних технологій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Кількість інноваційних та дослідницьких експериментів всеукраїнського та регіонального рівнів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Кількість профільних шкіл  для обдарованих учнів «Інтелект Буковини»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створених інклюзивно-ресурсних центрів та  організація </w:t>
            </w: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корекційно-розвиткової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роботи з дітьми з особливими освітніми потребами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70412" w:rsidRPr="00FB0743" w:rsidTr="00FB0743">
        <w:trPr>
          <w:trHeight w:val="317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закладів в яких здійснено заходи протипожежної безпеки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2114E" w:rsidRPr="00FB0743" w:rsidTr="00FB0743">
        <w:trPr>
          <w:trHeight w:val="317"/>
        </w:trPr>
        <w:tc>
          <w:tcPr>
            <w:tcW w:w="226" w:type="pct"/>
          </w:tcPr>
          <w:p w:rsidR="0012114E" w:rsidRPr="00FB0743" w:rsidRDefault="0012114E" w:rsidP="0012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9" w:type="pct"/>
          </w:tcPr>
          <w:p w:rsidR="0012114E" w:rsidRPr="00FB0743" w:rsidRDefault="0012114E" w:rsidP="001211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створених </w:t>
            </w: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онлайн-платформи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дистанційного навчання</w:t>
            </w:r>
          </w:p>
        </w:tc>
        <w:tc>
          <w:tcPr>
            <w:tcW w:w="405" w:type="pct"/>
          </w:tcPr>
          <w:p w:rsidR="0012114E" w:rsidRPr="00FB0743" w:rsidRDefault="0012114E" w:rsidP="00121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</w:p>
        </w:tc>
        <w:tc>
          <w:tcPr>
            <w:tcW w:w="345" w:type="pct"/>
            <w:vAlign w:val="center"/>
          </w:tcPr>
          <w:p w:rsidR="0012114E" w:rsidRPr="00FB0743" w:rsidRDefault="0012114E" w:rsidP="001211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12114E" w:rsidRPr="00FB0743" w:rsidRDefault="0012114E" w:rsidP="001211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8" w:type="pct"/>
            <w:vAlign w:val="center"/>
          </w:tcPr>
          <w:p w:rsidR="0012114E" w:rsidRPr="00FB0743" w:rsidRDefault="0012114E" w:rsidP="001211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" w:type="pct"/>
            <w:vAlign w:val="center"/>
          </w:tcPr>
          <w:p w:rsidR="0012114E" w:rsidRPr="00FB0743" w:rsidRDefault="0012114E" w:rsidP="001211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6" w:type="pct"/>
            <w:vAlign w:val="center"/>
          </w:tcPr>
          <w:p w:rsidR="0012114E" w:rsidRPr="00FB0743" w:rsidRDefault="0012114E" w:rsidP="001211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" w:type="pct"/>
            <w:vAlign w:val="center"/>
          </w:tcPr>
          <w:p w:rsidR="0012114E" w:rsidRPr="00FB0743" w:rsidRDefault="0012114E" w:rsidP="001211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12114E" w:rsidRPr="00FB0743" w:rsidRDefault="0012114E" w:rsidP="001211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0412" w:rsidRPr="00FB0743" w:rsidTr="00FB0743">
        <w:trPr>
          <w:trHeight w:val="70"/>
        </w:trPr>
        <w:tc>
          <w:tcPr>
            <w:tcW w:w="5000" w:type="pct"/>
            <w:gridSpan w:val="10"/>
          </w:tcPr>
          <w:p w:rsidR="00970412" w:rsidRPr="00FB0743" w:rsidRDefault="00970412" w:rsidP="00FB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ІІІ Показники ефективності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створених додаткових місць у закладах дошкільної освіти 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0412" w:rsidRPr="00FB0743" w:rsidTr="00FB0743">
        <w:trPr>
          <w:trHeight w:val="360"/>
        </w:trPr>
        <w:tc>
          <w:tcPr>
            <w:tcW w:w="226" w:type="pct"/>
          </w:tcPr>
          <w:p w:rsidR="00970412" w:rsidRPr="00FB0743" w:rsidRDefault="00970412" w:rsidP="00FB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9" w:type="pct"/>
          </w:tcPr>
          <w:p w:rsidR="00970412" w:rsidRPr="00FB0743" w:rsidRDefault="00970412" w:rsidP="00FB0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заходів щодо розвитку ЗДО</w:t>
            </w:r>
          </w:p>
        </w:tc>
        <w:tc>
          <w:tcPr>
            <w:tcW w:w="405" w:type="pct"/>
          </w:tcPr>
          <w:p w:rsidR="00970412" w:rsidRPr="00FB0743" w:rsidRDefault="00970412" w:rsidP="00FB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FB07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FB074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FB074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FB074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FB074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FB074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FB074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</w:t>
            </w:r>
            <w:r w:rsidRPr="00FB0743">
              <w:rPr>
                <w:rFonts w:ascii="Times New Roman" w:hAnsi="Times New Roman" w:cs="Times New Roman"/>
                <w:sz w:val="24"/>
                <w:szCs w:val="24"/>
              </w:rPr>
              <w:t>створення однієї опорної школи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реалізації проекту  </w:t>
            </w:r>
            <w:r w:rsidRPr="00FB074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«Новий освітній простір»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відзначення ЗЗСО за високі результативні показники у ЗНО тощо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408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82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456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87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334" w:type="pct"/>
            <w:vAlign w:val="center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підтримки та оснащення </w:t>
            </w:r>
            <w:r w:rsidRPr="00FB07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обласної віртуальної школи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</w:t>
            </w:r>
            <w:r w:rsidRPr="00FB0743">
              <w:rPr>
                <w:rFonts w:ascii="Times New Roman" w:hAnsi="Times New Roman"/>
                <w:sz w:val="24"/>
                <w:szCs w:val="24"/>
              </w:rPr>
              <w:t xml:space="preserve">створення одного навчально-виробничого центру на базі </w:t>
            </w:r>
            <w:r w:rsidRPr="00FB0743">
              <w:rPr>
                <w:rFonts w:ascii="Times New Roman" w:hAnsi="Times New Roman"/>
                <w:sz w:val="24"/>
                <w:szCs w:val="24"/>
              </w:rPr>
              <w:lastRenderedPageBreak/>
              <w:t>закладів професійно-технічної освіти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183,3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183,3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проведення заходу на покращення якості позашкільної освіти закладів обласного підпорядкування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</w:t>
            </w:r>
            <w:r w:rsidRPr="00FB07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створення одного Центру інформаційно-комунікаційних технологій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2949,0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проведення </w:t>
            </w:r>
            <w:r w:rsidRPr="00FB0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інноваційних та дослідницьких експериментів всеукраїнського та регіонального рівнів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проведення однієї </w:t>
            </w:r>
            <w:r w:rsidRPr="00FB074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профільної школи для обдарованих учнів «Інтелект Буковини»</w:t>
            </w:r>
          </w:p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Середня вартість створених інклюзивно-ресурсних центрів та  організація </w:t>
            </w: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корекційно-розвиткової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роботи з дітьми з особливими освітніми потребами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622,5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525,7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462,8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Середня вартість здійснення заходів протипожежної безпеки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70412" w:rsidRPr="00FB0743" w:rsidTr="00FB0743">
        <w:trPr>
          <w:trHeight w:val="70"/>
        </w:trPr>
        <w:tc>
          <w:tcPr>
            <w:tcW w:w="5000" w:type="pct"/>
            <w:gridSpan w:val="10"/>
          </w:tcPr>
          <w:p w:rsidR="00970412" w:rsidRPr="00FB0743" w:rsidRDefault="00970412" w:rsidP="00FB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Показники якості програми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Відсоток дітей, які охоплені регіональними заходами розвитку освіти Чернівецької області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Відсоток дітей з особливими освітніми потребами, які охоплені заходами програми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Відсоток обдарованої молоді, які охоплені заходами програми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70412" w:rsidRPr="00FB0743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Частка закладів обласного підпорядкування в яких проведено заходи протипожежної безпеки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4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70412" w:rsidRPr="00AC7849" w:rsidTr="00FB0743">
        <w:trPr>
          <w:trHeight w:val="70"/>
        </w:trPr>
        <w:tc>
          <w:tcPr>
            <w:tcW w:w="22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9" w:type="pct"/>
          </w:tcPr>
          <w:p w:rsidR="00970412" w:rsidRPr="00FB0743" w:rsidRDefault="00970412" w:rsidP="0097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Частка  закладів, які охоплені інноваційною та </w:t>
            </w:r>
            <w:proofErr w:type="spellStart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дослідно-експерементальною</w:t>
            </w:r>
            <w:proofErr w:type="spellEnd"/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роботою</w:t>
            </w:r>
          </w:p>
        </w:tc>
        <w:tc>
          <w:tcPr>
            <w:tcW w:w="40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5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8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6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7" w:type="pct"/>
          </w:tcPr>
          <w:p w:rsidR="00970412" w:rsidRPr="00FB0743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4" w:type="pct"/>
          </w:tcPr>
          <w:p w:rsidR="00970412" w:rsidRPr="00AC7849" w:rsidRDefault="00970412" w:rsidP="0097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94572C" w:rsidRPr="006A624F" w:rsidRDefault="0094572C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72C" w:rsidRPr="006A624F" w:rsidRDefault="0094572C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52" w:rsidRPr="00F34552" w:rsidRDefault="00F34552" w:rsidP="00FB0743">
      <w:pPr>
        <w:tabs>
          <w:tab w:val="left" w:pos="1219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обласної ради</w:t>
      </w:r>
      <w:r w:rsidRPr="006A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FB0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икола</w:t>
      </w:r>
      <w:r w:rsidRPr="006A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0743" w:rsidRPr="006A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FB0743"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ОРЕЦЬ</w:t>
      </w:r>
    </w:p>
    <w:sectPr w:rsidR="00F34552" w:rsidRPr="00F34552" w:rsidSect="00490E27">
      <w:footerReference w:type="default" r:id="rId7"/>
      <w:pgSz w:w="16838" w:h="11906" w:orient="landscape"/>
      <w:pgMar w:top="568" w:right="1134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C40" w:rsidRDefault="00BA4C40" w:rsidP="00AF299A">
      <w:pPr>
        <w:spacing w:after="0" w:line="240" w:lineRule="auto"/>
      </w:pPr>
      <w:r>
        <w:separator/>
      </w:r>
    </w:p>
  </w:endnote>
  <w:endnote w:type="continuationSeparator" w:id="0">
    <w:p w:rsidR="00BA4C40" w:rsidRDefault="00BA4C40" w:rsidP="00AF2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360936"/>
      <w:docPartObj>
        <w:docPartGallery w:val="Page Numbers (Bottom of Page)"/>
        <w:docPartUnique/>
      </w:docPartObj>
    </w:sdtPr>
    <w:sdtContent>
      <w:p w:rsidR="00AF299A" w:rsidRDefault="001517BF">
        <w:pPr>
          <w:pStyle w:val="a7"/>
          <w:jc w:val="center"/>
        </w:pPr>
        <w:r>
          <w:fldChar w:fldCharType="begin"/>
        </w:r>
        <w:r w:rsidR="00AF299A">
          <w:instrText>PAGE   \* MERGEFORMAT</w:instrText>
        </w:r>
        <w:r>
          <w:fldChar w:fldCharType="separate"/>
        </w:r>
        <w:r w:rsidR="003410BC">
          <w:rPr>
            <w:noProof/>
          </w:rPr>
          <w:t>4</w:t>
        </w:r>
        <w:r>
          <w:fldChar w:fldCharType="end"/>
        </w:r>
      </w:p>
    </w:sdtContent>
  </w:sdt>
  <w:p w:rsidR="00AF299A" w:rsidRDefault="00AF29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C40" w:rsidRDefault="00BA4C40" w:rsidP="00AF299A">
      <w:pPr>
        <w:spacing w:after="0" w:line="240" w:lineRule="auto"/>
      </w:pPr>
      <w:r>
        <w:separator/>
      </w:r>
    </w:p>
  </w:footnote>
  <w:footnote w:type="continuationSeparator" w:id="0">
    <w:p w:rsidR="00BA4C40" w:rsidRDefault="00BA4C40" w:rsidP="00AF2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552"/>
    <w:rsid w:val="0008288D"/>
    <w:rsid w:val="000C2492"/>
    <w:rsid w:val="000C56F2"/>
    <w:rsid w:val="000D1AC6"/>
    <w:rsid w:val="0012114E"/>
    <w:rsid w:val="00137163"/>
    <w:rsid w:val="0014161B"/>
    <w:rsid w:val="001517BF"/>
    <w:rsid w:val="00190D5E"/>
    <w:rsid w:val="00197977"/>
    <w:rsid w:val="001A1D6C"/>
    <w:rsid w:val="001B26F0"/>
    <w:rsid w:val="001C5E76"/>
    <w:rsid w:val="001E0EB5"/>
    <w:rsid w:val="002037DD"/>
    <w:rsid w:val="00203B0A"/>
    <w:rsid w:val="00215FF2"/>
    <w:rsid w:val="00225A34"/>
    <w:rsid w:val="00236592"/>
    <w:rsid w:val="0025327C"/>
    <w:rsid w:val="00253319"/>
    <w:rsid w:val="00294E0B"/>
    <w:rsid w:val="002B04A0"/>
    <w:rsid w:val="002B25EF"/>
    <w:rsid w:val="002B4658"/>
    <w:rsid w:val="002D2A16"/>
    <w:rsid w:val="00301DFF"/>
    <w:rsid w:val="003410BC"/>
    <w:rsid w:val="0034287A"/>
    <w:rsid w:val="00364AB4"/>
    <w:rsid w:val="003A6446"/>
    <w:rsid w:val="003B32FF"/>
    <w:rsid w:val="003E222D"/>
    <w:rsid w:val="003E3139"/>
    <w:rsid w:val="003E3288"/>
    <w:rsid w:val="00485DEB"/>
    <w:rsid w:val="00490E27"/>
    <w:rsid w:val="004A111A"/>
    <w:rsid w:val="0052739B"/>
    <w:rsid w:val="0055749F"/>
    <w:rsid w:val="00562E7C"/>
    <w:rsid w:val="00567C1B"/>
    <w:rsid w:val="00580572"/>
    <w:rsid w:val="005F5CDC"/>
    <w:rsid w:val="00654B76"/>
    <w:rsid w:val="00676ACD"/>
    <w:rsid w:val="006A624F"/>
    <w:rsid w:val="006B55AF"/>
    <w:rsid w:val="006D0336"/>
    <w:rsid w:val="0071412F"/>
    <w:rsid w:val="00756A79"/>
    <w:rsid w:val="00775260"/>
    <w:rsid w:val="00782834"/>
    <w:rsid w:val="00792508"/>
    <w:rsid w:val="007C5770"/>
    <w:rsid w:val="007D15BB"/>
    <w:rsid w:val="007E3B66"/>
    <w:rsid w:val="008618EC"/>
    <w:rsid w:val="00863F28"/>
    <w:rsid w:val="008A040F"/>
    <w:rsid w:val="008C671C"/>
    <w:rsid w:val="008E6216"/>
    <w:rsid w:val="008F6340"/>
    <w:rsid w:val="00931886"/>
    <w:rsid w:val="00932AA6"/>
    <w:rsid w:val="009443BB"/>
    <w:rsid w:val="0094572C"/>
    <w:rsid w:val="00962AAA"/>
    <w:rsid w:val="00970412"/>
    <w:rsid w:val="009B7594"/>
    <w:rsid w:val="009D660A"/>
    <w:rsid w:val="00A11D6A"/>
    <w:rsid w:val="00A25F31"/>
    <w:rsid w:val="00A36482"/>
    <w:rsid w:val="00A47A5B"/>
    <w:rsid w:val="00A96614"/>
    <w:rsid w:val="00AB065E"/>
    <w:rsid w:val="00AB19D5"/>
    <w:rsid w:val="00AC7849"/>
    <w:rsid w:val="00AE40E9"/>
    <w:rsid w:val="00AF299A"/>
    <w:rsid w:val="00B24272"/>
    <w:rsid w:val="00B30065"/>
    <w:rsid w:val="00B45ABA"/>
    <w:rsid w:val="00B46EE4"/>
    <w:rsid w:val="00B57BE9"/>
    <w:rsid w:val="00B8686B"/>
    <w:rsid w:val="00B91DD0"/>
    <w:rsid w:val="00BA4A43"/>
    <w:rsid w:val="00BA4C40"/>
    <w:rsid w:val="00BB58F3"/>
    <w:rsid w:val="00BF08B4"/>
    <w:rsid w:val="00C04247"/>
    <w:rsid w:val="00C120AD"/>
    <w:rsid w:val="00C210B6"/>
    <w:rsid w:val="00C4502A"/>
    <w:rsid w:val="00C56F6E"/>
    <w:rsid w:val="00C74B17"/>
    <w:rsid w:val="00C94B85"/>
    <w:rsid w:val="00CB0462"/>
    <w:rsid w:val="00CD0E07"/>
    <w:rsid w:val="00D07103"/>
    <w:rsid w:val="00D118CF"/>
    <w:rsid w:val="00D20DD4"/>
    <w:rsid w:val="00D226FC"/>
    <w:rsid w:val="00D52EA5"/>
    <w:rsid w:val="00DB4610"/>
    <w:rsid w:val="00DE616F"/>
    <w:rsid w:val="00E42ECA"/>
    <w:rsid w:val="00EC5A6E"/>
    <w:rsid w:val="00EE2ED3"/>
    <w:rsid w:val="00F21EBC"/>
    <w:rsid w:val="00F34552"/>
    <w:rsid w:val="00F3645A"/>
    <w:rsid w:val="00F53B5B"/>
    <w:rsid w:val="00F65136"/>
    <w:rsid w:val="00F843D6"/>
    <w:rsid w:val="00F94C73"/>
    <w:rsid w:val="00FB0743"/>
    <w:rsid w:val="00FB58CB"/>
    <w:rsid w:val="00FB6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F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29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299A"/>
  </w:style>
  <w:style w:type="paragraph" w:styleId="a7">
    <w:name w:val="footer"/>
    <w:basedOn w:val="a"/>
    <w:link w:val="a8"/>
    <w:uiPriority w:val="99"/>
    <w:unhideWhenUsed/>
    <w:rsid w:val="00AF29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78425-075B-4C11-B734-CE59AD41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4044</Words>
  <Characters>2306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3</cp:revision>
  <cp:lastPrinted>2018-03-29T11:26:00Z</cp:lastPrinted>
  <dcterms:created xsi:type="dcterms:W3CDTF">2021-04-02T12:35:00Z</dcterms:created>
  <dcterms:modified xsi:type="dcterms:W3CDTF">2021-04-02T12:36:00Z</dcterms:modified>
</cp:coreProperties>
</file>