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B9" w:rsidRPr="00F76243" w:rsidRDefault="00855BB9" w:rsidP="00855BB9">
      <w:pPr>
        <w:shd w:val="clear" w:color="auto" w:fill="FFFFFF"/>
        <w:ind w:left="5670"/>
        <w:rPr>
          <w:b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ind w:left="6200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ЗАТВЕРДЖЕНО</w:t>
      </w:r>
    </w:p>
    <w:p w:rsidR="00855BB9" w:rsidRPr="00F76243" w:rsidRDefault="00855BB9" w:rsidP="00855BB9">
      <w:pPr>
        <w:tabs>
          <w:tab w:val="left" w:pos="5670"/>
          <w:tab w:val="left" w:pos="5812"/>
          <w:tab w:val="left" w:pos="6946"/>
        </w:tabs>
        <w:ind w:left="6200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 xml:space="preserve">рішення </w:t>
      </w:r>
      <w:r w:rsidR="00F76243" w:rsidRPr="00F76243">
        <w:rPr>
          <w:b/>
          <w:sz w:val="28"/>
          <w:szCs w:val="28"/>
        </w:rPr>
        <w:t>2-ї</w:t>
      </w:r>
      <w:r w:rsidRPr="00F76243">
        <w:rPr>
          <w:b/>
          <w:sz w:val="28"/>
          <w:szCs w:val="28"/>
        </w:rPr>
        <w:t xml:space="preserve"> сесії обласної  ради </w:t>
      </w:r>
      <w:r w:rsidR="00F76243" w:rsidRPr="00F76243">
        <w:rPr>
          <w:b/>
          <w:sz w:val="28"/>
          <w:szCs w:val="28"/>
        </w:rPr>
        <w:t>VІІІ</w:t>
      </w:r>
      <w:r w:rsidRPr="00F76243">
        <w:rPr>
          <w:b/>
          <w:sz w:val="28"/>
          <w:szCs w:val="28"/>
        </w:rPr>
        <w:t xml:space="preserve"> скликання</w:t>
      </w:r>
    </w:p>
    <w:p w:rsidR="00855BB9" w:rsidRPr="00F76243" w:rsidRDefault="00855BB9" w:rsidP="00855BB9">
      <w:pPr>
        <w:shd w:val="clear" w:color="auto" w:fill="FFFFFF"/>
        <w:ind w:left="6200"/>
        <w:rPr>
          <w:b/>
          <w:bCs/>
          <w:iCs/>
          <w:spacing w:val="-5"/>
          <w:sz w:val="32"/>
          <w:szCs w:val="32"/>
        </w:rPr>
      </w:pPr>
      <w:r w:rsidRPr="00F76243">
        <w:rPr>
          <w:b/>
          <w:sz w:val="28"/>
          <w:szCs w:val="28"/>
        </w:rPr>
        <w:t xml:space="preserve">від </w:t>
      </w:r>
      <w:r w:rsidR="00F76243" w:rsidRPr="00F76243">
        <w:rPr>
          <w:b/>
          <w:sz w:val="28"/>
          <w:szCs w:val="28"/>
        </w:rPr>
        <w:t>30.03.2021</w:t>
      </w:r>
      <w:r w:rsidRPr="00F76243">
        <w:rPr>
          <w:b/>
          <w:sz w:val="28"/>
          <w:szCs w:val="28"/>
        </w:rPr>
        <w:t xml:space="preserve"> № </w:t>
      </w:r>
      <w:r w:rsidR="00F76243" w:rsidRPr="00F76243">
        <w:rPr>
          <w:b/>
          <w:sz w:val="28"/>
          <w:szCs w:val="28"/>
        </w:rPr>
        <w:t>32-2/21</w:t>
      </w: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spacing w:line="360" w:lineRule="auto"/>
        <w:jc w:val="center"/>
        <w:rPr>
          <w:b/>
          <w:color w:val="000000"/>
          <w:sz w:val="32"/>
        </w:rPr>
      </w:pPr>
    </w:p>
    <w:p w:rsidR="00855BB9" w:rsidRPr="00F76243" w:rsidRDefault="00855BB9" w:rsidP="00855BB9">
      <w:pPr>
        <w:shd w:val="clear" w:color="auto" w:fill="FFFFFF"/>
        <w:spacing w:line="360" w:lineRule="auto"/>
        <w:jc w:val="center"/>
        <w:rPr>
          <w:b/>
          <w:color w:val="000000"/>
          <w:sz w:val="32"/>
        </w:rPr>
      </w:pPr>
    </w:p>
    <w:p w:rsidR="00855BB9" w:rsidRPr="00F76243" w:rsidRDefault="00855BB9" w:rsidP="00855BB9">
      <w:pPr>
        <w:shd w:val="clear" w:color="auto" w:fill="FFFFFF"/>
        <w:spacing w:line="360" w:lineRule="auto"/>
        <w:jc w:val="center"/>
        <w:rPr>
          <w:b/>
          <w:color w:val="000000"/>
          <w:sz w:val="32"/>
        </w:rPr>
      </w:pPr>
    </w:p>
    <w:p w:rsidR="00855BB9" w:rsidRPr="00F76243" w:rsidRDefault="00855BB9" w:rsidP="00855BB9">
      <w:pPr>
        <w:shd w:val="clear" w:color="auto" w:fill="FFFFFF"/>
        <w:spacing w:line="360" w:lineRule="auto"/>
        <w:jc w:val="center"/>
        <w:rPr>
          <w:b/>
          <w:color w:val="000000"/>
          <w:sz w:val="32"/>
        </w:rPr>
      </w:pPr>
    </w:p>
    <w:p w:rsidR="00855BB9" w:rsidRPr="00F76243" w:rsidRDefault="00855BB9" w:rsidP="00855BB9">
      <w:pPr>
        <w:shd w:val="clear" w:color="auto" w:fill="FFFFFF"/>
        <w:spacing w:line="360" w:lineRule="auto"/>
        <w:jc w:val="center"/>
        <w:rPr>
          <w:b/>
          <w:color w:val="000000"/>
          <w:sz w:val="32"/>
        </w:rPr>
      </w:pPr>
      <w:r w:rsidRPr="00F76243">
        <w:rPr>
          <w:b/>
          <w:color w:val="000000"/>
          <w:sz w:val="32"/>
        </w:rPr>
        <w:t xml:space="preserve">РЕГІОНАЛЬНА ОБЛАСНА ПРОГРАМА </w:t>
      </w:r>
    </w:p>
    <w:p w:rsidR="00855BB9" w:rsidRPr="00F76243" w:rsidRDefault="00855BB9" w:rsidP="00855BB9">
      <w:pPr>
        <w:shd w:val="clear" w:color="auto" w:fill="FFFFFF"/>
        <w:spacing w:line="360" w:lineRule="auto"/>
        <w:jc w:val="center"/>
        <w:rPr>
          <w:color w:val="000000"/>
          <w:sz w:val="32"/>
        </w:rPr>
      </w:pPr>
      <w:r w:rsidRPr="00F76243">
        <w:rPr>
          <w:b/>
          <w:color w:val="000000"/>
          <w:sz w:val="32"/>
        </w:rPr>
        <w:t>«ВЧИТЕЛЬ» НА 2013-2022 РОКИ</w:t>
      </w:r>
    </w:p>
    <w:p w:rsidR="00855BB9" w:rsidRPr="00F76243" w:rsidRDefault="00855BB9" w:rsidP="00855BB9">
      <w:pPr>
        <w:shd w:val="clear" w:color="auto" w:fill="FFFFFF"/>
        <w:jc w:val="center"/>
        <w:rPr>
          <w:b/>
          <w:bCs/>
          <w:i/>
          <w:iCs/>
          <w:spacing w:val="-5"/>
          <w:sz w:val="36"/>
          <w:szCs w:val="36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hd w:val="clear" w:color="auto" w:fill="FFFFFF"/>
        <w:jc w:val="right"/>
        <w:rPr>
          <w:b/>
          <w:bCs/>
          <w:i/>
          <w:iCs/>
          <w:spacing w:val="-5"/>
          <w:sz w:val="28"/>
          <w:szCs w:val="28"/>
        </w:rPr>
      </w:pPr>
    </w:p>
    <w:p w:rsidR="00855BB9" w:rsidRPr="00F76243" w:rsidRDefault="00855BB9" w:rsidP="00855BB9">
      <w:pPr>
        <w:spacing w:line="360" w:lineRule="auto"/>
        <w:jc w:val="center"/>
        <w:rPr>
          <w:b/>
          <w:sz w:val="28"/>
          <w:szCs w:val="28"/>
        </w:rPr>
      </w:pPr>
    </w:p>
    <w:p w:rsidR="00855BB9" w:rsidRPr="00F76243" w:rsidRDefault="00855BB9" w:rsidP="00855BB9">
      <w:pPr>
        <w:spacing w:line="360" w:lineRule="auto"/>
        <w:jc w:val="center"/>
        <w:rPr>
          <w:b/>
          <w:sz w:val="28"/>
          <w:szCs w:val="28"/>
        </w:rPr>
      </w:pPr>
    </w:p>
    <w:p w:rsidR="00855BB9" w:rsidRPr="00F76243" w:rsidRDefault="00855BB9" w:rsidP="00855BB9">
      <w:pPr>
        <w:spacing w:line="360" w:lineRule="auto"/>
        <w:jc w:val="center"/>
        <w:rPr>
          <w:b/>
          <w:sz w:val="28"/>
          <w:szCs w:val="28"/>
        </w:rPr>
      </w:pPr>
    </w:p>
    <w:p w:rsidR="00855BB9" w:rsidRPr="00F76243" w:rsidRDefault="00855BB9" w:rsidP="00855BB9">
      <w:pPr>
        <w:spacing w:line="360" w:lineRule="auto"/>
        <w:jc w:val="center"/>
        <w:rPr>
          <w:b/>
          <w:sz w:val="28"/>
          <w:szCs w:val="28"/>
        </w:rPr>
      </w:pPr>
    </w:p>
    <w:p w:rsidR="00855BB9" w:rsidRPr="00F76243" w:rsidRDefault="00855BB9" w:rsidP="00855BB9">
      <w:pPr>
        <w:spacing w:line="360" w:lineRule="auto"/>
        <w:jc w:val="center"/>
        <w:rPr>
          <w:b/>
          <w:sz w:val="28"/>
          <w:szCs w:val="28"/>
        </w:rPr>
      </w:pPr>
    </w:p>
    <w:p w:rsidR="00855BB9" w:rsidRPr="00F76243" w:rsidRDefault="00855BB9" w:rsidP="00855BB9">
      <w:pPr>
        <w:jc w:val="center"/>
        <w:rPr>
          <w:b/>
          <w:sz w:val="28"/>
          <w:szCs w:val="28"/>
        </w:rPr>
      </w:pPr>
    </w:p>
    <w:p w:rsidR="00855BB9" w:rsidRPr="00F76243" w:rsidRDefault="00855BB9" w:rsidP="00855BB9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 xml:space="preserve">м. Чернівці  </w:t>
      </w:r>
    </w:p>
    <w:p w:rsidR="00855BB9" w:rsidRPr="00F76243" w:rsidRDefault="00674FB9" w:rsidP="00855BB9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202</w:t>
      </w:r>
      <w:r w:rsidR="00D45961" w:rsidRPr="00F76243">
        <w:rPr>
          <w:b/>
          <w:sz w:val="28"/>
          <w:szCs w:val="28"/>
        </w:rPr>
        <w:t>1</w:t>
      </w:r>
      <w:r w:rsidR="00855BB9" w:rsidRPr="00F76243">
        <w:rPr>
          <w:b/>
          <w:sz w:val="28"/>
          <w:szCs w:val="28"/>
        </w:rPr>
        <w:t xml:space="preserve"> р.</w:t>
      </w:r>
    </w:p>
    <w:p w:rsidR="00C74378" w:rsidRPr="00F76243" w:rsidRDefault="00C74378" w:rsidP="009F727E">
      <w:pPr>
        <w:shd w:val="clear" w:color="auto" w:fill="FFFFFF"/>
        <w:tabs>
          <w:tab w:val="left" w:pos="393"/>
        </w:tabs>
        <w:jc w:val="center"/>
        <w:rPr>
          <w:b/>
          <w:bCs/>
          <w:iCs/>
          <w:spacing w:val="-5"/>
          <w:sz w:val="28"/>
          <w:szCs w:val="28"/>
        </w:rPr>
      </w:pPr>
      <w:r w:rsidRPr="00F76243">
        <w:rPr>
          <w:b/>
          <w:bCs/>
          <w:iCs/>
          <w:spacing w:val="-5"/>
          <w:sz w:val="28"/>
          <w:szCs w:val="28"/>
        </w:rPr>
        <w:lastRenderedPageBreak/>
        <w:t xml:space="preserve"> Загальна характеристика Програми</w:t>
      </w:r>
    </w:p>
    <w:p w:rsidR="00C74378" w:rsidRPr="00F76243" w:rsidRDefault="00C74378" w:rsidP="009F727E">
      <w:pPr>
        <w:shd w:val="clear" w:color="auto" w:fill="FFFFFF"/>
        <w:rPr>
          <w:b/>
          <w:bCs/>
          <w:i/>
          <w:iCs/>
          <w:spacing w:val="-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223"/>
        <w:gridCol w:w="5922"/>
      </w:tblGrid>
      <w:tr w:rsidR="00FD4763" w:rsidRPr="00F76243" w:rsidTr="0077731C">
        <w:trPr>
          <w:trHeight w:val="704"/>
        </w:trPr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Ініціатор розроблення програми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sz w:val="28"/>
                <w:szCs w:val="28"/>
                <w:lang w:eastAsia="en-US"/>
              </w:rPr>
              <w:t>Департамент освіти і науки Чернівецької обласної державної адміністрації</w:t>
            </w:r>
          </w:p>
        </w:tc>
      </w:tr>
      <w:tr w:rsidR="00FD4763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922" w:type="dxa"/>
          </w:tcPr>
          <w:p w:rsidR="007774C6" w:rsidRPr="00F76243" w:rsidRDefault="007774C6" w:rsidP="00F76243">
            <w:pPr>
              <w:pStyle w:val="HTML"/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 xml:space="preserve">Постанова КМУ від 11 серпня 1995 р. № 638 Про затвердження Положення про всеукраїнський конкурс </w:t>
            </w:r>
            <w:r w:rsidR="00F76243"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>«</w:t>
            </w:r>
            <w:r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>Учитель року</w:t>
            </w:r>
            <w:r w:rsidR="00F76243"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>»</w:t>
            </w:r>
            <w:r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 xml:space="preserve"> із змінами, внесеними згідно з Постановами КМУ № 900 від 14.09.2005</w:t>
            </w:r>
          </w:p>
          <w:p w:rsidR="00153803" w:rsidRPr="00F76243" w:rsidRDefault="007774C6" w:rsidP="00F76243">
            <w:pPr>
              <w:pStyle w:val="HTML"/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>№ 370 від 16.05.2018</w:t>
            </w:r>
            <w:r w:rsidR="004B61A7"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 xml:space="preserve">, </w:t>
            </w:r>
            <w:r w:rsidR="00674FB9" w:rsidRPr="00F76243">
              <w:rPr>
                <w:rFonts w:ascii="Times New Roman" w:hAnsi="Times New Roman" w:cs="Times New Roman"/>
                <w:bCs/>
                <w:iCs/>
                <w:spacing w:val="-5"/>
                <w:sz w:val="28"/>
                <w:szCs w:val="28"/>
                <w:lang w:eastAsia="en-US"/>
              </w:rPr>
              <w:t xml:space="preserve">Стратегія розвитку Чернівецької області на період до 2020 року, затверджена рішенням 31-ї сесії обласної ради VІ скликання від 18.06.2015 р. № 63-31/15, 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>Стратегі</w:t>
            </w:r>
            <w:r w:rsidR="00415804" w:rsidRPr="00F7624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 xml:space="preserve"> розвитку Чернівецької області на період до 2027 року, затверджен</w:t>
            </w:r>
            <w:r w:rsidR="00415804" w:rsidRPr="00F762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 xml:space="preserve"> рішенням </w:t>
            </w:r>
            <w:r w:rsidR="00F76243" w:rsidRPr="00F76243">
              <w:rPr>
                <w:rFonts w:ascii="Times New Roman" w:hAnsi="Times New Roman" w:cs="Times New Roman"/>
                <w:sz w:val="28"/>
                <w:szCs w:val="28"/>
              </w:rPr>
              <w:br/>
              <w:t>36-ї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 xml:space="preserve"> сесії обласної ради VII скликання від 04.02.2020 № 1-36/20</w:t>
            </w:r>
            <w:r w:rsidR="00415804" w:rsidRPr="00F762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 xml:space="preserve"> План заходів з реалізації у 2021-2023 роках Стратегії розвитку Чернівецької області на період до 2027 року, затверджен</w:t>
            </w:r>
            <w:r w:rsidR="00415804" w:rsidRPr="00F76243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 xml:space="preserve"> рішенням</w:t>
            </w:r>
            <w:r w:rsidR="00153803" w:rsidRPr="00F762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76243" w:rsidRPr="00F76243">
              <w:rPr>
                <w:rFonts w:ascii="Times New Roman" w:hAnsi="Times New Roman" w:cs="Times New Roman"/>
                <w:sz w:val="28"/>
                <w:szCs w:val="28"/>
              </w:rPr>
              <w:t>36-ї</w:t>
            </w:r>
            <w:r w:rsidR="00153803" w:rsidRPr="00F76243">
              <w:rPr>
                <w:rFonts w:ascii="Times New Roman" w:hAnsi="Times New Roman" w:cs="Times New Roman"/>
                <w:sz w:val="28"/>
                <w:szCs w:val="28"/>
              </w:rPr>
              <w:t xml:space="preserve"> сесії обласної ради VII скликання від 04.02.2020 № 2-36/20</w:t>
            </w:r>
          </w:p>
        </w:tc>
      </w:tr>
      <w:tr w:rsidR="00FD4763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Розробник програми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sz w:val="28"/>
                <w:szCs w:val="28"/>
                <w:lang w:eastAsia="en-US"/>
              </w:rPr>
              <w:t>Департамент освіти і науки  Чернівецької обласної державної адміністрації</w:t>
            </w:r>
          </w:p>
        </w:tc>
      </w:tr>
      <w:tr w:rsidR="00FD4763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proofErr w:type="spellStart"/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Співрозробник</w:t>
            </w:r>
            <w:proofErr w:type="spellEnd"/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 xml:space="preserve"> програми</w:t>
            </w:r>
            <w:r w:rsidR="007774C6"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 xml:space="preserve"> та </w:t>
            </w:r>
            <w:r w:rsidR="00AE5A24"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виконавець</w:t>
            </w:r>
            <w:r w:rsidR="007774C6"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 xml:space="preserve"> основних заходів 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spacing w:val="-3"/>
                <w:sz w:val="28"/>
                <w:szCs w:val="28"/>
                <w:lang w:eastAsia="en-US"/>
              </w:rPr>
              <w:t>Інститут післядипломної педагогічної освіти Чернівецької області</w:t>
            </w:r>
          </w:p>
        </w:tc>
      </w:tr>
      <w:tr w:rsidR="00FD4763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Відповідальний виконавець програми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sz w:val="28"/>
                <w:szCs w:val="28"/>
                <w:lang w:eastAsia="en-US"/>
              </w:rPr>
              <w:t>Департамент освіти і науки  Чернівецької обласної державної адміністрації</w:t>
            </w:r>
            <w:r w:rsidR="00415804" w:rsidRPr="00F76243">
              <w:rPr>
                <w:sz w:val="28"/>
                <w:szCs w:val="28"/>
                <w:lang w:eastAsia="en-US"/>
              </w:rPr>
              <w:t xml:space="preserve"> та </w:t>
            </w:r>
            <w:r w:rsidR="00415804" w:rsidRPr="00F76243">
              <w:rPr>
                <w:spacing w:val="-3"/>
                <w:sz w:val="28"/>
                <w:szCs w:val="28"/>
                <w:lang w:eastAsia="en-US"/>
              </w:rPr>
              <w:t>Інститут післядипломної педагогічної освіти Чернівецької області</w:t>
            </w:r>
          </w:p>
        </w:tc>
      </w:tr>
      <w:tr w:rsidR="00FD4763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Учасники програми</w:t>
            </w:r>
          </w:p>
        </w:tc>
        <w:tc>
          <w:tcPr>
            <w:tcW w:w="5922" w:type="dxa"/>
          </w:tcPr>
          <w:p w:rsidR="00C74378" w:rsidRPr="00F76243" w:rsidRDefault="00C74378" w:rsidP="00F614A9">
            <w:pPr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sz w:val="28"/>
                <w:szCs w:val="28"/>
                <w:lang w:eastAsia="en-US"/>
              </w:rPr>
              <w:t>Департамент освіти і науки Чернівецької обласної державної адміністрації</w:t>
            </w:r>
            <w:r w:rsidRPr="00F76243">
              <w:rPr>
                <w:spacing w:val="-2"/>
                <w:sz w:val="28"/>
                <w:szCs w:val="28"/>
                <w:lang w:eastAsia="en-US"/>
              </w:rPr>
              <w:t>, Інститут післядипломної педагогічної освіти</w:t>
            </w:r>
            <w:r w:rsidRPr="00F76243">
              <w:rPr>
                <w:spacing w:val="-3"/>
                <w:sz w:val="28"/>
                <w:szCs w:val="28"/>
                <w:lang w:eastAsia="en-US"/>
              </w:rPr>
              <w:t xml:space="preserve"> Чернівецької області</w:t>
            </w:r>
            <w:r w:rsidRPr="00F76243">
              <w:rPr>
                <w:spacing w:val="-2"/>
                <w:sz w:val="28"/>
                <w:szCs w:val="28"/>
                <w:lang w:eastAsia="en-US"/>
              </w:rPr>
              <w:t xml:space="preserve">, відділи (управління) </w:t>
            </w:r>
            <w:r w:rsidRPr="00F76243">
              <w:rPr>
                <w:spacing w:val="-3"/>
                <w:sz w:val="28"/>
                <w:szCs w:val="28"/>
                <w:lang w:eastAsia="en-US"/>
              </w:rPr>
              <w:t>освіти райдержадміністрацій та міських рад, територіальн</w:t>
            </w:r>
            <w:r w:rsidR="00F614A9">
              <w:rPr>
                <w:spacing w:val="-3"/>
                <w:sz w:val="28"/>
                <w:szCs w:val="28"/>
                <w:lang w:eastAsia="en-US"/>
              </w:rPr>
              <w:t>і</w:t>
            </w:r>
            <w:r w:rsidRPr="00F76243">
              <w:rPr>
                <w:spacing w:val="-3"/>
                <w:sz w:val="28"/>
                <w:szCs w:val="28"/>
                <w:lang w:eastAsia="en-US"/>
              </w:rPr>
              <w:t xml:space="preserve"> громад</w:t>
            </w:r>
            <w:r w:rsidR="00F614A9">
              <w:rPr>
                <w:spacing w:val="-3"/>
                <w:sz w:val="28"/>
                <w:szCs w:val="28"/>
                <w:lang w:eastAsia="en-US"/>
              </w:rPr>
              <w:t>и</w:t>
            </w:r>
          </w:p>
        </w:tc>
      </w:tr>
      <w:tr w:rsidR="00FD4763" w:rsidRPr="00F76243" w:rsidTr="0077731C">
        <w:trPr>
          <w:trHeight w:val="809"/>
        </w:trPr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Терміни реалізації програми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2013 – 2022 роки</w:t>
            </w:r>
          </w:p>
        </w:tc>
      </w:tr>
      <w:tr w:rsidR="00FD4763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Загальний обсяг фінансових ресурсів, необхідний для реалізації програми, всього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sz w:val="28"/>
                <w:szCs w:val="28"/>
              </w:rPr>
              <w:t>10349,8</w:t>
            </w:r>
            <w:r w:rsidRPr="00F76243">
              <w:rPr>
                <w:sz w:val="24"/>
                <w:szCs w:val="28"/>
              </w:rPr>
              <w:t xml:space="preserve"> </w:t>
            </w: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тис. грн.</w:t>
            </w:r>
          </w:p>
        </w:tc>
      </w:tr>
      <w:tr w:rsidR="00C74378" w:rsidRPr="00F76243" w:rsidTr="0077731C">
        <w:tc>
          <w:tcPr>
            <w:tcW w:w="709" w:type="dxa"/>
          </w:tcPr>
          <w:p w:rsidR="00C74378" w:rsidRPr="00F76243" w:rsidRDefault="00C74378" w:rsidP="0077731C">
            <w:pPr>
              <w:spacing w:line="276" w:lineRule="auto"/>
              <w:jc w:val="center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223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Основні джерела фінансування програми</w:t>
            </w:r>
          </w:p>
        </w:tc>
        <w:tc>
          <w:tcPr>
            <w:tcW w:w="5922" w:type="dxa"/>
          </w:tcPr>
          <w:p w:rsidR="00C74378" w:rsidRPr="00F76243" w:rsidRDefault="00C74378" w:rsidP="00F76243">
            <w:pPr>
              <w:spacing w:line="276" w:lineRule="auto"/>
              <w:rPr>
                <w:bCs/>
                <w:iCs/>
                <w:spacing w:val="-5"/>
                <w:sz w:val="28"/>
                <w:szCs w:val="28"/>
                <w:lang w:eastAsia="en-US"/>
              </w:rPr>
            </w:pPr>
            <w:r w:rsidRPr="00F76243">
              <w:rPr>
                <w:bCs/>
                <w:iCs/>
                <w:spacing w:val="-5"/>
                <w:sz w:val="28"/>
                <w:szCs w:val="28"/>
                <w:lang w:eastAsia="en-US"/>
              </w:rPr>
              <w:t>Обласний бюджет</w:t>
            </w:r>
          </w:p>
        </w:tc>
      </w:tr>
    </w:tbl>
    <w:p w:rsidR="00C74378" w:rsidRPr="00F76243" w:rsidRDefault="00C74378" w:rsidP="009F727E">
      <w:pPr>
        <w:rPr>
          <w:color w:val="FF0000"/>
        </w:rPr>
      </w:pPr>
    </w:p>
    <w:p w:rsidR="00816D33" w:rsidRPr="00F76243" w:rsidRDefault="00816D33" w:rsidP="00816D33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lastRenderedPageBreak/>
        <w:t xml:space="preserve">1.2. Визначення проблеми, на розв’язання якої </w:t>
      </w:r>
    </w:p>
    <w:p w:rsidR="00816D33" w:rsidRPr="00F76243" w:rsidRDefault="00816D33" w:rsidP="00816D33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спрямована Програма</w:t>
      </w:r>
    </w:p>
    <w:p w:rsidR="00816D33" w:rsidRPr="00F76243" w:rsidRDefault="00816D33" w:rsidP="00816D33">
      <w:pPr>
        <w:shd w:val="clear" w:color="auto" w:fill="FFFFFF"/>
        <w:ind w:firstLine="720"/>
        <w:jc w:val="both"/>
        <w:rPr>
          <w:sz w:val="28"/>
          <w:szCs w:val="28"/>
        </w:rPr>
      </w:pPr>
      <w:r w:rsidRPr="00F76243">
        <w:rPr>
          <w:color w:val="000000"/>
          <w:sz w:val="28"/>
          <w:szCs w:val="28"/>
        </w:rPr>
        <w:t xml:space="preserve">Освіта є пріоритетною сферою соціально-економічного, духовного і культурного розвитку. Ключова роль у системі освіти належить вчителю. Саме тому надзвичайно важливу роль відіграє його підготовка, професійне удосконалення, діяльність та соціальне буття. </w:t>
      </w:r>
    </w:p>
    <w:p w:rsidR="00816D33" w:rsidRPr="00F76243" w:rsidRDefault="00816D33" w:rsidP="00816D33">
      <w:pPr>
        <w:shd w:val="clear" w:color="auto" w:fill="FFFFFF"/>
        <w:ind w:firstLine="720"/>
        <w:jc w:val="both"/>
        <w:rPr>
          <w:sz w:val="28"/>
          <w:szCs w:val="28"/>
        </w:rPr>
      </w:pPr>
      <w:r w:rsidRPr="00F76243">
        <w:rPr>
          <w:spacing w:val="-1"/>
          <w:sz w:val="28"/>
          <w:szCs w:val="28"/>
        </w:rPr>
        <w:t xml:space="preserve">Регіональна обласна програма </w:t>
      </w:r>
      <w:r w:rsidRPr="00F76243">
        <w:rPr>
          <w:bCs/>
          <w:iCs/>
          <w:spacing w:val="-5"/>
          <w:sz w:val="28"/>
          <w:szCs w:val="28"/>
        </w:rPr>
        <w:t xml:space="preserve">«Вчитель» на </w:t>
      </w:r>
      <w:r w:rsidRPr="00F76243">
        <w:rPr>
          <w:color w:val="000000"/>
          <w:sz w:val="28"/>
          <w:szCs w:val="28"/>
        </w:rPr>
        <w:t>2013-2022 роки</w:t>
      </w:r>
      <w:r w:rsidRPr="00F76243">
        <w:rPr>
          <w:b/>
          <w:color w:val="000000"/>
          <w:sz w:val="28"/>
          <w:szCs w:val="28"/>
        </w:rPr>
        <w:t xml:space="preserve"> </w:t>
      </w:r>
      <w:r w:rsidRPr="00F76243">
        <w:rPr>
          <w:sz w:val="28"/>
          <w:szCs w:val="28"/>
        </w:rPr>
        <w:t xml:space="preserve">(надалі - Програма) </w:t>
      </w:r>
      <w:r w:rsidRPr="00F76243">
        <w:rPr>
          <w:color w:val="000000"/>
          <w:sz w:val="28"/>
          <w:szCs w:val="28"/>
        </w:rPr>
        <w:t>спрямована на розв'язання проблем, пов'язаних з підготовкою, професійною діяльністю та післядипломною освітою педагогічних працівників, на забезпечення гарантованої державної підтримки у цій справі, а також на:</w:t>
      </w:r>
    </w:p>
    <w:p w:rsidR="00816D33" w:rsidRPr="00F76243" w:rsidRDefault="00816D33" w:rsidP="00816D33">
      <w:pPr>
        <w:shd w:val="clear" w:color="auto" w:fill="FFFFFF"/>
        <w:tabs>
          <w:tab w:val="left" w:pos="0"/>
        </w:tabs>
        <w:ind w:firstLine="708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- стимулювання педагогічної праці найкращих та досвідчених керівних</w:t>
      </w:r>
      <w:r w:rsidR="009E5D94" w:rsidRPr="00F76243">
        <w:rPr>
          <w:color w:val="000000"/>
          <w:sz w:val="28"/>
          <w:szCs w:val="28"/>
        </w:rPr>
        <w:t>,</w:t>
      </w:r>
      <w:r w:rsidRPr="00F76243">
        <w:rPr>
          <w:color w:val="000000"/>
          <w:sz w:val="28"/>
          <w:szCs w:val="28"/>
        </w:rPr>
        <w:t xml:space="preserve"> педагогічних</w:t>
      </w:r>
      <w:r w:rsidR="009E5D94" w:rsidRPr="00F76243">
        <w:rPr>
          <w:color w:val="000000"/>
          <w:sz w:val="28"/>
          <w:szCs w:val="28"/>
        </w:rPr>
        <w:t xml:space="preserve"> та науково-педагогічних</w:t>
      </w:r>
      <w:r w:rsidRPr="00F76243">
        <w:rPr>
          <w:color w:val="000000"/>
          <w:sz w:val="28"/>
          <w:szCs w:val="28"/>
        </w:rPr>
        <w:t xml:space="preserve"> працівників області;  </w:t>
      </w:r>
    </w:p>
    <w:p w:rsidR="00816D33" w:rsidRPr="00F76243" w:rsidRDefault="00816D33" w:rsidP="00816D33">
      <w:pPr>
        <w:shd w:val="clear" w:color="auto" w:fill="FFFFFF"/>
        <w:tabs>
          <w:tab w:val="left" w:pos="0"/>
        </w:tabs>
        <w:ind w:firstLine="708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- матеріальне заохочення молодих спеціалістів;</w:t>
      </w:r>
    </w:p>
    <w:p w:rsidR="00816D33" w:rsidRPr="00F76243" w:rsidRDefault="00816D33" w:rsidP="00816D33">
      <w:pPr>
        <w:shd w:val="clear" w:color="auto" w:fill="FFFFFF"/>
        <w:tabs>
          <w:tab w:val="left" w:pos="0"/>
        </w:tabs>
        <w:ind w:firstLine="708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- вшанування роботи ветеранів педагогічної праці</w:t>
      </w:r>
    </w:p>
    <w:p w:rsidR="00816D33" w:rsidRPr="00F76243" w:rsidRDefault="00816D33" w:rsidP="00816D3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- удосконалення системи матеріального і морального стимулювання професійного росту педагогічних кадрів та їх діяльності.</w:t>
      </w:r>
    </w:p>
    <w:p w:rsidR="00816D33" w:rsidRPr="00F76243" w:rsidRDefault="00816D33" w:rsidP="00816D33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1.3. Мета Програми</w:t>
      </w:r>
    </w:p>
    <w:p w:rsidR="00816D33" w:rsidRPr="00F76243" w:rsidRDefault="00816D33" w:rsidP="00816D3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Метою Програми є визначення організаційних підходів до роботи з керівними, науково-педагогічними кадрами, до підготовки нового покоління освітян Чернівецької області, підвищення їх загальної культури, професійної кваліфікації та піднесення соціального статусу.</w:t>
      </w:r>
    </w:p>
    <w:p w:rsidR="00816D33" w:rsidRPr="00F76243" w:rsidRDefault="00816D33" w:rsidP="00816D33">
      <w:pPr>
        <w:shd w:val="clear" w:color="auto" w:fill="FFFFFF"/>
        <w:ind w:firstLine="720"/>
        <w:jc w:val="both"/>
        <w:rPr>
          <w:sz w:val="16"/>
          <w:szCs w:val="16"/>
        </w:rPr>
      </w:pPr>
    </w:p>
    <w:p w:rsidR="00816D33" w:rsidRPr="00F76243" w:rsidRDefault="00816D33" w:rsidP="00816D33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 xml:space="preserve">1.4. Обґрунтування шляхів і засобів розв’язання проблеми,  </w:t>
      </w:r>
      <w:r w:rsidRPr="00F76243">
        <w:rPr>
          <w:b/>
          <w:sz w:val="28"/>
          <w:szCs w:val="28"/>
        </w:rPr>
        <w:br/>
        <w:t>строки та етапи виконання Програми</w:t>
      </w:r>
    </w:p>
    <w:p w:rsidR="00816D33" w:rsidRPr="00F76243" w:rsidRDefault="00816D33" w:rsidP="00816D33">
      <w:pPr>
        <w:ind w:firstLine="720"/>
        <w:jc w:val="both"/>
        <w:rPr>
          <w:sz w:val="28"/>
          <w:szCs w:val="28"/>
        </w:rPr>
      </w:pPr>
      <w:r w:rsidRPr="00F76243">
        <w:rPr>
          <w:sz w:val="28"/>
          <w:szCs w:val="28"/>
        </w:rPr>
        <w:t>Основні завдання, які випливають зі змісту Програми, можуть бути вирішені шляхом:</w:t>
      </w:r>
    </w:p>
    <w:p w:rsidR="00816D33" w:rsidRPr="00F76243" w:rsidRDefault="00816D33" w:rsidP="00816D33">
      <w:pPr>
        <w:shd w:val="clear" w:color="auto" w:fill="FFFFFF"/>
        <w:ind w:firstLine="700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- підвищення професійного рівня педагогічних працівників, престижу педагогічної праці у суспільстві, утвердження високого соціального статусу,  матеріального і морального стимулювання  професійної діяльності вчителя;</w:t>
      </w:r>
    </w:p>
    <w:p w:rsidR="00816D33" w:rsidRPr="00F76243" w:rsidRDefault="00816D33" w:rsidP="00816D33">
      <w:pPr>
        <w:shd w:val="clear" w:color="auto" w:fill="FFFFFF"/>
        <w:ind w:firstLine="700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- залучення молодих фахівців до роботи в навчальних закладах.</w:t>
      </w:r>
    </w:p>
    <w:p w:rsidR="00816D33" w:rsidRPr="00F76243" w:rsidRDefault="00816D33" w:rsidP="00816D3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>Програма розрахована на 10 років і діє з 2013 по 2022 роки.</w:t>
      </w:r>
    </w:p>
    <w:p w:rsidR="00816D33" w:rsidRPr="00F76243" w:rsidRDefault="00816D33" w:rsidP="00816D33">
      <w:pPr>
        <w:shd w:val="clear" w:color="auto" w:fill="FFFFFF"/>
        <w:ind w:firstLine="426"/>
        <w:jc w:val="both"/>
        <w:rPr>
          <w:color w:val="000000"/>
          <w:sz w:val="16"/>
          <w:szCs w:val="16"/>
        </w:rPr>
      </w:pPr>
    </w:p>
    <w:p w:rsidR="00816D33" w:rsidRPr="00F76243" w:rsidRDefault="00816D33" w:rsidP="00816D33">
      <w:pPr>
        <w:shd w:val="clear" w:color="auto" w:fill="FFFFFF"/>
        <w:ind w:firstLine="426"/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1.5. Завдання Програми та результативні показники</w:t>
      </w:r>
    </w:p>
    <w:p w:rsidR="00816D33" w:rsidRPr="00F76243" w:rsidRDefault="00816D33" w:rsidP="00816D33">
      <w:pPr>
        <w:shd w:val="clear" w:color="auto" w:fill="FFFFFF"/>
        <w:ind w:firstLine="720"/>
        <w:jc w:val="both"/>
        <w:rPr>
          <w:bCs/>
          <w:iCs/>
          <w:spacing w:val="-5"/>
          <w:sz w:val="28"/>
          <w:szCs w:val="28"/>
        </w:rPr>
      </w:pPr>
      <w:r w:rsidRPr="00F76243">
        <w:rPr>
          <w:bCs/>
          <w:iCs/>
          <w:spacing w:val="-5"/>
          <w:sz w:val="28"/>
          <w:szCs w:val="28"/>
        </w:rPr>
        <w:t>Основними завданнями програми є:</w:t>
      </w:r>
    </w:p>
    <w:p w:rsidR="00816D33" w:rsidRPr="00F76243" w:rsidRDefault="00816D33" w:rsidP="00816D33">
      <w:pPr>
        <w:shd w:val="clear" w:color="auto" w:fill="FFFFFF"/>
        <w:ind w:firstLine="708"/>
        <w:jc w:val="both"/>
        <w:rPr>
          <w:bCs/>
          <w:iCs/>
          <w:spacing w:val="-5"/>
          <w:sz w:val="28"/>
          <w:szCs w:val="28"/>
        </w:rPr>
      </w:pPr>
      <w:r w:rsidRPr="00F76243">
        <w:rPr>
          <w:sz w:val="28"/>
          <w:szCs w:val="28"/>
        </w:rPr>
        <w:t xml:space="preserve">- відзначення кращих </w:t>
      </w:r>
      <w:r w:rsidR="00EE31AC" w:rsidRPr="00F76243">
        <w:rPr>
          <w:sz w:val="28"/>
          <w:szCs w:val="28"/>
        </w:rPr>
        <w:t>працівників освітньої галузі</w:t>
      </w:r>
      <w:r w:rsidR="00D06E05" w:rsidRPr="00F76243">
        <w:rPr>
          <w:sz w:val="28"/>
          <w:szCs w:val="28"/>
        </w:rPr>
        <w:t xml:space="preserve"> </w:t>
      </w:r>
      <w:r w:rsidR="00EE31AC" w:rsidRPr="00F76243">
        <w:rPr>
          <w:sz w:val="28"/>
          <w:szCs w:val="28"/>
        </w:rPr>
        <w:t>області</w:t>
      </w:r>
      <w:r w:rsidRPr="00F76243">
        <w:rPr>
          <w:sz w:val="28"/>
          <w:szCs w:val="28"/>
        </w:rPr>
        <w:t>.</w:t>
      </w:r>
    </w:p>
    <w:p w:rsidR="00816D33" w:rsidRPr="00F76243" w:rsidRDefault="00816D33" w:rsidP="00816D33">
      <w:pPr>
        <w:shd w:val="clear" w:color="auto" w:fill="FFFFFF"/>
        <w:ind w:left="720"/>
        <w:jc w:val="both"/>
        <w:rPr>
          <w:bCs/>
          <w:iCs/>
          <w:spacing w:val="-5"/>
          <w:sz w:val="28"/>
          <w:szCs w:val="28"/>
        </w:rPr>
      </w:pPr>
      <w:r w:rsidRPr="00F76243">
        <w:rPr>
          <w:bCs/>
          <w:iCs/>
          <w:spacing w:val="-5"/>
          <w:sz w:val="28"/>
          <w:szCs w:val="28"/>
        </w:rPr>
        <w:t>У результаті виконання Програми передбачається:</w:t>
      </w:r>
    </w:p>
    <w:p w:rsidR="00816D33" w:rsidRPr="00F76243" w:rsidRDefault="00816D33" w:rsidP="00816D33">
      <w:pPr>
        <w:shd w:val="clear" w:color="auto" w:fill="FFFFFF"/>
        <w:ind w:firstLine="709"/>
        <w:jc w:val="both"/>
        <w:rPr>
          <w:bCs/>
          <w:iCs/>
          <w:spacing w:val="-5"/>
          <w:sz w:val="28"/>
          <w:szCs w:val="28"/>
        </w:rPr>
      </w:pPr>
      <w:r w:rsidRPr="00F76243">
        <w:rPr>
          <w:bCs/>
          <w:iCs/>
          <w:spacing w:val="-5"/>
          <w:sz w:val="28"/>
          <w:szCs w:val="28"/>
        </w:rPr>
        <w:t xml:space="preserve">- стимулювання </w:t>
      </w:r>
      <w:r w:rsidR="009E5D94" w:rsidRPr="00F76243">
        <w:rPr>
          <w:bCs/>
          <w:iCs/>
          <w:spacing w:val="-5"/>
          <w:sz w:val="28"/>
          <w:szCs w:val="28"/>
        </w:rPr>
        <w:t>кра</w:t>
      </w:r>
      <w:r w:rsidR="000275C3" w:rsidRPr="00F76243">
        <w:rPr>
          <w:bCs/>
          <w:iCs/>
          <w:spacing w:val="-5"/>
          <w:sz w:val="28"/>
          <w:szCs w:val="28"/>
        </w:rPr>
        <w:t>щих працівників освітньої галузі області</w:t>
      </w:r>
      <w:r w:rsidRPr="00F76243">
        <w:rPr>
          <w:bCs/>
          <w:iCs/>
          <w:spacing w:val="-5"/>
          <w:sz w:val="28"/>
          <w:szCs w:val="28"/>
        </w:rPr>
        <w:t xml:space="preserve">;  </w:t>
      </w:r>
    </w:p>
    <w:p w:rsidR="00816D33" w:rsidRPr="00F76243" w:rsidRDefault="00816D33" w:rsidP="00816D33">
      <w:pPr>
        <w:shd w:val="clear" w:color="auto" w:fill="FFFFFF"/>
        <w:ind w:left="720"/>
        <w:jc w:val="both"/>
        <w:rPr>
          <w:bCs/>
          <w:iCs/>
          <w:spacing w:val="-5"/>
          <w:sz w:val="28"/>
          <w:szCs w:val="28"/>
        </w:rPr>
      </w:pPr>
      <w:r w:rsidRPr="00F76243">
        <w:rPr>
          <w:b/>
          <w:bCs/>
          <w:iCs/>
          <w:spacing w:val="-5"/>
          <w:sz w:val="28"/>
          <w:szCs w:val="28"/>
        </w:rPr>
        <w:t xml:space="preserve">- </w:t>
      </w:r>
      <w:r w:rsidRPr="00F76243">
        <w:rPr>
          <w:bCs/>
          <w:iCs/>
          <w:spacing w:val="-5"/>
          <w:sz w:val="28"/>
          <w:szCs w:val="28"/>
        </w:rPr>
        <w:t>матеріальне заохочення молодих спеціалістів;</w:t>
      </w:r>
    </w:p>
    <w:p w:rsidR="00816D33" w:rsidRPr="00F76243" w:rsidRDefault="00816D33" w:rsidP="00816D33">
      <w:pPr>
        <w:shd w:val="clear" w:color="auto" w:fill="FFFFFF"/>
        <w:ind w:left="720"/>
        <w:jc w:val="both"/>
        <w:rPr>
          <w:bCs/>
          <w:iCs/>
          <w:spacing w:val="-5"/>
          <w:sz w:val="28"/>
          <w:szCs w:val="28"/>
        </w:rPr>
      </w:pPr>
      <w:r w:rsidRPr="00F76243">
        <w:rPr>
          <w:b/>
          <w:bCs/>
          <w:iCs/>
          <w:spacing w:val="-5"/>
          <w:sz w:val="28"/>
          <w:szCs w:val="28"/>
        </w:rPr>
        <w:t xml:space="preserve">- </w:t>
      </w:r>
      <w:r w:rsidRPr="00F76243">
        <w:rPr>
          <w:bCs/>
          <w:iCs/>
          <w:spacing w:val="-5"/>
          <w:sz w:val="28"/>
          <w:szCs w:val="28"/>
        </w:rPr>
        <w:t>вшанування роботи ветеранів педагогічної праці</w:t>
      </w:r>
    </w:p>
    <w:p w:rsidR="00816D33" w:rsidRPr="00F76243" w:rsidRDefault="00816D33" w:rsidP="00816D33">
      <w:pPr>
        <w:shd w:val="clear" w:color="auto" w:fill="FFFFFF"/>
        <w:ind w:firstLine="720"/>
        <w:jc w:val="both"/>
        <w:rPr>
          <w:sz w:val="28"/>
          <w:szCs w:val="28"/>
        </w:rPr>
      </w:pPr>
      <w:r w:rsidRPr="00F76243">
        <w:rPr>
          <w:color w:val="000000"/>
          <w:sz w:val="28"/>
          <w:szCs w:val="28"/>
        </w:rPr>
        <w:t xml:space="preserve">Фінансування виконання Програми здійснюватиметься в межах асигнувань, передбачених в обласному бюджеті на відповідні роки, згідно </w:t>
      </w:r>
      <w:r w:rsidR="000F244A" w:rsidRPr="00F76243">
        <w:rPr>
          <w:color w:val="000000"/>
          <w:sz w:val="28"/>
          <w:szCs w:val="28"/>
        </w:rPr>
        <w:t xml:space="preserve">з </w:t>
      </w:r>
      <w:r w:rsidRPr="00F76243">
        <w:rPr>
          <w:color w:val="000000"/>
          <w:sz w:val="28"/>
          <w:szCs w:val="28"/>
        </w:rPr>
        <w:t>Додатк</w:t>
      </w:r>
      <w:r w:rsidR="000F244A" w:rsidRPr="00F76243">
        <w:rPr>
          <w:color w:val="000000"/>
          <w:sz w:val="28"/>
          <w:szCs w:val="28"/>
        </w:rPr>
        <w:t>ом</w:t>
      </w:r>
      <w:r w:rsidRPr="00F76243">
        <w:rPr>
          <w:color w:val="000000"/>
          <w:sz w:val="28"/>
          <w:szCs w:val="28"/>
        </w:rPr>
        <w:t xml:space="preserve"> 1 до Програми. </w:t>
      </w:r>
    </w:p>
    <w:p w:rsidR="00816D33" w:rsidRPr="00F76243" w:rsidRDefault="00816D33" w:rsidP="00816D33">
      <w:pPr>
        <w:shd w:val="clear" w:color="auto" w:fill="FFFFFF"/>
        <w:spacing w:line="312" w:lineRule="auto"/>
        <w:ind w:firstLine="720"/>
        <w:jc w:val="both"/>
        <w:rPr>
          <w:color w:val="000000"/>
          <w:sz w:val="28"/>
          <w:szCs w:val="28"/>
        </w:rPr>
      </w:pPr>
      <w:r w:rsidRPr="00F76243">
        <w:rPr>
          <w:color w:val="000000"/>
          <w:sz w:val="28"/>
          <w:szCs w:val="28"/>
        </w:rPr>
        <w:t xml:space="preserve">Показники продукту до Програми визначені у Додатку 2.  </w:t>
      </w:r>
    </w:p>
    <w:p w:rsidR="00F76243" w:rsidRDefault="00F76243" w:rsidP="00004347">
      <w:pPr>
        <w:pStyle w:val="11"/>
        <w:keepNext/>
        <w:keepLines/>
        <w:shd w:val="clear" w:color="auto" w:fill="auto"/>
        <w:tabs>
          <w:tab w:val="left" w:pos="2177"/>
        </w:tabs>
        <w:spacing w:line="240" w:lineRule="auto"/>
        <w:rPr>
          <w:sz w:val="28"/>
          <w:szCs w:val="28"/>
          <w:lang w:val="uk-UA"/>
        </w:rPr>
      </w:pPr>
    </w:p>
    <w:p w:rsidR="00F76243" w:rsidRPr="00F76243" w:rsidRDefault="00F76243" w:rsidP="00004347">
      <w:pPr>
        <w:pStyle w:val="11"/>
        <w:keepNext/>
        <w:keepLines/>
        <w:shd w:val="clear" w:color="auto" w:fill="auto"/>
        <w:tabs>
          <w:tab w:val="left" w:pos="2177"/>
        </w:tabs>
        <w:spacing w:line="240" w:lineRule="auto"/>
        <w:rPr>
          <w:sz w:val="28"/>
          <w:szCs w:val="28"/>
          <w:lang w:val="uk-UA"/>
        </w:rPr>
      </w:pPr>
    </w:p>
    <w:p w:rsidR="0082104B" w:rsidRPr="00F76243" w:rsidRDefault="0082104B" w:rsidP="00004347">
      <w:pPr>
        <w:pStyle w:val="11"/>
        <w:keepNext/>
        <w:keepLines/>
        <w:shd w:val="clear" w:color="auto" w:fill="auto"/>
        <w:tabs>
          <w:tab w:val="left" w:pos="2177"/>
        </w:tabs>
        <w:spacing w:line="240" w:lineRule="auto"/>
        <w:rPr>
          <w:sz w:val="28"/>
          <w:szCs w:val="28"/>
          <w:lang w:val="uk-UA"/>
        </w:rPr>
      </w:pPr>
      <w:r w:rsidRPr="00F76243">
        <w:rPr>
          <w:sz w:val="28"/>
          <w:szCs w:val="28"/>
          <w:lang w:val="uk-UA"/>
        </w:rPr>
        <w:t>VI. Координація та контроль за ходом виконання Програми</w:t>
      </w:r>
    </w:p>
    <w:p w:rsidR="0082104B" w:rsidRPr="00F76243" w:rsidRDefault="0082104B" w:rsidP="0082104B">
      <w:pPr>
        <w:tabs>
          <w:tab w:val="left" w:pos="526"/>
        </w:tabs>
        <w:ind w:firstLine="543"/>
        <w:jc w:val="both"/>
        <w:rPr>
          <w:sz w:val="28"/>
          <w:szCs w:val="28"/>
        </w:rPr>
      </w:pPr>
      <w:r w:rsidRPr="00F76243">
        <w:rPr>
          <w:sz w:val="28"/>
          <w:szCs w:val="28"/>
        </w:rPr>
        <w:t>Головним розпорядником коштів обласного бюджету є Департамент освіти і науки обласної державної адміністрації.</w:t>
      </w:r>
    </w:p>
    <w:p w:rsidR="0082104B" w:rsidRPr="00F76243" w:rsidRDefault="0082104B" w:rsidP="0082104B">
      <w:pPr>
        <w:tabs>
          <w:tab w:val="left" w:pos="526"/>
        </w:tabs>
        <w:ind w:firstLine="543"/>
        <w:jc w:val="both"/>
        <w:rPr>
          <w:sz w:val="28"/>
          <w:szCs w:val="28"/>
        </w:rPr>
      </w:pPr>
      <w:r w:rsidRPr="00F76243">
        <w:rPr>
          <w:sz w:val="28"/>
          <w:szCs w:val="28"/>
        </w:rPr>
        <w:t>Департамент освіти і науки обласної державної адміністрації, як головний розпорядник коштів здійснює контроль за ефективним використанням коштів.</w:t>
      </w:r>
    </w:p>
    <w:p w:rsidR="0082104B" w:rsidRPr="00F76243" w:rsidRDefault="008A3C30" w:rsidP="0082104B">
      <w:pPr>
        <w:tabs>
          <w:tab w:val="left" w:pos="526"/>
        </w:tabs>
        <w:ind w:firstLine="543"/>
        <w:jc w:val="both"/>
        <w:rPr>
          <w:sz w:val="28"/>
          <w:szCs w:val="28"/>
        </w:rPr>
      </w:pPr>
      <w:r w:rsidRPr="00F76243">
        <w:rPr>
          <w:sz w:val="28"/>
          <w:szCs w:val="28"/>
        </w:rPr>
        <w:t>Б</w:t>
      </w:r>
      <w:r w:rsidR="0082104B" w:rsidRPr="00F76243">
        <w:rPr>
          <w:sz w:val="28"/>
          <w:szCs w:val="28"/>
        </w:rPr>
        <w:t xml:space="preserve">езпосередній </w:t>
      </w:r>
      <w:r w:rsidR="00260FAC" w:rsidRPr="00F76243">
        <w:rPr>
          <w:sz w:val="28"/>
          <w:szCs w:val="28"/>
        </w:rPr>
        <w:t xml:space="preserve">виконавець </w:t>
      </w:r>
      <w:r w:rsidR="0082104B" w:rsidRPr="00F76243">
        <w:rPr>
          <w:sz w:val="28"/>
          <w:szCs w:val="28"/>
        </w:rPr>
        <w:t xml:space="preserve">заходів Програми </w:t>
      </w:r>
      <w:r w:rsidR="0082104B" w:rsidRPr="00F76243">
        <w:rPr>
          <w:spacing w:val="-3"/>
          <w:sz w:val="28"/>
          <w:szCs w:val="28"/>
          <w:lang w:eastAsia="en-US"/>
        </w:rPr>
        <w:t>Інститут післядипломної педагогічної освіти Чернівецької області</w:t>
      </w:r>
      <w:r w:rsidR="0082104B" w:rsidRPr="00F76243">
        <w:rPr>
          <w:sz w:val="28"/>
          <w:szCs w:val="28"/>
        </w:rPr>
        <w:t xml:space="preserve"> узагальнює </w:t>
      </w:r>
      <w:r w:rsidRPr="00F76243">
        <w:rPr>
          <w:sz w:val="28"/>
          <w:szCs w:val="28"/>
        </w:rPr>
        <w:t xml:space="preserve">та надає Департаменту освіти і науки облдержадміністрації </w:t>
      </w:r>
      <w:r w:rsidR="0082104B" w:rsidRPr="00F76243">
        <w:rPr>
          <w:sz w:val="28"/>
          <w:szCs w:val="28"/>
        </w:rPr>
        <w:t>інформацію про стан та результати її виконання.</w:t>
      </w:r>
    </w:p>
    <w:p w:rsidR="0082104B" w:rsidRPr="00F76243" w:rsidRDefault="008A3C30" w:rsidP="0082104B">
      <w:pPr>
        <w:tabs>
          <w:tab w:val="left" w:pos="526"/>
        </w:tabs>
        <w:ind w:firstLine="543"/>
        <w:jc w:val="both"/>
        <w:rPr>
          <w:sz w:val="28"/>
          <w:szCs w:val="28"/>
        </w:rPr>
      </w:pPr>
      <w:r w:rsidRPr="00F76243">
        <w:rPr>
          <w:sz w:val="28"/>
          <w:szCs w:val="28"/>
        </w:rPr>
        <w:t xml:space="preserve">Департамент освіти і науки обласної державної адміністрації, як головний розпорядник коштів, </w:t>
      </w:r>
      <w:r w:rsidR="0082104B" w:rsidRPr="00F76243">
        <w:rPr>
          <w:sz w:val="28"/>
          <w:szCs w:val="28"/>
        </w:rPr>
        <w:t xml:space="preserve"> раз на рік до 01 березня подає Департаменту регіонального розвитку обласної державної адміністрації пояснювальну записку та узагальнену інформацію відповідно до додатку №5 до Порядку формування, фінансування та моніторингу виконання регіональних програм.</w:t>
      </w:r>
    </w:p>
    <w:p w:rsidR="0082104B" w:rsidRPr="00F76243" w:rsidRDefault="0082104B" w:rsidP="0082104B">
      <w:pPr>
        <w:tabs>
          <w:tab w:val="left" w:pos="526"/>
        </w:tabs>
        <w:ind w:firstLine="543"/>
        <w:jc w:val="both"/>
        <w:rPr>
          <w:color w:val="000000"/>
          <w:sz w:val="28"/>
          <w:szCs w:val="28"/>
        </w:rPr>
      </w:pPr>
      <w:r w:rsidRPr="00F76243">
        <w:rPr>
          <w:spacing w:val="-3"/>
          <w:sz w:val="28"/>
          <w:szCs w:val="28"/>
          <w:lang w:eastAsia="en-US"/>
        </w:rPr>
        <w:t>Інститут післядипломної педагогічної освіти Чернівецької області</w:t>
      </w:r>
      <w:r w:rsidRPr="00F76243">
        <w:rPr>
          <w:sz w:val="28"/>
          <w:szCs w:val="28"/>
        </w:rPr>
        <w:t xml:space="preserve">, як </w:t>
      </w:r>
      <w:r w:rsidR="00260FAC" w:rsidRPr="00F76243">
        <w:rPr>
          <w:sz w:val="28"/>
          <w:szCs w:val="28"/>
        </w:rPr>
        <w:t xml:space="preserve">виконавець заходів програми та </w:t>
      </w:r>
      <w:r w:rsidRPr="00F76243">
        <w:rPr>
          <w:sz w:val="28"/>
          <w:szCs w:val="28"/>
        </w:rPr>
        <w:t xml:space="preserve">одержувач бюджетних коштів щокварталу до </w:t>
      </w:r>
      <w:r w:rsidRPr="00F76243">
        <w:rPr>
          <w:sz w:val="28"/>
          <w:szCs w:val="28"/>
          <w:lang w:eastAsia="en-US" w:bidi="en-US"/>
        </w:rPr>
        <w:t xml:space="preserve">5 </w:t>
      </w:r>
      <w:r w:rsidRPr="00F76243">
        <w:rPr>
          <w:sz w:val="28"/>
          <w:szCs w:val="28"/>
        </w:rPr>
        <w:t>числа наступного за звітним періодом надає Департаменту освіти і науки обласної державної адміністрації бюджетну та фінансову звітність про використання бюджетних коштів.</w:t>
      </w:r>
    </w:p>
    <w:p w:rsidR="0082104B" w:rsidRPr="00F76243" w:rsidRDefault="008A3C30" w:rsidP="0082104B">
      <w:pPr>
        <w:tabs>
          <w:tab w:val="left" w:pos="526"/>
        </w:tabs>
        <w:ind w:firstLine="543"/>
        <w:jc w:val="both"/>
        <w:rPr>
          <w:sz w:val="28"/>
          <w:szCs w:val="28"/>
        </w:rPr>
      </w:pPr>
      <w:r w:rsidRPr="00F76243">
        <w:rPr>
          <w:sz w:val="28"/>
          <w:szCs w:val="28"/>
        </w:rPr>
        <w:t xml:space="preserve">Департамент освіти і науки Чернівецької обласної державної адміністрації </w:t>
      </w:r>
      <w:r w:rsidR="0082104B" w:rsidRPr="00F76243">
        <w:rPr>
          <w:sz w:val="28"/>
          <w:szCs w:val="28"/>
        </w:rPr>
        <w:t xml:space="preserve"> щороку звітує про хід виконання заходів Програми на сесії обласної ради.</w:t>
      </w:r>
    </w:p>
    <w:p w:rsidR="0082104B" w:rsidRDefault="0082104B" w:rsidP="0082104B">
      <w:pPr>
        <w:rPr>
          <w:rStyle w:val="2"/>
          <w:rFonts w:eastAsia="Arial Unicode MS"/>
          <w:color w:val="000000"/>
        </w:rPr>
      </w:pPr>
    </w:p>
    <w:p w:rsidR="00F76243" w:rsidRDefault="00F76243" w:rsidP="0082104B">
      <w:pPr>
        <w:rPr>
          <w:rStyle w:val="2"/>
          <w:rFonts w:eastAsia="Arial Unicode MS"/>
          <w:color w:val="000000"/>
        </w:rPr>
      </w:pPr>
    </w:p>
    <w:p w:rsidR="00F76243" w:rsidRPr="00F76243" w:rsidRDefault="00F76243" w:rsidP="0082104B">
      <w:pPr>
        <w:rPr>
          <w:rStyle w:val="2"/>
          <w:rFonts w:eastAsia="Arial Unicode MS"/>
          <w:color w:val="000000"/>
        </w:rPr>
      </w:pPr>
    </w:p>
    <w:p w:rsidR="0082104B" w:rsidRPr="00F76243" w:rsidRDefault="0082104B" w:rsidP="0082104B">
      <w:pPr>
        <w:rPr>
          <w:rStyle w:val="2"/>
          <w:rFonts w:eastAsia="Arial Unicode MS"/>
          <w:sz w:val="28"/>
          <w:szCs w:val="28"/>
        </w:rPr>
      </w:pPr>
    </w:p>
    <w:p w:rsidR="0082104B" w:rsidRPr="00F76243" w:rsidRDefault="0082104B" w:rsidP="00F76243">
      <w:pPr>
        <w:tabs>
          <w:tab w:val="left" w:pos="7371"/>
        </w:tabs>
        <w:rPr>
          <w:rStyle w:val="2"/>
          <w:rFonts w:eastAsia="Arial Unicode MS"/>
          <w:b/>
          <w:sz w:val="28"/>
          <w:szCs w:val="28"/>
        </w:rPr>
      </w:pPr>
      <w:r w:rsidRPr="00F76243">
        <w:rPr>
          <w:rStyle w:val="2"/>
          <w:rFonts w:eastAsia="Arial Unicode MS"/>
          <w:b/>
          <w:sz w:val="28"/>
          <w:szCs w:val="28"/>
        </w:rPr>
        <w:t>Керуючий справами обласної  ради</w:t>
      </w:r>
      <w:r w:rsidR="00340055" w:rsidRPr="00F76243">
        <w:rPr>
          <w:rStyle w:val="2"/>
          <w:rFonts w:eastAsia="Arial Unicode MS"/>
          <w:b/>
          <w:sz w:val="28"/>
          <w:szCs w:val="28"/>
        </w:rPr>
        <w:tab/>
      </w:r>
      <w:bookmarkStart w:id="0" w:name="_GoBack"/>
      <w:bookmarkEnd w:id="0"/>
      <w:r w:rsidR="00340055" w:rsidRPr="00F76243">
        <w:rPr>
          <w:rStyle w:val="2"/>
          <w:rFonts w:eastAsia="Arial Unicode MS"/>
          <w:b/>
          <w:sz w:val="28"/>
          <w:szCs w:val="28"/>
        </w:rPr>
        <w:t>Микола БОРЕЦЬ</w:t>
      </w:r>
    </w:p>
    <w:p w:rsidR="0082104B" w:rsidRPr="00F76243" w:rsidRDefault="0082104B" w:rsidP="00816D33">
      <w:pPr>
        <w:shd w:val="clear" w:color="auto" w:fill="FFFFFF"/>
        <w:spacing w:line="312" w:lineRule="auto"/>
        <w:ind w:firstLine="720"/>
        <w:jc w:val="both"/>
        <w:rPr>
          <w:color w:val="000000"/>
          <w:sz w:val="28"/>
          <w:szCs w:val="28"/>
        </w:rPr>
      </w:pPr>
    </w:p>
    <w:p w:rsidR="00C74378" w:rsidRPr="00F76243" w:rsidRDefault="00C74378" w:rsidP="009F727E">
      <w:pPr>
        <w:ind w:right="22"/>
        <w:rPr>
          <w:color w:val="FF0000"/>
          <w:sz w:val="28"/>
          <w:szCs w:val="28"/>
        </w:rPr>
      </w:pPr>
    </w:p>
    <w:p w:rsidR="005349FF" w:rsidRPr="00F76243" w:rsidRDefault="005349FF" w:rsidP="009F727E">
      <w:pPr>
        <w:ind w:right="22"/>
        <w:rPr>
          <w:color w:val="FF0000"/>
          <w:sz w:val="28"/>
          <w:szCs w:val="28"/>
        </w:rPr>
        <w:sectPr w:rsidR="005349FF" w:rsidRPr="00F76243" w:rsidSect="00004347">
          <w:headerReference w:type="even" r:id="rId8"/>
          <w:pgSz w:w="11907" w:h="16840" w:code="9"/>
          <w:pgMar w:top="1021" w:right="567" w:bottom="899" w:left="1134" w:header="397" w:footer="720" w:gutter="0"/>
          <w:cols w:space="60"/>
          <w:noEndnote/>
          <w:docGrid w:linePitch="272"/>
        </w:sectPr>
      </w:pPr>
    </w:p>
    <w:p w:rsidR="00C74378" w:rsidRPr="00F76243" w:rsidRDefault="00C74378" w:rsidP="007303AC">
      <w:pPr>
        <w:ind w:left="11300"/>
        <w:rPr>
          <w:b/>
          <w:sz w:val="24"/>
          <w:szCs w:val="24"/>
        </w:rPr>
      </w:pPr>
      <w:r w:rsidRPr="00F76243">
        <w:rPr>
          <w:b/>
          <w:sz w:val="24"/>
          <w:szCs w:val="24"/>
        </w:rPr>
        <w:lastRenderedPageBreak/>
        <w:t xml:space="preserve">Додаток </w:t>
      </w:r>
      <w:r w:rsidR="000F244A" w:rsidRPr="00F76243">
        <w:rPr>
          <w:b/>
          <w:sz w:val="24"/>
          <w:szCs w:val="24"/>
        </w:rPr>
        <w:t>1</w:t>
      </w:r>
    </w:p>
    <w:p w:rsidR="00C74378" w:rsidRPr="00F76243" w:rsidRDefault="00C74378" w:rsidP="00F76243">
      <w:pPr>
        <w:ind w:left="11300"/>
        <w:rPr>
          <w:sz w:val="24"/>
          <w:szCs w:val="24"/>
        </w:rPr>
      </w:pPr>
      <w:r w:rsidRPr="00F76243">
        <w:rPr>
          <w:b/>
          <w:sz w:val="24"/>
          <w:szCs w:val="24"/>
        </w:rPr>
        <w:t xml:space="preserve">до </w:t>
      </w:r>
      <w:r w:rsidR="00F76243" w:rsidRPr="00F76243">
        <w:rPr>
          <w:b/>
          <w:sz w:val="24"/>
          <w:szCs w:val="24"/>
        </w:rPr>
        <w:t>Регіональної обласної програми «Вчитель» на 2013-2022 роки</w:t>
      </w:r>
    </w:p>
    <w:p w:rsidR="00C74378" w:rsidRPr="00F76243" w:rsidRDefault="00C74378" w:rsidP="009F727E">
      <w:pPr>
        <w:rPr>
          <w:sz w:val="28"/>
          <w:szCs w:val="28"/>
        </w:rPr>
      </w:pPr>
    </w:p>
    <w:p w:rsidR="00C74378" w:rsidRPr="00F76243" w:rsidRDefault="00C74378" w:rsidP="009F727E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Ресурсне забезпечення Регіональної обласної програми «Вчитель» на 2013-2022 роки</w:t>
      </w:r>
    </w:p>
    <w:p w:rsidR="00C74378" w:rsidRPr="00F76243" w:rsidRDefault="00C74378" w:rsidP="009F727E">
      <w:pPr>
        <w:jc w:val="center"/>
        <w:rPr>
          <w:b/>
          <w:sz w:val="28"/>
          <w:szCs w:val="28"/>
        </w:rPr>
      </w:pPr>
    </w:p>
    <w:p w:rsidR="00C74378" w:rsidRPr="00F76243" w:rsidRDefault="00C74378" w:rsidP="009F727E">
      <w:pPr>
        <w:ind w:left="9912" w:firstLine="3"/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 xml:space="preserve">                                               тис. грн. </w:t>
      </w:r>
    </w:p>
    <w:tbl>
      <w:tblPr>
        <w:tblW w:w="48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0"/>
        <w:gridCol w:w="1108"/>
        <w:gridCol w:w="1112"/>
        <w:gridCol w:w="1109"/>
        <w:gridCol w:w="1269"/>
        <w:gridCol w:w="946"/>
        <w:gridCol w:w="1109"/>
        <w:gridCol w:w="1109"/>
        <w:gridCol w:w="1109"/>
        <w:gridCol w:w="1109"/>
        <w:gridCol w:w="1109"/>
        <w:gridCol w:w="1752"/>
      </w:tblGrid>
      <w:tr w:rsidR="000F244A" w:rsidRPr="00F76243" w:rsidTr="000F244A">
        <w:trPr>
          <w:cantSplit/>
          <w:trHeight w:val="1656"/>
        </w:trPr>
        <w:tc>
          <w:tcPr>
            <w:tcW w:w="668" w:type="pct"/>
            <w:vAlign w:val="center"/>
          </w:tcPr>
          <w:p w:rsidR="000F244A" w:rsidRPr="00F76243" w:rsidRDefault="000F244A" w:rsidP="00F76243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2013</w:t>
            </w:r>
          </w:p>
        </w:tc>
        <w:tc>
          <w:tcPr>
            <w:tcW w:w="375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2014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2015</w:t>
            </w:r>
          </w:p>
        </w:tc>
        <w:tc>
          <w:tcPr>
            <w:tcW w:w="428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2016</w:t>
            </w:r>
          </w:p>
        </w:tc>
        <w:tc>
          <w:tcPr>
            <w:tcW w:w="319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2017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2018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shd w:val="clear" w:color="auto" w:fill="FFFFFF"/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2019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2020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2021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2022</w:t>
            </w:r>
          </w:p>
        </w:tc>
        <w:tc>
          <w:tcPr>
            <w:tcW w:w="591" w:type="pct"/>
            <w:vAlign w:val="center"/>
          </w:tcPr>
          <w:p w:rsidR="000F244A" w:rsidRPr="00F76243" w:rsidRDefault="000F244A" w:rsidP="000F244A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Разом</w:t>
            </w:r>
          </w:p>
        </w:tc>
      </w:tr>
      <w:tr w:rsidR="000F244A" w:rsidRPr="00F76243" w:rsidTr="000F244A">
        <w:trPr>
          <w:cantSplit/>
          <w:trHeight w:val="1134"/>
        </w:trPr>
        <w:tc>
          <w:tcPr>
            <w:tcW w:w="668" w:type="pct"/>
            <w:vAlign w:val="center"/>
          </w:tcPr>
          <w:p w:rsidR="000F244A" w:rsidRPr="00F76243" w:rsidRDefault="000F244A" w:rsidP="00F762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Обсяг фінансування</w:t>
            </w:r>
          </w:p>
          <w:p w:rsidR="000F244A" w:rsidRPr="00F76243" w:rsidRDefault="000F244A" w:rsidP="00F762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з обласного бюджету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632</w:t>
            </w:r>
          </w:p>
        </w:tc>
        <w:tc>
          <w:tcPr>
            <w:tcW w:w="375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678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725,6</w:t>
            </w:r>
          </w:p>
        </w:tc>
        <w:tc>
          <w:tcPr>
            <w:tcW w:w="428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782,6</w:t>
            </w:r>
          </w:p>
        </w:tc>
        <w:tc>
          <w:tcPr>
            <w:tcW w:w="319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843,2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1185,7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1257,8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1335,0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1410,0</w:t>
            </w:r>
          </w:p>
        </w:tc>
        <w:tc>
          <w:tcPr>
            <w:tcW w:w="374" w:type="pct"/>
            <w:vAlign w:val="center"/>
          </w:tcPr>
          <w:p w:rsidR="000F244A" w:rsidRPr="00F76243" w:rsidRDefault="000F244A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1499,9</w:t>
            </w:r>
          </w:p>
        </w:tc>
        <w:tc>
          <w:tcPr>
            <w:tcW w:w="591" w:type="pct"/>
            <w:vAlign w:val="center"/>
          </w:tcPr>
          <w:p w:rsidR="000F244A" w:rsidRPr="00F76243" w:rsidRDefault="000F244A" w:rsidP="007303A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6243">
              <w:rPr>
                <w:sz w:val="28"/>
                <w:szCs w:val="28"/>
              </w:rPr>
              <w:t>10349,8</w:t>
            </w:r>
          </w:p>
        </w:tc>
      </w:tr>
    </w:tbl>
    <w:p w:rsidR="00C74378" w:rsidRPr="00F76243" w:rsidRDefault="00C74378" w:rsidP="009F727E"/>
    <w:p w:rsidR="00C74378" w:rsidRPr="00F76243" w:rsidRDefault="00C74378" w:rsidP="009F727E"/>
    <w:p w:rsidR="00C74378" w:rsidRPr="00F76243" w:rsidRDefault="00C74378" w:rsidP="009F727E"/>
    <w:p w:rsidR="00C74378" w:rsidRPr="00F76243" w:rsidRDefault="00C74378" w:rsidP="009F727E"/>
    <w:p w:rsidR="00C74378" w:rsidRPr="00F76243" w:rsidRDefault="00C74378" w:rsidP="00F76243">
      <w:pPr>
        <w:tabs>
          <w:tab w:val="left" w:pos="12474"/>
        </w:tabs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Керуючий справами обласної ради</w:t>
      </w:r>
      <w:r w:rsidRPr="00F76243">
        <w:rPr>
          <w:b/>
          <w:sz w:val="28"/>
          <w:szCs w:val="28"/>
        </w:rPr>
        <w:tab/>
      </w:r>
      <w:r w:rsidR="00F76243">
        <w:rPr>
          <w:b/>
          <w:sz w:val="28"/>
          <w:szCs w:val="28"/>
        </w:rPr>
        <w:t>Микола БОРЕЦЬ</w:t>
      </w:r>
    </w:p>
    <w:p w:rsidR="00C74378" w:rsidRPr="00F76243" w:rsidRDefault="00C74378" w:rsidP="009F727E">
      <w:pPr>
        <w:ind w:left="11300"/>
        <w:rPr>
          <w:b/>
          <w:sz w:val="24"/>
          <w:szCs w:val="24"/>
        </w:rPr>
      </w:pPr>
      <w:r w:rsidRPr="00F76243">
        <w:rPr>
          <w:b/>
          <w:sz w:val="28"/>
          <w:szCs w:val="28"/>
        </w:rPr>
        <w:br w:type="page"/>
      </w:r>
      <w:r w:rsidRPr="00F76243">
        <w:rPr>
          <w:b/>
          <w:sz w:val="24"/>
          <w:szCs w:val="24"/>
        </w:rPr>
        <w:lastRenderedPageBreak/>
        <w:t>Додаток 1.6.</w:t>
      </w:r>
    </w:p>
    <w:p w:rsidR="00C74378" w:rsidRPr="00F76243" w:rsidRDefault="00C74378" w:rsidP="00F76243">
      <w:pPr>
        <w:tabs>
          <w:tab w:val="left" w:pos="11340"/>
        </w:tabs>
        <w:ind w:left="11340"/>
        <w:rPr>
          <w:b/>
          <w:sz w:val="24"/>
          <w:szCs w:val="24"/>
        </w:rPr>
      </w:pPr>
      <w:r w:rsidRPr="00F76243">
        <w:rPr>
          <w:b/>
          <w:sz w:val="24"/>
          <w:szCs w:val="24"/>
        </w:rPr>
        <w:t xml:space="preserve">до </w:t>
      </w:r>
      <w:r w:rsidR="00F76243" w:rsidRPr="00F76243">
        <w:rPr>
          <w:b/>
          <w:sz w:val="24"/>
          <w:szCs w:val="24"/>
        </w:rPr>
        <w:t>Регіональної обласної програми «Вчитель» на 2013-2022 роки</w:t>
      </w:r>
    </w:p>
    <w:p w:rsidR="00C74378" w:rsidRPr="00F76243" w:rsidRDefault="00C74378" w:rsidP="007303AC">
      <w:pPr>
        <w:tabs>
          <w:tab w:val="left" w:pos="11340"/>
        </w:tabs>
        <w:ind w:left="11340"/>
        <w:rPr>
          <w:b/>
          <w:sz w:val="28"/>
          <w:szCs w:val="28"/>
        </w:rPr>
      </w:pPr>
    </w:p>
    <w:p w:rsidR="00C74378" w:rsidRPr="00F76243" w:rsidRDefault="00C74378" w:rsidP="007303AC">
      <w:pPr>
        <w:tabs>
          <w:tab w:val="left" w:pos="15876"/>
        </w:tabs>
        <w:ind w:right="-536"/>
        <w:jc w:val="center"/>
        <w:rPr>
          <w:b/>
          <w:spacing w:val="-1"/>
          <w:sz w:val="28"/>
          <w:szCs w:val="28"/>
        </w:rPr>
      </w:pPr>
      <w:r w:rsidRPr="00F76243">
        <w:rPr>
          <w:b/>
          <w:sz w:val="28"/>
          <w:szCs w:val="28"/>
        </w:rPr>
        <w:t xml:space="preserve"> Напрями діяльності і заходи Програми</w:t>
      </w:r>
      <w:r w:rsidRPr="00F76243">
        <w:rPr>
          <w:b/>
          <w:spacing w:val="-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208" w:tblpY="282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08"/>
        <w:gridCol w:w="1869"/>
        <w:gridCol w:w="709"/>
        <w:gridCol w:w="1022"/>
        <w:gridCol w:w="763"/>
        <w:gridCol w:w="700"/>
        <w:gridCol w:w="700"/>
        <w:gridCol w:w="700"/>
        <w:gridCol w:w="700"/>
        <w:gridCol w:w="51"/>
        <w:gridCol w:w="786"/>
        <w:gridCol w:w="700"/>
        <w:gridCol w:w="700"/>
        <w:gridCol w:w="700"/>
        <w:gridCol w:w="800"/>
        <w:gridCol w:w="900"/>
        <w:gridCol w:w="1835"/>
      </w:tblGrid>
      <w:tr w:rsidR="00C74378" w:rsidRPr="00F76243" w:rsidTr="000968B7">
        <w:tc>
          <w:tcPr>
            <w:tcW w:w="2208" w:type="dxa"/>
            <w:vMerge w:val="restart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Зміст заходу</w:t>
            </w:r>
          </w:p>
        </w:tc>
        <w:tc>
          <w:tcPr>
            <w:tcW w:w="1869" w:type="dxa"/>
            <w:vMerge w:val="restart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Відповідальні</w:t>
            </w:r>
          </w:p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709" w:type="dxa"/>
            <w:vMerge w:val="restart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76243">
              <w:rPr>
                <w:b/>
                <w:sz w:val="18"/>
                <w:szCs w:val="18"/>
              </w:rPr>
              <w:t>Тер-мін</w:t>
            </w:r>
            <w:proofErr w:type="spellEnd"/>
          </w:p>
          <w:p w:rsidR="00C74378" w:rsidRPr="00F76243" w:rsidRDefault="00C74378" w:rsidP="0077731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76243">
              <w:rPr>
                <w:b/>
                <w:sz w:val="18"/>
                <w:szCs w:val="18"/>
              </w:rPr>
              <w:t>виконан-ня</w:t>
            </w:r>
            <w:proofErr w:type="spellEnd"/>
            <w:r w:rsidRPr="00F76243">
              <w:rPr>
                <w:b/>
                <w:sz w:val="18"/>
                <w:szCs w:val="18"/>
              </w:rPr>
              <w:t>, роки</w:t>
            </w:r>
          </w:p>
        </w:tc>
        <w:tc>
          <w:tcPr>
            <w:tcW w:w="1022" w:type="dxa"/>
            <w:vMerge w:val="restart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2"/>
                <w:szCs w:val="22"/>
              </w:rPr>
            </w:pPr>
            <w:r w:rsidRPr="00F76243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10035" w:type="dxa"/>
            <w:gridSpan w:val="13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Орієнтовний обсяг фінансування з обласного бюджету (тис. грн.)</w:t>
            </w:r>
          </w:p>
        </w:tc>
      </w:tr>
      <w:tr w:rsidR="00C74378" w:rsidRPr="00F76243" w:rsidTr="000968B7">
        <w:tc>
          <w:tcPr>
            <w:tcW w:w="2208" w:type="dxa"/>
            <w:vMerge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2013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2014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2015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2016</w:t>
            </w:r>
          </w:p>
        </w:tc>
        <w:tc>
          <w:tcPr>
            <w:tcW w:w="751" w:type="dxa"/>
            <w:gridSpan w:val="2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2017</w:t>
            </w:r>
          </w:p>
        </w:tc>
        <w:tc>
          <w:tcPr>
            <w:tcW w:w="786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2018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2019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2020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2021</w:t>
            </w:r>
          </w:p>
        </w:tc>
        <w:tc>
          <w:tcPr>
            <w:tcW w:w="8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2022</w:t>
            </w:r>
          </w:p>
        </w:tc>
        <w:tc>
          <w:tcPr>
            <w:tcW w:w="9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76243">
              <w:rPr>
                <w:b/>
                <w:sz w:val="24"/>
                <w:szCs w:val="28"/>
              </w:rPr>
              <w:t>Всьо</w:t>
            </w:r>
            <w:proofErr w:type="spellEnd"/>
          </w:p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76243">
              <w:rPr>
                <w:b/>
                <w:sz w:val="24"/>
                <w:szCs w:val="28"/>
              </w:rPr>
              <w:t>го</w:t>
            </w:r>
            <w:proofErr w:type="spellEnd"/>
          </w:p>
        </w:tc>
        <w:tc>
          <w:tcPr>
            <w:tcW w:w="1835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Очікуваний результат</w:t>
            </w:r>
          </w:p>
        </w:tc>
      </w:tr>
      <w:tr w:rsidR="00C74378" w:rsidRPr="00F76243" w:rsidTr="000968B7">
        <w:tc>
          <w:tcPr>
            <w:tcW w:w="2208" w:type="dxa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69" w:type="dxa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751" w:type="dxa"/>
            <w:gridSpan w:val="2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786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7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12</w:t>
            </w:r>
          </w:p>
        </w:tc>
        <w:tc>
          <w:tcPr>
            <w:tcW w:w="8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13</w:t>
            </w:r>
          </w:p>
        </w:tc>
        <w:tc>
          <w:tcPr>
            <w:tcW w:w="900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14</w:t>
            </w:r>
          </w:p>
        </w:tc>
        <w:tc>
          <w:tcPr>
            <w:tcW w:w="1835" w:type="dxa"/>
          </w:tcPr>
          <w:p w:rsidR="00C74378" w:rsidRPr="00F76243" w:rsidRDefault="00C74378" w:rsidP="0077731C">
            <w:pPr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15</w:t>
            </w:r>
          </w:p>
        </w:tc>
      </w:tr>
      <w:tr w:rsidR="00C74378" w:rsidRPr="00F76243" w:rsidTr="000968B7">
        <w:tc>
          <w:tcPr>
            <w:tcW w:w="15843" w:type="dxa"/>
            <w:gridSpan w:val="17"/>
          </w:tcPr>
          <w:p w:rsidR="00C74378" w:rsidRPr="00F76243" w:rsidRDefault="00C74378" w:rsidP="00523077">
            <w:pPr>
              <w:pStyle w:val="ab"/>
              <w:ind w:left="360"/>
              <w:jc w:val="center"/>
              <w:rPr>
                <w:b/>
                <w:sz w:val="24"/>
                <w:szCs w:val="28"/>
              </w:rPr>
            </w:pPr>
            <w:r w:rsidRPr="00F76243">
              <w:rPr>
                <w:b/>
                <w:sz w:val="24"/>
                <w:szCs w:val="28"/>
              </w:rPr>
              <w:t>Стимулювання педагогічної праці та заохочення молодих спеціалістів</w:t>
            </w:r>
          </w:p>
        </w:tc>
      </w:tr>
      <w:tr w:rsidR="00C74378" w:rsidRPr="00F76243" w:rsidTr="000968B7">
        <w:tc>
          <w:tcPr>
            <w:tcW w:w="2208" w:type="dxa"/>
          </w:tcPr>
          <w:p w:rsidR="00C74378" w:rsidRPr="00F76243" w:rsidRDefault="00C74378" w:rsidP="0077731C">
            <w:pPr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 xml:space="preserve">1. Виплата стипендій вчителям-переможцям конкурсу "Вчитель року"  </w:t>
            </w:r>
          </w:p>
        </w:tc>
        <w:tc>
          <w:tcPr>
            <w:tcW w:w="1869" w:type="dxa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 xml:space="preserve">Інститут післядипломної педагогічної освіти </w:t>
            </w:r>
            <w:proofErr w:type="spellStart"/>
            <w:r w:rsidRPr="00F76243">
              <w:rPr>
                <w:sz w:val="24"/>
                <w:szCs w:val="24"/>
              </w:rPr>
              <w:t>Черніве</w:t>
            </w:r>
            <w:r w:rsidR="000968B7" w:rsidRPr="00F76243">
              <w:rPr>
                <w:sz w:val="24"/>
                <w:szCs w:val="24"/>
              </w:rPr>
              <w:t>-</w:t>
            </w:r>
            <w:proofErr w:type="spellEnd"/>
          </w:p>
          <w:p w:rsidR="00C74378" w:rsidRPr="00F76243" w:rsidRDefault="00C74378" w:rsidP="0077731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цької</w:t>
            </w:r>
            <w:proofErr w:type="spellEnd"/>
            <w:r w:rsidRPr="00F76243">
              <w:rPr>
                <w:sz w:val="24"/>
                <w:szCs w:val="24"/>
              </w:rPr>
              <w:t xml:space="preserve"> області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jc w:val="center"/>
              <w:rPr>
                <w:color w:val="000000"/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 </w:t>
            </w:r>
          </w:p>
        </w:tc>
        <w:tc>
          <w:tcPr>
            <w:tcW w:w="763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100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108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118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128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205</w:t>
            </w:r>
            <w:r w:rsidR="0099768F" w:rsidRPr="00F76243">
              <w:t>,0</w:t>
            </w:r>
          </w:p>
        </w:tc>
        <w:tc>
          <w:tcPr>
            <w:tcW w:w="837" w:type="dxa"/>
            <w:gridSpan w:val="2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225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250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275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r w:rsidRPr="00F76243">
              <w:t>300</w:t>
            </w:r>
            <w:r w:rsidR="0099768F" w:rsidRPr="00F76243">
              <w:t>,0</w:t>
            </w:r>
          </w:p>
        </w:tc>
        <w:tc>
          <w:tcPr>
            <w:tcW w:w="8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350</w:t>
            </w:r>
            <w:r w:rsidR="0099768F" w:rsidRPr="00F76243">
              <w:t>,0</w:t>
            </w:r>
          </w:p>
        </w:tc>
        <w:tc>
          <w:tcPr>
            <w:tcW w:w="900" w:type="dxa"/>
            <w:vAlign w:val="center"/>
          </w:tcPr>
          <w:p w:rsidR="00C74378" w:rsidRPr="00F76243" w:rsidRDefault="00C74378" w:rsidP="0077731C">
            <w:r w:rsidRPr="00F76243">
              <w:t>2059</w:t>
            </w:r>
            <w:r w:rsidR="0099768F" w:rsidRPr="00F76243">
              <w:t>,0</w:t>
            </w:r>
          </w:p>
        </w:tc>
        <w:tc>
          <w:tcPr>
            <w:tcW w:w="1835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 xml:space="preserve">Забезпечення матеріального стимулювання професійної діяльності вчителя </w:t>
            </w:r>
          </w:p>
        </w:tc>
      </w:tr>
      <w:tr w:rsidR="00C74378" w:rsidRPr="00F76243" w:rsidTr="000968B7">
        <w:trPr>
          <w:trHeight w:val="699"/>
        </w:trPr>
        <w:tc>
          <w:tcPr>
            <w:tcW w:w="2208" w:type="dxa"/>
          </w:tcPr>
          <w:p w:rsidR="00C74378" w:rsidRPr="00F76243" w:rsidRDefault="00C74378" w:rsidP="000B66F0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2. Заходи з організації та  проведення обласного етапу Всеукраїнського конкурсу "Вчитель року"</w:t>
            </w:r>
          </w:p>
        </w:tc>
        <w:tc>
          <w:tcPr>
            <w:tcW w:w="1869" w:type="dxa"/>
          </w:tcPr>
          <w:p w:rsidR="00C74378" w:rsidRPr="00F76243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Департамент освіти і Чернівецької ОДА, Інститут післядипломної педагогічної освіти Чернівецької області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jc w:val="center"/>
              <w:rPr>
                <w:color w:val="FF0000"/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 </w:t>
            </w:r>
          </w:p>
        </w:tc>
        <w:tc>
          <w:tcPr>
            <w:tcW w:w="763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100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108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116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125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136</w:t>
            </w:r>
            <w:r w:rsidR="0099768F" w:rsidRPr="00F76243">
              <w:t>,0</w:t>
            </w:r>
          </w:p>
        </w:tc>
        <w:tc>
          <w:tcPr>
            <w:tcW w:w="837" w:type="dxa"/>
            <w:gridSpan w:val="2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146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158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171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185</w:t>
            </w:r>
            <w:r w:rsidR="0099768F" w:rsidRPr="00F76243">
              <w:t>,0</w:t>
            </w:r>
          </w:p>
        </w:tc>
        <w:tc>
          <w:tcPr>
            <w:tcW w:w="8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200</w:t>
            </w:r>
            <w:r w:rsidR="0099768F" w:rsidRPr="00F76243">
              <w:t>,0</w:t>
            </w:r>
          </w:p>
        </w:tc>
        <w:tc>
          <w:tcPr>
            <w:tcW w:w="9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1445</w:t>
            </w:r>
            <w:r w:rsidR="0099768F" w:rsidRPr="00F76243">
              <w:t>,0</w:t>
            </w:r>
          </w:p>
        </w:tc>
        <w:tc>
          <w:tcPr>
            <w:tcW w:w="1835" w:type="dxa"/>
            <w:vAlign w:val="center"/>
          </w:tcPr>
          <w:p w:rsidR="00C74378" w:rsidRPr="00F76243" w:rsidRDefault="00C74378" w:rsidP="000968B7">
            <w:pPr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 xml:space="preserve">Підвищення професійного рівня </w:t>
            </w:r>
            <w:proofErr w:type="spellStart"/>
            <w:r w:rsidRPr="00F76243">
              <w:rPr>
                <w:sz w:val="24"/>
                <w:szCs w:val="28"/>
              </w:rPr>
              <w:t>педагог-гічних</w:t>
            </w:r>
            <w:proofErr w:type="spellEnd"/>
            <w:r w:rsidRPr="00F76243">
              <w:rPr>
                <w:sz w:val="24"/>
                <w:szCs w:val="28"/>
              </w:rPr>
              <w:t xml:space="preserve"> </w:t>
            </w:r>
            <w:proofErr w:type="spellStart"/>
            <w:r w:rsidRPr="00F76243">
              <w:rPr>
                <w:sz w:val="24"/>
                <w:szCs w:val="28"/>
              </w:rPr>
              <w:t>праців-никків</w:t>
            </w:r>
            <w:proofErr w:type="spellEnd"/>
            <w:r w:rsidRPr="00F76243">
              <w:rPr>
                <w:sz w:val="24"/>
                <w:szCs w:val="28"/>
              </w:rPr>
              <w:t>, престижу педагогічної праці у суспільстві, утвердження високого соціального статусу, морального і матеріального стимулюван</w:t>
            </w:r>
            <w:r w:rsidRPr="00F76243">
              <w:rPr>
                <w:sz w:val="24"/>
                <w:szCs w:val="24"/>
              </w:rPr>
              <w:t xml:space="preserve">ня </w:t>
            </w:r>
            <w:r w:rsidRPr="00F76243">
              <w:rPr>
                <w:sz w:val="24"/>
                <w:szCs w:val="24"/>
              </w:rPr>
              <w:lastRenderedPageBreak/>
              <w:t>професійної діяльності вчителя</w:t>
            </w:r>
          </w:p>
        </w:tc>
      </w:tr>
      <w:tr w:rsidR="00C74378" w:rsidRPr="00F76243" w:rsidTr="000968B7">
        <w:trPr>
          <w:trHeight w:val="1428"/>
        </w:trPr>
        <w:tc>
          <w:tcPr>
            <w:tcW w:w="2208" w:type="dxa"/>
          </w:tcPr>
          <w:p w:rsidR="00C74378" w:rsidRPr="00F76243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lastRenderedPageBreak/>
              <w:t xml:space="preserve">3. Виплата грошових винагород педагогічним </w:t>
            </w:r>
            <w:r w:rsidR="00B335CA" w:rsidRPr="00F76243">
              <w:rPr>
                <w:color w:val="000000"/>
                <w:sz w:val="24"/>
                <w:szCs w:val="24"/>
              </w:rPr>
              <w:t xml:space="preserve"> та науково-педагогічним </w:t>
            </w:r>
            <w:r w:rsidRPr="00F76243">
              <w:rPr>
                <w:color w:val="000000"/>
                <w:sz w:val="24"/>
                <w:szCs w:val="24"/>
              </w:rPr>
              <w:t xml:space="preserve">працівникам за підготовку переможців Всеукраїнських учнівських олімпіад, конкурсів, </w:t>
            </w:r>
          </w:p>
          <w:p w:rsidR="00C74378" w:rsidRPr="00F76243" w:rsidRDefault="00C74378" w:rsidP="0077731C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Турнірів</w:t>
            </w:r>
          </w:p>
          <w:p w:rsidR="00C74378" w:rsidRPr="00F76243" w:rsidRDefault="00C74378" w:rsidP="0074352A">
            <w:pPr>
              <w:shd w:val="clear" w:color="auto" w:fill="FFFFFF"/>
              <w:tabs>
                <w:tab w:val="left" w:pos="202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 xml:space="preserve"> з базових дисциплін учнівської молоді, конкурсу-захисту науково-дослідницьких робіт  та випускників, які за результатами ЗНО отримали 1</w:t>
            </w:r>
            <w:r w:rsidR="0074352A" w:rsidRPr="00F76243">
              <w:rPr>
                <w:color w:val="000000"/>
                <w:sz w:val="24"/>
                <w:szCs w:val="24"/>
              </w:rPr>
              <w:t>95</w:t>
            </w:r>
            <w:r w:rsidRPr="00F76243">
              <w:rPr>
                <w:color w:val="000000"/>
                <w:sz w:val="24"/>
                <w:szCs w:val="24"/>
              </w:rPr>
              <w:t>-200 балів з базових дисциплін</w:t>
            </w:r>
          </w:p>
        </w:tc>
        <w:tc>
          <w:tcPr>
            <w:tcW w:w="1869" w:type="dxa"/>
          </w:tcPr>
          <w:p w:rsidR="00C74378" w:rsidRPr="00F76243" w:rsidRDefault="00C74378" w:rsidP="0077731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Департамент освіти і Чернівецької ОДА,</w:t>
            </w:r>
          </w:p>
          <w:p w:rsidR="00C74378" w:rsidRPr="00F76243" w:rsidRDefault="00C74378" w:rsidP="00031CE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 xml:space="preserve">відділи/управління освіти </w:t>
            </w:r>
            <w:proofErr w:type="spellStart"/>
            <w:r w:rsidRPr="00F76243">
              <w:rPr>
                <w:color w:val="000000"/>
                <w:sz w:val="24"/>
                <w:szCs w:val="24"/>
              </w:rPr>
              <w:t>РДА</w:t>
            </w:r>
            <w:proofErr w:type="spellEnd"/>
            <w:r w:rsidRPr="00F76243">
              <w:rPr>
                <w:color w:val="000000"/>
                <w:sz w:val="24"/>
                <w:szCs w:val="24"/>
              </w:rPr>
              <w:t xml:space="preserve">, Чернівецької та </w:t>
            </w:r>
            <w:proofErr w:type="spellStart"/>
            <w:r w:rsidRPr="00F76243">
              <w:rPr>
                <w:color w:val="000000"/>
                <w:sz w:val="24"/>
                <w:szCs w:val="24"/>
              </w:rPr>
              <w:t>Новоднісьровської</w:t>
            </w:r>
            <w:proofErr w:type="spellEnd"/>
            <w:r w:rsidRPr="00F76243">
              <w:rPr>
                <w:color w:val="000000"/>
                <w:sz w:val="24"/>
                <w:szCs w:val="24"/>
              </w:rPr>
              <w:t xml:space="preserve"> міських рад, </w:t>
            </w:r>
            <w:proofErr w:type="spellStart"/>
            <w:r w:rsidRPr="00F76243">
              <w:rPr>
                <w:color w:val="000000"/>
                <w:sz w:val="24"/>
                <w:szCs w:val="24"/>
              </w:rPr>
              <w:t>ТГ</w:t>
            </w:r>
            <w:proofErr w:type="spellEnd"/>
            <w:r w:rsidRPr="00F76243">
              <w:rPr>
                <w:color w:val="000000"/>
                <w:sz w:val="24"/>
                <w:szCs w:val="24"/>
              </w:rPr>
              <w:t>, Інститут післядипломної педагогічної освіти Чернівецької області, Мала академія наук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2018-2022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763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-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-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-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-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-</w:t>
            </w:r>
          </w:p>
        </w:tc>
        <w:tc>
          <w:tcPr>
            <w:tcW w:w="837" w:type="dxa"/>
            <w:gridSpan w:val="2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280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280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280</w:t>
            </w:r>
            <w:r w:rsidR="0099768F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280</w:t>
            </w:r>
            <w:r w:rsidR="0099768F" w:rsidRPr="00F76243">
              <w:t>,0</w:t>
            </w:r>
          </w:p>
        </w:tc>
        <w:tc>
          <w:tcPr>
            <w:tcW w:w="8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280</w:t>
            </w:r>
            <w:r w:rsidR="0099768F" w:rsidRPr="00F76243">
              <w:t>,0</w:t>
            </w:r>
          </w:p>
        </w:tc>
        <w:tc>
          <w:tcPr>
            <w:tcW w:w="9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1400,0</w:t>
            </w:r>
          </w:p>
        </w:tc>
        <w:tc>
          <w:tcPr>
            <w:tcW w:w="1835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Стимулювання та підвищення професійного рівня педагогічних працівників</w:t>
            </w:r>
          </w:p>
        </w:tc>
      </w:tr>
      <w:tr w:rsidR="00C74378" w:rsidRPr="00F76243" w:rsidTr="000968B7">
        <w:tc>
          <w:tcPr>
            <w:tcW w:w="2208" w:type="dxa"/>
          </w:tcPr>
          <w:p w:rsidR="00C74378" w:rsidRPr="00F76243" w:rsidRDefault="00CD2715" w:rsidP="00D45961">
            <w:pPr>
              <w:shd w:val="clear" w:color="auto" w:fill="FFFFFF"/>
              <w:tabs>
                <w:tab w:val="left" w:pos="394"/>
              </w:tabs>
              <w:spacing w:before="5"/>
              <w:ind w:right="-108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4</w:t>
            </w:r>
            <w:r w:rsidR="00C74378" w:rsidRPr="00F76243">
              <w:rPr>
                <w:color w:val="000000"/>
                <w:sz w:val="24"/>
                <w:szCs w:val="24"/>
              </w:rPr>
              <w:t xml:space="preserve">. Відзначення кращих працівників освіти з нагоди Дня працівників освіти (преміями обласної </w:t>
            </w:r>
            <w:r w:rsidR="00C74378" w:rsidRPr="00F76243">
              <w:rPr>
                <w:color w:val="000000"/>
                <w:sz w:val="24"/>
                <w:szCs w:val="24"/>
              </w:rPr>
              <w:lastRenderedPageBreak/>
              <w:t>державної адміністрації (в т.ч. імені Омеляна Поповича), та Департаменту освіти і науки ОДА)</w:t>
            </w:r>
          </w:p>
        </w:tc>
        <w:tc>
          <w:tcPr>
            <w:tcW w:w="1869" w:type="dxa"/>
          </w:tcPr>
          <w:p w:rsidR="00C74378" w:rsidRPr="00F76243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lastRenderedPageBreak/>
              <w:t xml:space="preserve">Департамент освіти і науки Чернівецької ОДА, Інститут післядипломної </w:t>
            </w:r>
            <w:r w:rsidRPr="00F76243">
              <w:rPr>
                <w:color w:val="000000"/>
                <w:sz w:val="24"/>
                <w:szCs w:val="24"/>
              </w:rPr>
              <w:lastRenderedPageBreak/>
              <w:t>педагогічної освіти Чернівецької області освіти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lastRenderedPageBreak/>
              <w:t>2013-2022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 </w:t>
            </w:r>
          </w:p>
        </w:tc>
        <w:tc>
          <w:tcPr>
            <w:tcW w:w="763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280,0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302,4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326,6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352,7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315,9</w:t>
            </w:r>
          </w:p>
        </w:tc>
        <w:tc>
          <w:tcPr>
            <w:tcW w:w="837" w:type="dxa"/>
            <w:gridSpan w:val="2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339,4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359,3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382,9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406,3</w:t>
            </w:r>
          </w:p>
        </w:tc>
        <w:tc>
          <w:tcPr>
            <w:tcW w:w="8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413,7</w:t>
            </w:r>
          </w:p>
        </w:tc>
        <w:tc>
          <w:tcPr>
            <w:tcW w:w="9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3479,2</w:t>
            </w:r>
          </w:p>
        </w:tc>
        <w:tc>
          <w:tcPr>
            <w:tcW w:w="1835" w:type="dxa"/>
            <w:vAlign w:val="center"/>
          </w:tcPr>
          <w:p w:rsidR="00C74378" w:rsidRPr="00F76243" w:rsidRDefault="00837706" w:rsidP="0077731C">
            <w:pPr>
              <w:rPr>
                <w:sz w:val="24"/>
                <w:szCs w:val="28"/>
              </w:rPr>
            </w:pPr>
            <w:r w:rsidRPr="00F76243">
              <w:rPr>
                <w:color w:val="000000"/>
                <w:sz w:val="24"/>
                <w:szCs w:val="24"/>
              </w:rPr>
              <w:t xml:space="preserve">Відзначення кращих педагогічних працівників закладів освіти </w:t>
            </w:r>
            <w:r w:rsidRPr="00F76243">
              <w:rPr>
                <w:color w:val="000000"/>
                <w:sz w:val="24"/>
                <w:szCs w:val="24"/>
              </w:rPr>
              <w:lastRenderedPageBreak/>
              <w:t>з нагоди Дня працівників освіти</w:t>
            </w:r>
          </w:p>
        </w:tc>
      </w:tr>
      <w:tr w:rsidR="00C74378" w:rsidRPr="00F76243" w:rsidTr="000968B7">
        <w:tc>
          <w:tcPr>
            <w:tcW w:w="2208" w:type="dxa"/>
          </w:tcPr>
          <w:p w:rsidR="00C74378" w:rsidRPr="00F76243" w:rsidRDefault="00CD2715" w:rsidP="00CD2715">
            <w:pPr>
              <w:shd w:val="clear" w:color="auto" w:fill="FFFFFF"/>
              <w:tabs>
                <w:tab w:val="left" w:pos="394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lastRenderedPageBreak/>
              <w:t>5</w:t>
            </w:r>
            <w:r w:rsidR="00C74378" w:rsidRPr="00F76243">
              <w:rPr>
                <w:color w:val="000000"/>
                <w:sz w:val="24"/>
                <w:szCs w:val="24"/>
              </w:rPr>
              <w:t>. Відзначення ветеранів педагогічної праці (День працівників освіти, ювілейні дати народження)</w:t>
            </w:r>
          </w:p>
        </w:tc>
        <w:tc>
          <w:tcPr>
            <w:tcW w:w="1869" w:type="dxa"/>
          </w:tcPr>
          <w:p w:rsidR="00C74378" w:rsidRPr="00F76243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Департамент освіти і науки Чернівецької ОДА, 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 </w:t>
            </w:r>
          </w:p>
        </w:tc>
        <w:tc>
          <w:tcPr>
            <w:tcW w:w="763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12,0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12,6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13,0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13,9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14,6</w:t>
            </w:r>
          </w:p>
        </w:tc>
        <w:tc>
          <w:tcPr>
            <w:tcW w:w="837" w:type="dxa"/>
            <w:gridSpan w:val="2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15,3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16,5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17,8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18,7</w:t>
            </w:r>
          </w:p>
        </w:tc>
        <w:tc>
          <w:tcPr>
            <w:tcW w:w="8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20,2</w:t>
            </w:r>
          </w:p>
        </w:tc>
        <w:tc>
          <w:tcPr>
            <w:tcW w:w="9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154,6</w:t>
            </w:r>
          </w:p>
        </w:tc>
        <w:tc>
          <w:tcPr>
            <w:tcW w:w="1835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Відзначення ветеранів педагогічної праці</w:t>
            </w:r>
          </w:p>
        </w:tc>
      </w:tr>
      <w:tr w:rsidR="00C74378" w:rsidRPr="00F76243" w:rsidTr="000968B7">
        <w:tc>
          <w:tcPr>
            <w:tcW w:w="2208" w:type="dxa"/>
          </w:tcPr>
          <w:p w:rsidR="00C74378" w:rsidRPr="00F76243" w:rsidRDefault="00CD2715" w:rsidP="00CD2715">
            <w:pPr>
              <w:shd w:val="clear" w:color="auto" w:fill="FFFFFF"/>
              <w:tabs>
                <w:tab w:val="left" w:pos="394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6</w:t>
            </w:r>
            <w:r w:rsidR="00C74378" w:rsidRPr="00F76243">
              <w:rPr>
                <w:color w:val="000000"/>
                <w:sz w:val="24"/>
                <w:szCs w:val="24"/>
              </w:rPr>
              <w:t>. Заохочення молодих спеціалістів</w:t>
            </w:r>
          </w:p>
        </w:tc>
        <w:tc>
          <w:tcPr>
            <w:tcW w:w="1869" w:type="dxa"/>
          </w:tcPr>
          <w:p w:rsidR="00C74378" w:rsidRPr="00F76243" w:rsidRDefault="00C74378" w:rsidP="0077731C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Департамент освіти і науки Чернівецької ОДА, 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vAlign w:val="center"/>
          </w:tcPr>
          <w:p w:rsidR="00C74378" w:rsidRPr="00F76243" w:rsidRDefault="00C74378" w:rsidP="0077731C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 </w:t>
            </w:r>
          </w:p>
        </w:tc>
        <w:tc>
          <w:tcPr>
            <w:tcW w:w="763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20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21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22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24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25,7</w:t>
            </w:r>
          </w:p>
        </w:tc>
        <w:tc>
          <w:tcPr>
            <w:tcW w:w="837" w:type="dxa"/>
            <w:gridSpan w:val="2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27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29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30,3</w:t>
            </w:r>
          </w:p>
        </w:tc>
        <w:tc>
          <w:tcPr>
            <w:tcW w:w="7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33</w:t>
            </w:r>
            <w:r w:rsidR="003365F7" w:rsidRPr="00F76243">
              <w:t>,0</w:t>
            </w:r>
          </w:p>
        </w:tc>
        <w:tc>
          <w:tcPr>
            <w:tcW w:w="8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34</w:t>
            </w:r>
            <w:r w:rsidR="003365F7" w:rsidRPr="00F76243">
              <w:t>,0</w:t>
            </w:r>
          </w:p>
        </w:tc>
        <w:tc>
          <w:tcPr>
            <w:tcW w:w="900" w:type="dxa"/>
            <w:vAlign w:val="center"/>
          </w:tcPr>
          <w:p w:rsidR="00C74378" w:rsidRPr="00F76243" w:rsidRDefault="00C74378" w:rsidP="0077731C">
            <w:pPr>
              <w:jc w:val="center"/>
            </w:pPr>
            <w:r w:rsidRPr="00F76243">
              <w:t>266</w:t>
            </w:r>
            <w:r w:rsidR="003365F7" w:rsidRPr="00F76243">
              <w:t>,0</w:t>
            </w:r>
          </w:p>
        </w:tc>
        <w:tc>
          <w:tcPr>
            <w:tcW w:w="1835" w:type="dxa"/>
            <w:vAlign w:val="center"/>
          </w:tcPr>
          <w:p w:rsidR="00C74378" w:rsidRPr="00F76243" w:rsidRDefault="00C74378" w:rsidP="0077731C">
            <w:pPr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>Стимулювання професійної діяльності вчителя</w:t>
            </w:r>
          </w:p>
        </w:tc>
      </w:tr>
      <w:tr w:rsidR="001F62C2" w:rsidRPr="00F76243" w:rsidTr="000968B7">
        <w:tc>
          <w:tcPr>
            <w:tcW w:w="2208" w:type="dxa"/>
          </w:tcPr>
          <w:p w:rsidR="001F62C2" w:rsidRPr="00F76243" w:rsidRDefault="00CD2715" w:rsidP="00CD2715">
            <w:pPr>
              <w:shd w:val="clear" w:color="auto" w:fill="FFFFFF"/>
              <w:tabs>
                <w:tab w:val="left" w:pos="394"/>
              </w:tabs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t>7</w:t>
            </w:r>
            <w:r w:rsidR="001F62C2" w:rsidRPr="00F76243">
              <w:rPr>
                <w:color w:val="000000"/>
                <w:sz w:val="24"/>
                <w:szCs w:val="24"/>
              </w:rPr>
              <w:t xml:space="preserve">. Організація проведення «Крайових зборів» педагогічних працівників області (видавнича діяльність, придбання канцтоварів, квітів, технічний супровід </w:t>
            </w:r>
            <w:r w:rsidR="001F62C2" w:rsidRPr="00F76243">
              <w:rPr>
                <w:color w:val="000000"/>
                <w:sz w:val="24"/>
                <w:szCs w:val="24"/>
              </w:rPr>
              <w:lastRenderedPageBreak/>
              <w:t>заходу,оренда залу, обслуговування оргтехніки тощо)</w:t>
            </w:r>
          </w:p>
        </w:tc>
        <w:tc>
          <w:tcPr>
            <w:tcW w:w="1869" w:type="dxa"/>
          </w:tcPr>
          <w:p w:rsidR="001F62C2" w:rsidRPr="00F76243" w:rsidRDefault="001F62C2" w:rsidP="001F62C2">
            <w:pPr>
              <w:shd w:val="clear" w:color="auto" w:fill="FFFFFF"/>
              <w:spacing w:before="5"/>
              <w:rPr>
                <w:color w:val="000000"/>
                <w:sz w:val="24"/>
                <w:szCs w:val="24"/>
              </w:rPr>
            </w:pPr>
            <w:r w:rsidRPr="00F76243">
              <w:rPr>
                <w:color w:val="000000"/>
                <w:sz w:val="24"/>
                <w:szCs w:val="24"/>
              </w:rPr>
              <w:lastRenderedPageBreak/>
              <w:t>Департамент освіти і науки Чернівецької ОДА, Інститут післядипломної педагогічної освіти Чернівецької області освіти</w:t>
            </w:r>
          </w:p>
        </w:tc>
        <w:tc>
          <w:tcPr>
            <w:tcW w:w="709" w:type="dxa"/>
            <w:vAlign w:val="center"/>
          </w:tcPr>
          <w:p w:rsidR="001F62C2" w:rsidRPr="00F76243" w:rsidRDefault="001F62C2" w:rsidP="001F62C2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2013-2022</w:t>
            </w:r>
          </w:p>
        </w:tc>
        <w:tc>
          <w:tcPr>
            <w:tcW w:w="1022" w:type="dxa"/>
            <w:vAlign w:val="center"/>
          </w:tcPr>
          <w:p w:rsidR="001F62C2" w:rsidRPr="00F76243" w:rsidRDefault="001F62C2" w:rsidP="001F62C2">
            <w:pPr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Облас-ний</w:t>
            </w:r>
            <w:proofErr w:type="spellEnd"/>
            <w:r w:rsidRPr="00F76243">
              <w:rPr>
                <w:sz w:val="24"/>
                <w:szCs w:val="24"/>
              </w:rPr>
              <w:t xml:space="preserve"> бюджет </w:t>
            </w:r>
          </w:p>
        </w:tc>
        <w:tc>
          <w:tcPr>
            <w:tcW w:w="763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120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126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130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139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146</w:t>
            </w:r>
            <w:r w:rsidR="003365F7" w:rsidRPr="00F76243">
              <w:t>,0</w:t>
            </w:r>
          </w:p>
        </w:tc>
        <w:tc>
          <w:tcPr>
            <w:tcW w:w="837" w:type="dxa"/>
            <w:gridSpan w:val="2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153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165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178</w:t>
            </w:r>
            <w:r w:rsidR="003365F7" w:rsidRPr="00F76243">
              <w:t>,0</w:t>
            </w:r>
          </w:p>
        </w:tc>
        <w:tc>
          <w:tcPr>
            <w:tcW w:w="7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187</w:t>
            </w:r>
            <w:r w:rsidR="003365F7" w:rsidRPr="00F76243">
              <w:t>,0</w:t>
            </w:r>
          </w:p>
        </w:tc>
        <w:tc>
          <w:tcPr>
            <w:tcW w:w="8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202</w:t>
            </w:r>
            <w:r w:rsidR="003365F7" w:rsidRPr="00F76243">
              <w:t>,0</w:t>
            </w:r>
          </w:p>
        </w:tc>
        <w:tc>
          <w:tcPr>
            <w:tcW w:w="900" w:type="dxa"/>
            <w:vAlign w:val="center"/>
          </w:tcPr>
          <w:p w:rsidR="001F62C2" w:rsidRPr="00F76243" w:rsidRDefault="001F62C2" w:rsidP="001F62C2">
            <w:pPr>
              <w:jc w:val="center"/>
            </w:pPr>
            <w:r w:rsidRPr="00F76243">
              <w:t>1546</w:t>
            </w:r>
            <w:r w:rsidR="003365F7" w:rsidRPr="00F76243">
              <w:t>,0</w:t>
            </w:r>
          </w:p>
        </w:tc>
        <w:tc>
          <w:tcPr>
            <w:tcW w:w="1835" w:type="dxa"/>
            <w:vAlign w:val="center"/>
          </w:tcPr>
          <w:p w:rsidR="001F62C2" w:rsidRPr="00F76243" w:rsidRDefault="001F62C2" w:rsidP="000968B7">
            <w:pPr>
              <w:jc w:val="both"/>
              <w:rPr>
                <w:sz w:val="24"/>
                <w:szCs w:val="28"/>
              </w:rPr>
            </w:pPr>
            <w:r w:rsidRPr="00F76243">
              <w:rPr>
                <w:sz w:val="24"/>
                <w:szCs w:val="28"/>
              </w:rPr>
              <w:t xml:space="preserve">Підвищення професійного рівня педагогічних працівників, престижу педагогічної праці у суспільстві, утвердження </w:t>
            </w:r>
            <w:r w:rsidRPr="00F76243">
              <w:rPr>
                <w:sz w:val="24"/>
                <w:szCs w:val="28"/>
              </w:rPr>
              <w:lastRenderedPageBreak/>
              <w:t>високого соціального статусу, морального і матеріального стимулювання професійної діяльності вчителя</w:t>
            </w:r>
          </w:p>
        </w:tc>
      </w:tr>
      <w:tr w:rsidR="0099768F" w:rsidRPr="00F76243" w:rsidTr="000968B7">
        <w:tc>
          <w:tcPr>
            <w:tcW w:w="4077" w:type="dxa"/>
            <w:gridSpan w:val="2"/>
          </w:tcPr>
          <w:p w:rsidR="0099768F" w:rsidRPr="00F76243" w:rsidRDefault="0099768F" w:rsidP="0099768F">
            <w:pPr>
              <w:shd w:val="clear" w:color="auto" w:fill="FFFFFF"/>
              <w:spacing w:before="5"/>
              <w:rPr>
                <w:b/>
                <w:color w:val="000000"/>
                <w:sz w:val="24"/>
                <w:szCs w:val="24"/>
              </w:rPr>
            </w:pPr>
            <w:r w:rsidRPr="00F76243">
              <w:rPr>
                <w:b/>
                <w:color w:val="000000"/>
                <w:sz w:val="24"/>
                <w:szCs w:val="24"/>
              </w:rPr>
              <w:lastRenderedPageBreak/>
              <w:t>Всього по Програмі</w:t>
            </w:r>
          </w:p>
        </w:tc>
        <w:tc>
          <w:tcPr>
            <w:tcW w:w="709" w:type="dxa"/>
            <w:vAlign w:val="center"/>
          </w:tcPr>
          <w:p w:rsidR="0099768F" w:rsidRPr="00F76243" w:rsidRDefault="0099768F" w:rsidP="0099768F">
            <w:pPr>
              <w:tabs>
                <w:tab w:val="left" w:pos="955"/>
              </w:tabs>
              <w:spacing w:before="5" w:line="32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99768F" w:rsidRPr="00F76243" w:rsidRDefault="0099768F" w:rsidP="0099768F">
            <w:pPr>
              <w:rPr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632,0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678,0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725,6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782,6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843.2</w:t>
            </w:r>
          </w:p>
        </w:tc>
        <w:tc>
          <w:tcPr>
            <w:tcW w:w="837" w:type="dxa"/>
            <w:gridSpan w:val="2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1185,7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1257,8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1335,0</w:t>
            </w:r>
          </w:p>
        </w:tc>
        <w:tc>
          <w:tcPr>
            <w:tcW w:w="7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1410,0</w:t>
            </w:r>
          </w:p>
        </w:tc>
        <w:tc>
          <w:tcPr>
            <w:tcW w:w="8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1499,9</w:t>
            </w:r>
          </w:p>
        </w:tc>
        <w:tc>
          <w:tcPr>
            <w:tcW w:w="900" w:type="dxa"/>
            <w:vAlign w:val="center"/>
          </w:tcPr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</w:p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  <w:r w:rsidRPr="00F76243">
              <w:rPr>
                <w:b/>
                <w:sz w:val="17"/>
                <w:szCs w:val="17"/>
              </w:rPr>
              <w:t>10349,8</w:t>
            </w:r>
          </w:p>
          <w:p w:rsidR="0099768F" w:rsidRPr="00F76243" w:rsidRDefault="0099768F" w:rsidP="0099768F">
            <w:pPr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835" w:type="dxa"/>
            <w:vAlign w:val="center"/>
          </w:tcPr>
          <w:p w:rsidR="0099768F" w:rsidRPr="00F76243" w:rsidRDefault="0099768F" w:rsidP="0099768F">
            <w:pPr>
              <w:rPr>
                <w:sz w:val="24"/>
                <w:szCs w:val="28"/>
              </w:rPr>
            </w:pPr>
          </w:p>
        </w:tc>
      </w:tr>
    </w:tbl>
    <w:p w:rsidR="00C74378" w:rsidRPr="00F76243" w:rsidRDefault="00C74378" w:rsidP="009F727E">
      <w:pPr>
        <w:ind w:left="9912" w:firstLine="3"/>
        <w:rPr>
          <w:sz w:val="28"/>
          <w:szCs w:val="28"/>
        </w:rPr>
      </w:pPr>
    </w:p>
    <w:p w:rsidR="00E5571A" w:rsidRPr="00F76243" w:rsidRDefault="00E5571A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</w:p>
    <w:p w:rsidR="00E5571A" w:rsidRPr="00F76243" w:rsidRDefault="00E5571A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</w:p>
    <w:p w:rsidR="00E5571A" w:rsidRPr="00F76243" w:rsidRDefault="00E5571A" w:rsidP="009F727E">
      <w:pPr>
        <w:tabs>
          <w:tab w:val="left" w:pos="13500"/>
        </w:tabs>
        <w:ind w:firstLine="3"/>
        <w:jc w:val="both"/>
        <w:rPr>
          <w:b/>
          <w:sz w:val="28"/>
          <w:szCs w:val="28"/>
        </w:rPr>
      </w:pPr>
    </w:p>
    <w:p w:rsidR="00C74378" w:rsidRPr="00F76243" w:rsidRDefault="00C74378" w:rsidP="00F76243">
      <w:pPr>
        <w:tabs>
          <w:tab w:val="left" w:pos="12758"/>
        </w:tabs>
        <w:ind w:firstLine="3"/>
        <w:jc w:val="both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Керуючий справами обласної ради</w:t>
      </w:r>
      <w:r w:rsidRPr="00F76243">
        <w:rPr>
          <w:b/>
          <w:sz w:val="28"/>
          <w:szCs w:val="28"/>
        </w:rPr>
        <w:tab/>
      </w:r>
      <w:r w:rsidR="00F76243">
        <w:rPr>
          <w:b/>
          <w:sz w:val="28"/>
          <w:szCs w:val="28"/>
        </w:rPr>
        <w:t>Микола БОРЕЦЬ</w:t>
      </w:r>
    </w:p>
    <w:p w:rsidR="00C74378" w:rsidRPr="00F76243" w:rsidRDefault="00946681" w:rsidP="009F727E">
      <w:pPr>
        <w:ind w:left="10800"/>
        <w:rPr>
          <w:b/>
          <w:sz w:val="24"/>
          <w:szCs w:val="24"/>
        </w:rPr>
      </w:pPr>
      <w:r w:rsidRPr="00F76243">
        <w:rPr>
          <w:b/>
          <w:sz w:val="28"/>
          <w:szCs w:val="28"/>
        </w:rPr>
        <w:br w:type="page"/>
      </w:r>
      <w:r w:rsidR="00C74378" w:rsidRPr="00F76243">
        <w:rPr>
          <w:b/>
          <w:sz w:val="24"/>
          <w:szCs w:val="24"/>
        </w:rPr>
        <w:lastRenderedPageBreak/>
        <w:t xml:space="preserve">Додаток 2 </w:t>
      </w:r>
    </w:p>
    <w:p w:rsidR="00C74378" w:rsidRPr="00F76243" w:rsidRDefault="00C74378" w:rsidP="009F727E">
      <w:pPr>
        <w:ind w:left="10800"/>
        <w:rPr>
          <w:b/>
          <w:sz w:val="24"/>
          <w:szCs w:val="24"/>
        </w:rPr>
      </w:pPr>
      <w:r w:rsidRPr="00F76243">
        <w:rPr>
          <w:b/>
          <w:sz w:val="24"/>
          <w:szCs w:val="24"/>
        </w:rPr>
        <w:t xml:space="preserve">до </w:t>
      </w:r>
      <w:r w:rsidR="00F76243" w:rsidRPr="00F76243">
        <w:rPr>
          <w:b/>
          <w:sz w:val="24"/>
          <w:szCs w:val="24"/>
        </w:rPr>
        <w:t>Регіональної обласної програми «Вчитель» на 2013-2022 роки</w:t>
      </w:r>
    </w:p>
    <w:p w:rsidR="00C74378" w:rsidRPr="00F76243" w:rsidRDefault="00C74378" w:rsidP="009F727E">
      <w:pPr>
        <w:ind w:left="11482" w:firstLine="3"/>
        <w:rPr>
          <w:sz w:val="16"/>
          <w:szCs w:val="16"/>
        </w:rPr>
      </w:pPr>
    </w:p>
    <w:p w:rsidR="00C74378" w:rsidRPr="00F76243" w:rsidRDefault="00C74378" w:rsidP="009F727E">
      <w:pPr>
        <w:jc w:val="center"/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Показники продукту до Регіональної обласної програми «Вчитель» на 2013-2022 роки</w:t>
      </w:r>
    </w:p>
    <w:p w:rsidR="00C74378" w:rsidRPr="00F76243" w:rsidRDefault="00C74378" w:rsidP="009F727E">
      <w:pPr>
        <w:ind w:left="9912" w:firstLine="3"/>
        <w:rPr>
          <w:b/>
          <w:sz w:val="16"/>
          <w:szCs w:val="16"/>
        </w:rPr>
      </w:pPr>
    </w:p>
    <w:tbl>
      <w:tblPr>
        <w:tblW w:w="493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5"/>
        <w:gridCol w:w="3256"/>
        <w:gridCol w:w="1008"/>
        <w:gridCol w:w="1125"/>
        <w:gridCol w:w="789"/>
        <w:gridCol w:w="27"/>
        <w:gridCol w:w="755"/>
        <w:gridCol w:w="52"/>
        <w:gridCol w:w="722"/>
        <w:gridCol w:w="12"/>
        <w:gridCol w:w="752"/>
        <w:gridCol w:w="27"/>
        <w:gridCol w:w="780"/>
        <w:gridCol w:w="33"/>
        <w:gridCol w:w="716"/>
        <w:gridCol w:w="21"/>
        <w:gridCol w:w="24"/>
        <w:gridCol w:w="734"/>
        <w:gridCol w:w="24"/>
        <w:gridCol w:w="21"/>
        <w:gridCol w:w="789"/>
        <w:gridCol w:w="30"/>
        <w:gridCol w:w="807"/>
        <w:gridCol w:w="94"/>
        <w:gridCol w:w="646"/>
        <w:gridCol w:w="39"/>
        <w:gridCol w:w="1320"/>
      </w:tblGrid>
      <w:tr w:rsidR="00C74378" w:rsidRPr="00F76243" w:rsidTr="00C51793">
        <w:trPr>
          <w:cantSplit/>
          <w:trHeight w:val="445"/>
        </w:trPr>
        <w:tc>
          <w:tcPr>
            <w:tcW w:w="186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№</w:t>
            </w:r>
          </w:p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1073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332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F76243">
              <w:rPr>
                <w:b/>
                <w:sz w:val="22"/>
                <w:szCs w:val="22"/>
              </w:rPr>
              <w:t>Одини</w:t>
            </w:r>
            <w:r w:rsidR="00E5571A" w:rsidRPr="00F76243">
              <w:rPr>
                <w:b/>
                <w:sz w:val="22"/>
                <w:szCs w:val="22"/>
              </w:rPr>
              <w:t>-</w:t>
            </w:r>
            <w:r w:rsidRPr="00F76243">
              <w:rPr>
                <w:b/>
                <w:sz w:val="22"/>
                <w:szCs w:val="22"/>
              </w:rPr>
              <w:t>ця</w:t>
            </w:r>
            <w:proofErr w:type="spellEnd"/>
            <w:r w:rsidRPr="00F76243">
              <w:rPr>
                <w:b/>
                <w:sz w:val="22"/>
                <w:szCs w:val="22"/>
              </w:rPr>
              <w:t xml:space="preserve"> виміру</w:t>
            </w:r>
          </w:p>
        </w:tc>
        <w:tc>
          <w:tcPr>
            <w:tcW w:w="371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2"/>
                <w:szCs w:val="22"/>
              </w:rPr>
            </w:pPr>
            <w:r w:rsidRPr="00F76243">
              <w:rPr>
                <w:b/>
                <w:sz w:val="22"/>
                <w:szCs w:val="22"/>
              </w:rPr>
              <w:t xml:space="preserve">Вихідні дані на початок дії  </w:t>
            </w:r>
            <w:proofErr w:type="spellStart"/>
            <w:r w:rsidRPr="00F76243">
              <w:rPr>
                <w:b/>
                <w:sz w:val="22"/>
                <w:szCs w:val="22"/>
              </w:rPr>
              <w:t>програ</w:t>
            </w:r>
            <w:r w:rsidR="00E5571A" w:rsidRPr="00F76243">
              <w:rPr>
                <w:b/>
                <w:sz w:val="22"/>
                <w:szCs w:val="22"/>
              </w:rPr>
              <w:t>-</w:t>
            </w:r>
            <w:r w:rsidRPr="00F76243">
              <w:rPr>
                <w:b/>
                <w:sz w:val="22"/>
                <w:szCs w:val="22"/>
              </w:rPr>
              <w:t>ми</w:t>
            </w:r>
            <w:proofErr w:type="spellEnd"/>
          </w:p>
        </w:tc>
        <w:tc>
          <w:tcPr>
            <w:tcW w:w="269" w:type="pct"/>
            <w:gridSpan w:val="2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266" w:type="pct"/>
            <w:gridSpan w:val="2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238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252" w:type="pct"/>
            <w:gridSpan w:val="2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277" w:type="pct"/>
            <w:gridSpan w:val="3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243" w:type="pct"/>
            <w:gridSpan w:val="2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258" w:type="pct"/>
            <w:gridSpan w:val="3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277" w:type="pct"/>
            <w:gridSpan w:val="3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266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257" w:type="pct"/>
            <w:gridSpan w:val="3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435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76243">
              <w:rPr>
                <w:b/>
                <w:sz w:val="24"/>
                <w:szCs w:val="24"/>
              </w:rPr>
              <w:t>Всього за період дії програми</w:t>
            </w:r>
          </w:p>
        </w:tc>
      </w:tr>
      <w:tr w:rsidR="00C74378" w:rsidRPr="00F76243" w:rsidTr="00022CE6">
        <w:trPr>
          <w:cantSplit/>
          <w:trHeight w:val="445"/>
        </w:trPr>
        <w:tc>
          <w:tcPr>
            <w:tcW w:w="5000" w:type="pct"/>
            <w:gridSpan w:val="27"/>
          </w:tcPr>
          <w:p w:rsidR="00C74378" w:rsidRPr="00F76243" w:rsidRDefault="00C74378" w:rsidP="0077731C">
            <w:pPr>
              <w:pStyle w:val="ab"/>
              <w:numPr>
                <w:ilvl w:val="0"/>
                <w:numId w:val="8"/>
              </w:num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Показники продукту програми</w:t>
            </w:r>
          </w:p>
        </w:tc>
      </w:tr>
      <w:tr w:rsidR="00C74378" w:rsidRPr="00F76243" w:rsidTr="00C51793">
        <w:trPr>
          <w:cantSplit/>
          <w:trHeight w:val="1134"/>
        </w:trPr>
        <w:tc>
          <w:tcPr>
            <w:tcW w:w="186" w:type="pct"/>
          </w:tcPr>
          <w:p w:rsidR="00C74378" w:rsidRPr="00F76243" w:rsidRDefault="000B66F0" w:rsidP="0077731C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1</w:t>
            </w:r>
            <w:r w:rsidR="00C74378" w:rsidRPr="00F762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3" w:type="pct"/>
          </w:tcPr>
          <w:p w:rsidR="00C74378" w:rsidRPr="00F76243" w:rsidRDefault="00C74378" w:rsidP="00E5571A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Кількість педагогічних працівників, яким виплачено стипендії за результатами проведеного конкурсу «Вчитель року»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371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69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38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52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3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435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300</w:t>
            </w:r>
          </w:p>
        </w:tc>
      </w:tr>
      <w:tr w:rsidR="00C74378" w:rsidRPr="00F76243" w:rsidTr="00C51793">
        <w:trPr>
          <w:cantSplit/>
          <w:trHeight w:val="1134"/>
        </w:trPr>
        <w:tc>
          <w:tcPr>
            <w:tcW w:w="186" w:type="pct"/>
          </w:tcPr>
          <w:p w:rsidR="00C74378" w:rsidRPr="00F76243" w:rsidRDefault="000B66F0" w:rsidP="000B66F0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2</w:t>
            </w:r>
            <w:r w:rsidR="00C74378" w:rsidRPr="00F762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3" w:type="pct"/>
          </w:tcPr>
          <w:p w:rsidR="00C74378" w:rsidRPr="00F76243" w:rsidRDefault="00C74378" w:rsidP="000F244A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Кількість працівників</w:t>
            </w:r>
            <w:r w:rsidR="004472A8" w:rsidRPr="00F76243">
              <w:rPr>
                <w:sz w:val="26"/>
                <w:szCs w:val="26"/>
              </w:rPr>
              <w:t xml:space="preserve"> освітньої галузі</w:t>
            </w:r>
            <w:r w:rsidRPr="00F76243">
              <w:rPr>
                <w:sz w:val="26"/>
                <w:szCs w:val="26"/>
              </w:rPr>
              <w:t>, яким  виплачено премії О.Поповича, ОДА, облради, Департаменту освіти і науки ОДА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371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69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66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38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52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7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3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85" w:type="pct"/>
            <w:gridSpan w:val="4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6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</w:t>
            </w:r>
          </w:p>
        </w:tc>
        <w:tc>
          <w:tcPr>
            <w:tcW w:w="435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550</w:t>
            </w:r>
          </w:p>
        </w:tc>
      </w:tr>
      <w:tr w:rsidR="00C74378" w:rsidRPr="00F76243" w:rsidTr="00C51793">
        <w:trPr>
          <w:cantSplit/>
          <w:trHeight w:val="1134"/>
        </w:trPr>
        <w:tc>
          <w:tcPr>
            <w:tcW w:w="186" w:type="pct"/>
          </w:tcPr>
          <w:p w:rsidR="00C74378" w:rsidRPr="00F76243" w:rsidRDefault="000B66F0" w:rsidP="000B66F0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3</w:t>
            </w:r>
            <w:r w:rsidR="00C74378" w:rsidRPr="00F762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3" w:type="pct"/>
          </w:tcPr>
          <w:p w:rsidR="00C74378" w:rsidRPr="00F76243" w:rsidRDefault="00C74378" w:rsidP="00E5571A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Кількість ветеранів педагогічної праці, які будуть відзначені преміями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371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0</w:t>
            </w:r>
          </w:p>
        </w:tc>
        <w:tc>
          <w:tcPr>
            <w:tcW w:w="269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66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38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52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3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85" w:type="pct"/>
            <w:gridSpan w:val="4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6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</w:t>
            </w:r>
          </w:p>
        </w:tc>
        <w:tc>
          <w:tcPr>
            <w:tcW w:w="435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450</w:t>
            </w:r>
          </w:p>
        </w:tc>
      </w:tr>
      <w:tr w:rsidR="00C74378" w:rsidRPr="00F76243" w:rsidTr="00C51793">
        <w:trPr>
          <w:cantSplit/>
          <w:trHeight w:val="1134"/>
        </w:trPr>
        <w:tc>
          <w:tcPr>
            <w:tcW w:w="186" w:type="pct"/>
          </w:tcPr>
          <w:p w:rsidR="00C74378" w:rsidRPr="00F76243" w:rsidRDefault="000B66F0" w:rsidP="000B66F0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4</w:t>
            </w:r>
            <w:r w:rsidR="00C74378" w:rsidRPr="00F762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3" w:type="pct"/>
          </w:tcPr>
          <w:p w:rsidR="00C74378" w:rsidRPr="00F76243" w:rsidRDefault="00C74378" w:rsidP="00E5571A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 xml:space="preserve">Кількість молодих спеціалістів, що отримають матеріальне стимулювання 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371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0</w:t>
            </w:r>
          </w:p>
        </w:tc>
        <w:tc>
          <w:tcPr>
            <w:tcW w:w="269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38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52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3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6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</w:t>
            </w:r>
          </w:p>
        </w:tc>
        <w:tc>
          <w:tcPr>
            <w:tcW w:w="435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300</w:t>
            </w:r>
          </w:p>
        </w:tc>
      </w:tr>
      <w:tr w:rsidR="00C74378" w:rsidRPr="00F76243" w:rsidTr="00C51793">
        <w:trPr>
          <w:cantSplit/>
          <w:trHeight w:val="1134"/>
        </w:trPr>
        <w:tc>
          <w:tcPr>
            <w:tcW w:w="186" w:type="pct"/>
          </w:tcPr>
          <w:p w:rsidR="00C74378" w:rsidRPr="00F76243" w:rsidRDefault="000B66F0" w:rsidP="000B66F0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lastRenderedPageBreak/>
              <w:t>5</w:t>
            </w:r>
            <w:r w:rsidR="00C74378" w:rsidRPr="00F7624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73" w:type="pct"/>
          </w:tcPr>
          <w:p w:rsidR="00C74378" w:rsidRPr="00F76243" w:rsidRDefault="00C74378" w:rsidP="00E5571A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 xml:space="preserve">Кількість педагогічних </w:t>
            </w:r>
            <w:r w:rsidR="002458C7" w:rsidRPr="00F76243">
              <w:rPr>
                <w:sz w:val="26"/>
                <w:szCs w:val="26"/>
              </w:rPr>
              <w:t xml:space="preserve">та науково-педагогічних </w:t>
            </w:r>
            <w:r w:rsidRPr="00F76243">
              <w:rPr>
                <w:sz w:val="26"/>
                <w:szCs w:val="26"/>
              </w:rPr>
              <w:t xml:space="preserve">працівників, яким виплачено грошові винагороди за підготовку переможців учнівських олімпіад, конкурсів, турнірів та за підготовку випускників, які за результатами ЗНО отримали </w:t>
            </w:r>
            <w:r w:rsidR="0074352A" w:rsidRPr="00F76243">
              <w:rPr>
                <w:sz w:val="26"/>
                <w:szCs w:val="26"/>
              </w:rPr>
              <w:t>195</w:t>
            </w:r>
            <w:r w:rsidRPr="00F76243">
              <w:rPr>
                <w:sz w:val="26"/>
                <w:szCs w:val="26"/>
              </w:rPr>
              <w:t>-200 балів з базових дисциплін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76243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371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gridSpan w:val="4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100</w:t>
            </w:r>
          </w:p>
        </w:tc>
        <w:tc>
          <w:tcPr>
            <w:tcW w:w="435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500</w:t>
            </w:r>
          </w:p>
        </w:tc>
      </w:tr>
      <w:tr w:rsidR="00C74378" w:rsidRPr="00F76243" w:rsidTr="00022CE6">
        <w:trPr>
          <w:cantSplit/>
          <w:trHeight w:val="485"/>
        </w:trPr>
        <w:tc>
          <w:tcPr>
            <w:tcW w:w="5000" w:type="pct"/>
            <w:gridSpan w:val="27"/>
          </w:tcPr>
          <w:p w:rsidR="00C74378" w:rsidRPr="00F76243" w:rsidRDefault="00C74378" w:rsidP="0077731C">
            <w:pPr>
              <w:pStyle w:val="ab"/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F76243">
              <w:rPr>
                <w:b/>
                <w:sz w:val="28"/>
                <w:szCs w:val="28"/>
              </w:rPr>
              <w:t>2</w:t>
            </w:r>
            <w:r w:rsidR="000803B6" w:rsidRPr="00F76243">
              <w:rPr>
                <w:b/>
                <w:sz w:val="28"/>
                <w:szCs w:val="28"/>
              </w:rPr>
              <w:t>.</w:t>
            </w:r>
            <w:r w:rsidRPr="00F76243">
              <w:rPr>
                <w:b/>
                <w:sz w:val="28"/>
                <w:szCs w:val="28"/>
              </w:rPr>
              <w:t xml:space="preserve"> Показники ефективності програми</w:t>
            </w:r>
          </w:p>
        </w:tc>
      </w:tr>
      <w:tr w:rsidR="00C74378" w:rsidRPr="00F76243" w:rsidTr="00C51793">
        <w:trPr>
          <w:cantSplit/>
          <w:trHeight w:val="329"/>
        </w:trPr>
        <w:tc>
          <w:tcPr>
            <w:tcW w:w="186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F76243">
              <w:rPr>
                <w:b/>
                <w:sz w:val="26"/>
                <w:szCs w:val="26"/>
              </w:rPr>
              <w:t xml:space="preserve">1. </w:t>
            </w:r>
          </w:p>
        </w:tc>
        <w:tc>
          <w:tcPr>
            <w:tcW w:w="1073" w:type="pct"/>
          </w:tcPr>
          <w:p w:rsidR="00C74378" w:rsidRPr="00F76243" w:rsidRDefault="00EC2881" w:rsidP="00EC2881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 xml:space="preserve">Середні витрати </w:t>
            </w:r>
            <w:r w:rsidR="00C74378" w:rsidRPr="00F76243">
              <w:rPr>
                <w:sz w:val="26"/>
                <w:szCs w:val="26"/>
              </w:rPr>
              <w:t>спрямован</w:t>
            </w:r>
            <w:r w:rsidRPr="00F76243">
              <w:rPr>
                <w:sz w:val="26"/>
                <w:szCs w:val="26"/>
              </w:rPr>
              <w:t>і</w:t>
            </w:r>
            <w:r w:rsidR="00C74378" w:rsidRPr="00F76243">
              <w:rPr>
                <w:sz w:val="26"/>
                <w:szCs w:val="26"/>
              </w:rPr>
              <w:t xml:space="preserve"> на </w:t>
            </w:r>
            <w:r w:rsidRPr="00F76243">
              <w:rPr>
                <w:sz w:val="26"/>
                <w:szCs w:val="26"/>
              </w:rPr>
              <w:t xml:space="preserve">заохочення однієї </w:t>
            </w:r>
            <w:r w:rsidR="00C74378" w:rsidRPr="00F76243">
              <w:rPr>
                <w:sz w:val="26"/>
                <w:szCs w:val="26"/>
              </w:rPr>
              <w:t>ос</w:t>
            </w:r>
            <w:r w:rsidRPr="00F76243">
              <w:rPr>
                <w:sz w:val="26"/>
                <w:szCs w:val="26"/>
              </w:rPr>
              <w:t>оби</w:t>
            </w:r>
            <w:r w:rsidR="00C74378" w:rsidRPr="00F76243">
              <w:rPr>
                <w:sz w:val="26"/>
                <w:szCs w:val="26"/>
              </w:rPr>
              <w:t xml:space="preserve"> за результатами проведеного конкурсу  «Вчитель року»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Тис. грн.</w:t>
            </w:r>
          </w:p>
        </w:tc>
        <w:tc>
          <w:tcPr>
            <w:tcW w:w="371" w:type="pct"/>
            <w:vAlign w:val="center"/>
          </w:tcPr>
          <w:p w:rsidR="00C74378" w:rsidRPr="00F76243" w:rsidRDefault="00EC2881" w:rsidP="00EC2881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3,</w:t>
            </w:r>
            <w:r w:rsidR="00C51793" w:rsidRPr="00F76243">
              <w:rPr>
                <w:sz w:val="24"/>
                <w:szCs w:val="24"/>
              </w:rPr>
              <w:t>0</w:t>
            </w:r>
          </w:p>
        </w:tc>
        <w:tc>
          <w:tcPr>
            <w:tcW w:w="260" w:type="pct"/>
            <w:vAlign w:val="center"/>
          </w:tcPr>
          <w:p w:rsidR="00C74378" w:rsidRPr="00F76243" w:rsidRDefault="00EC2881" w:rsidP="00EC2881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3,3</w:t>
            </w:r>
          </w:p>
        </w:tc>
        <w:tc>
          <w:tcPr>
            <w:tcW w:w="258" w:type="pct"/>
            <w:gridSpan w:val="2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108</w:t>
            </w:r>
            <w:r w:rsidR="00C51793" w:rsidRPr="00F76243">
              <w:rPr>
                <w:sz w:val="24"/>
                <w:szCs w:val="24"/>
              </w:rPr>
              <w:t>,0</w:t>
            </w:r>
          </w:p>
        </w:tc>
        <w:tc>
          <w:tcPr>
            <w:tcW w:w="259" w:type="pct"/>
            <w:gridSpan w:val="3"/>
            <w:vAlign w:val="center"/>
          </w:tcPr>
          <w:p w:rsidR="00C74378" w:rsidRPr="00F76243" w:rsidRDefault="00EC2881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3,6</w:t>
            </w:r>
          </w:p>
        </w:tc>
        <w:tc>
          <w:tcPr>
            <w:tcW w:w="257" w:type="pct"/>
            <w:gridSpan w:val="2"/>
            <w:vAlign w:val="center"/>
          </w:tcPr>
          <w:p w:rsidR="00C74378" w:rsidRPr="00F76243" w:rsidRDefault="00EC2881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4,3</w:t>
            </w:r>
          </w:p>
        </w:tc>
        <w:tc>
          <w:tcPr>
            <w:tcW w:w="257" w:type="pct"/>
            <w:vAlign w:val="center"/>
          </w:tcPr>
          <w:p w:rsidR="00C74378" w:rsidRPr="00F76243" w:rsidRDefault="00EC2881" w:rsidP="00EC2881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6,8</w:t>
            </w:r>
          </w:p>
        </w:tc>
        <w:tc>
          <w:tcPr>
            <w:tcW w:w="262" w:type="pct"/>
            <w:gridSpan w:val="4"/>
            <w:vAlign w:val="center"/>
          </w:tcPr>
          <w:p w:rsidR="00C74378" w:rsidRPr="00F76243" w:rsidRDefault="00EC2881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7,5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EC2881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8,3</w:t>
            </w:r>
          </w:p>
        </w:tc>
        <w:tc>
          <w:tcPr>
            <w:tcW w:w="260" w:type="pct"/>
            <w:vAlign w:val="center"/>
          </w:tcPr>
          <w:p w:rsidR="00C74378" w:rsidRPr="00F76243" w:rsidRDefault="00EC2881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9,2</w:t>
            </w:r>
          </w:p>
        </w:tc>
        <w:tc>
          <w:tcPr>
            <w:tcW w:w="276" w:type="pct"/>
            <w:gridSpan w:val="2"/>
            <w:vAlign w:val="center"/>
          </w:tcPr>
          <w:p w:rsidR="00C74378" w:rsidRPr="00F76243" w:rsidRDefault="00B86F55" w:rsidP="00B86F55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10,0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B86F55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11,7</w:t>
            </w:r>
          </w:p>
        </w:tc>
        <w:tc>
          <w:tcPr>
            <w:tcW w:w="435" w:type="pct"/>
            <w:vAlign w:val="center"/>
          </w:tcPr>
          <w:p w:rsidR="00C74378" w:rsidRPr="00F76243" w:rsidRDefault="00B86F55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6,9</w:t>
            </w:r>
          </w:p>
        </w:tc>
      </w:tr>
      <w:tr w:rsidR="00C74378" w:rsidRPr="00F76243" w:rsidTr="00C51793">
        <w:trPr>
          <w:cantSplit/>
          <w:trHeight w:val="329"/>
        </w:trPr>
        <w:tc>
          <w:tcPr>
            <w:tcW w:w="186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F76243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073" w:type="pct"/>
          </w:tcPr>
          <w:p w:rsidR="00C74378" w:rsidRPr="00F76243" w:rsidRDefault="00B86F55" w:rsidP="00B86F55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 xml:space="preserve">Середні витрати на заохочення однієї особи </w:t>
            </w:r>
            <w:r w:rsidR="00C74378" w:rsidRPr="00F76243">
              <w:rPr>
                <w:sz w:val="26"/>
                <w:szCs w:val="26"/>
              </w:rPr>
              <w:t xml:space="preserve"> на матеріальне стимулювання працівників</w:t>
            </w:r>
            <w:r w:rsidR="0015607B" w:rsidRPr="00F76243">
              <w:rPr>
                <w:sz w:val="26"/>
                <w:szCs w:val="26"/>
              </w:rPr>
              <w:t xml:space="preserve"> освітньої галузі</w:t>
            </w:r>
            <w:r w:rsidR="00C74378" w:rsidRPr="00F76243">
              <w:rPr>
                <w:sz w:val="26"/>
                <w:szCs w:val="26"/>
              </w:rPr>
              <w:t xml:space="preserve"> до Дня працівника освіти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Тис. грн.</w:t>
            </w:r>
          </w:p>
        </w:tc>
        <w:tc>
          <w:tcPr>
            <w:tcW w:w="371" w:type="pct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4,7</w:t>
            </w:r>
          </w:p>
        </w:tc>
        <w:tc>
          <w:tcPr>
            <w:tcW w:w="260" w:type="pct"/>
            <w:vAlign w:val="center"/>
          </w:tcPr>
          <w:p w:rsidR="00C74378" w:rsidRPr="00F76243" w:rsidRDefault="009D0D19" w:rsidP="009D0D19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5,1</w:t>
            </w:r>
          </w:p>
        </w:tc>
        <w:tc>
          <w:tcPr>
            <w:tcW w:w="258" w:type="pct"/>
            <w:gridSpan w:val="2"/>
            <w:vAlign w:val="center"/>
          </w:tcPr>
          <w:p w:rsidR="00C74378" w:rsidRPr="00F76243" w:rsidRDefault="009D0D19" w:rsidP="009D0D19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5,5</w:t>
            </w:r>
          </w:p>
        </w:tc>
        <w:tc>
          <w:tcPr>
            <w:tcW w:w="259" w:type="pct"/>
            <w:gridSpan w:val="3"/>
            <w:vAlign w:val="center"/>
          </w:tcPr>
          <w:p w:rsidR="00C74378" w:rsidRPr="00F76243" w:rsidRDefault="009D0D19" w:rsidP="009D0D19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5,9</w:t>
            </w:r>
          </w:p>
        </w:tc>
        <w:tc>
          <w:tcPr>
            <w:tcW w:w="257" w:type="pct"/>
            <w:gridSpan w:val="2"/>
            <w:vAlign w:val="center"/>
          </w:tcPr>
          <w:p w:rsidR="00C74378" w:rsidRPr="00F76243" w:rsidRDefault="009D0D19" w:rsidP="009D0D19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6,4</w:t>
            </w:r>
          </w:p>
        </w:tc>
        <w:tc>
          <w:tcPr>
            <w:tcW w:w="257" w:type="pct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5,7</w:t>
            </w:r>
          </w:p>
        </w:tc>
        <w:tc>
          <w:tcPr>
            <w:tcW w:w="262" w:type="pct"/>
            <w:gridSpan w:val="4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6,1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9D0D19" w:rsidP="009D0D19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6,5</w:t>
            </w:r>
          </w:p>
        </w:tc>
        <w:tc>
          <w:tcPr>
            <w:tcW w:w="260" w:type="pct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7,1</w:t>
            </w:r>
          </w:p>
        </w:tc>
        <w:tc>
          <w:tcPr>
            <w:tcW w:w="276" w:type="pct"/>
            <w:gridSpan w:val="2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7,3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7,5</w:t>
            </w:r>
          </w:p>
        </w:tc>
        <w:tc>
          <w:tcPr>
            <w:tcW w:w="435" w:type="pct"/>
            <w:vAlign w:val="center"/>
          </w:tcPr>
          <w:p w:rsidR="00C74378" w:rsidRPr="00F76243" w:rsidRDefault="009D0D1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6,3</w:t>
            </w:r>
          </w:p>
        </w:tc>
      </w:tr>
      <w:tr w:rsidR="00C74378" w:rsidRPr="00F76243" w:rsidTr="00C51793">
        <w:trPr>
          <w:cantSplit/>
          <w:trHeight w:val="329"/>
        </w:trPr>
        <w:tc>
          <w:tcPr>
            <w:tcW w:w="186" w:type="pct"/>
          </w:tcPr>
          <w:p w:rsidR="00C74378" w:rsidRPr="00F76243" w:rsidRDefault="005D5C86" w:rsidP="005D5C86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F76243">
              <w:rPr>
                <w:b/>
                <w:sz w:val="26"/>
                <w:szCs w:val="26"/>
              </w:rPr>
              <w:lastRenderedPageBreak/>
              <w:t>3</w:t>
            </w:r>
            <w:r w:rsidR="00C74378" w:rsidRPr="00F76243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073" w:type="pct"/>
          </w:tcPr>
          <w:p w:rsidR="00C74378" w:rsidRPr="00F76243" w:rsidRDefault="009D0D19" w:rsidP="009D0D19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Середні витрати</w:t>
            </w:r>
            <w:r w:rsidR="00A478E9" w:rsidRPr="00F76243">
              <w:rPr>
                <w:sz w:val="26"/>
                <w:szCs w:val="26"/>
              </w:rPr>
              <w:t xml:space="preserve">, </w:t>
            </w:r>
            <w:r w:rsidR="00C74378" w:rsidRPr="00F76243">
              <w:rPr>
                <w:sz w:val="26"/>
                <w:szCs w:val="26"/>
              </w:rPr>
              <w:t xml:space="preserve"> спрямован</w:t>
            </w:r>
            <w:r w:rsidRPr="00F76243">
              <w:rPr>
                <w:sz w:val="26"/>
                <w:szCs w:val="26"/>
              </w:rPr>
              <w:t>і</w:t>
            </w:r>
            <w:r w:rsidR="00C74378" w:rsidRPr="00F76243">
              <w:rPr>
                <w:sz w:val="26"/>
                <w:szCs w:val="26"/>
              </w:rPr>
              <w:t xml:space="preserve"> на виплату грошових винагород педагогічним </w:t>
            </w:r>
            <w:r w:rsidR="00EC483F" w:rsidRPr="00F76243">
              <w:rPr>
                <w:sz w:val="26"/>
                <w:szCs w:val="26"/>
              </w:rPr>
              <w:t xml:space="preserve">та науково-педагогічним </w:t>
            </w:r>
            <w:r w:rsidR="00C74378" w:rsidRPr="00F76243">
              <w:rPr>
                <w:sz w:val="26"/>
                <w:szCs w:val="26"/>
              </w:rPr>
              <w:t>працівникам за підготовку переможців учнівських олімпіад, конкурсів, турнірів та за підготовку випускників, які за результатами ЗНО отримали 195-200 балів з базових дисциплін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Тис. грн.</w:t>
            </w:r>
          </w:p>
        </w:tc>
        <w:tc>
          <w:tcPr>
            <w:tcW w:w="371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-</w:t>
            </w:r>
          </w:p>
        </w:tc>
        <w:tc>
          <w:tcPr>
            <w:tcW w:w="260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-</w:t>
            </w:r>
          </w:p>
        </w:tc>
        <w:tc>
          <w:tcPr>
            <w:tcW w:w="258" w:type="pct"/>
            <w:gridSpan w:val="2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-</w:t>
            </w:r>
          </w:p>
        </w:tc>
        <w:tc>
          <w:tcPr>
            <w:tcW w:w="257" w:type="pct"/>
            <w:gridSpan w:val="2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-</w:t>
            </w:r>
          </w:p>
        </w:tc>
        <w:tc>
          <w:tcPr>
            <w:tcW w:w="257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-</w:t>
            </w:r>
          </w:p>
        </w:tc>
        <w:tc>
          <w:tcPr>
            <w:tcW w:w="262" w:type="pct"/>
            <w:gridSpan w:val="4"/>
            <w:vAlign w:val="center"/>
          </w:tcPr>
          <w:p w:rsidR="00C74378" w:rsidRPr="00F76243" w:rsidRDefault="00C74378" w:rsidP="005D5C86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</w:t>
            </w:r>
            <w:r w:rsidR="005D5C86" w:rsidRPr="00F76243">
              <w:rPr>
                <w:sz w:val="24"/>
                <w:szCs w:val="24"/>
              </w:rPr>
              <w:t>,</w:t>
            </w:r>
            <w:r w:rsidRPr="00F76243">
              <w:rPr>
                <w:sz w:val="24"/>
                <w:szCs w:val="24"/>
              </w:rPr>
              <w:t>8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5D5C86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</w:t>
            </w:r>
            <w:r w:rsidR="005D5C86" w:rsidRPr="00F76243">
              <w:rPr>
                <w:sz w:val="24"/>
                <w:szCs w:val="24"/>
              </w:rPr>
              <w:t>,8</w:t>
            </w:r>
          </w:p>
        </w:tc>
        <w:tc>
          <w:tcPr>
            <w:tcW w:w="260" w:type="pct"/>
            <w:vAlign w:val="center"/>
          </w:tcPr>
          <w:p w:rsidR="00C74378" w:rsidRPr="00F76243" w:rsidRDefault="00C74378" w:rsidP="005D5C86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</w:t>
            </w:r>
            <w:r w:rsidR="005D5C86" w:rsidRPr="00F76243">
              <w:rPr>
                <w:sz w:val="24"/>
                <w:szCs w:val="24"/>
              </w:rPr>
              <w:t>,8</w:t>
            </w:r>
          </w:p>
        </w:tc>
        <w:tc>
          <w:tcPr>
            <w:tcW w:w="276" w:type="pct"/>
            <w:gridSpan w:val="2"/>
            <w:vAlign w:val="center"/>
          </w:tcPr>
          <w:p w:rsidR="00C74378" w:rsidRPr="00F76243" w:rsidRDefault="00C74378" w:rsidP="005D5C86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</w:t>
            </w:r>
            <w:r w:rsidR="005D5C86" w:rsidRPr="00F76243">
              <w:rPr>
                <w:sz w:val="24"/>
                <w:szCs w:val="24"/>
              </w:rPr>
              <w:t>,</w:t>
            </w:r>
            <w:r w:rsidRPr="00F76243">
              <w:rPr>
                <w:sz w:val="24"/>
                <w:szCs w:val="24"/>
              </w:rPr>
              <w:t>8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C74378" w:rsidP="005D5C86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</w:t>
            </w:r>
            <w:r w:rsidR="005D5C86" w:rsidRPr="00F76243">
              <w:rPr>
                <w:sz w:val="24"/>
                <w:szCs w:val="24"/>
              </w:rPr>
              <w:t>,</w:t>
            </w:r>
            <w:r w:rsidRPr="00F76243">
              <w:rPr>
                <w:sz w:val="24"/>
                <w:szCs w:val="24"/>
              </w:rPr>
              <w:t>8</w:t>
            </w:r>
          </w:p>
        </w:tc>
        <w:tc>
          <w:tcPr>
            <w:tcW w:w="435" w:type="pct"/>
            <w:vAlign w:val="center"/>
          </w:tcPr>
          <w:p w:rsidR="00C74378" w:rsidRPr="00F76243" w:rsidRDefault="005D5C86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2,8</w:t>
            </w:r>
          </w:p>
        </w:tc>
      </w:tr>
      <w:tr w:rsidR="00C74378" w:rsidRPr="00F76243" w:rsidTr="00022CE6">
        <w:trPr>
          <w:cantSplit/>
          <w:trHeight w:val="329"/>
        </w:trPr>
        <w:tc>
          <w:tcPr>
            <w:tcW w:w="5000" w:type="pct"/>
            <w:gridSpan w:val="27"/>
          </w:tcPr>
          <w:p w:rsidR="00C74378" w:rsidRPr="00F76243" w:rsidRDefault="00C74378" w:rsidP="00F4428F">
            <w:pPr>
              <w:pStyle w:val="ab"/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b/>
                <w:sz w:val="26"/>
                <w:szCs w:val="26"/>
              </w:rPr>
            </w:pPr>
            <w:r w:rsidRPr="00F76243">
              <w:rPr>
                <w:b/>
                <w:sz w:val="26"/>
                <w:szCs w:val="26"/>
              </w:rPr>
              <w:t>3</w:t>
            </w:r>
            <w:r w:rsidR="00F4428F" w:rsidRPr="00F76243">
              <w:rPr>
                <w:b/>
                <w:sz w:val="26"/>
                <w:szCs w:val="26"/>
              </w:rPr>
              <w:t xml:space="preserve">. </w:t>
            </w:r>
            <w:r w:rsidRPr="00F76243">
              <w:rPr>
                <w:b/>
                <w:sz w:val="26"/>
                <w:szCs w:val="26"/>
              </w:rPr>
              <w:t>Показники якості програми</w:t>
            </w:r>
          </w:p>
        </w:tc>
      </w:tr>
      <w:tr w:rsidR="00C74378" w:rsidRPr="00F76243" w:rsidTr="00C51793">
        <w:trPr>
          <w:cantSplit/>
          <w:trHeight w:val="329"/>
        </w:trPr>
        <w:tc>
          <w:tcPr>
            <w:tcW w:w="186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F76243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073" w:type="pct"/>
          </w:tcPr>
          <w:p w:rsidR="00C74378" w:rsidRPr="00F76243" w:rsidRDefault="00611123" w:rsidP="00034E64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 xml:space="preserve">Частка випускників загальноосвітніх навчальних закладів, які отримали за результатами зовнішнього незалежного оцінювання 160 балів і вище 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%</w:t>
            </w:r>
          </w:p>
        </w:tc>
        <w:tc>
          <w:tcPr>
            <w:tcW w:w="371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60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8" w:type="pct"/>
            <w:gridSpan w:val="2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7" w:type="pct"/>
            <w:gridSpan w:val="2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7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62" w:type="pct"/>
            <w:gridSpan w:val="4"/>
            <w:vAlign w:val="center"/>
          </w:tcPr>
          <w:p w:rsidR="00C74378" w:rsidRPr="00F76243" w:rsidRDefault="00115A10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11,9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115A10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11,9</w:t>
            </w:r>
          </w:p>
        </w:tc>
        <w:tc>
          <w:tcPr>
            <w:tcW w:w="260" w:type="pct"/>
            <w:vAlign w:val="center"/>
          </w:tcPr>
          <w:p w:rsidR="00C74378" w:rsidRPr="00F76243" w:rsidRDefault="00115A10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11,9</w:t>
            </w:r>
          </w:p>
        </w:tc>
        <w:tc>
          <w:tcPr>
            <w:tcW w:w="307" w:type="pct"/>
            <w:gridSpan w:val="3"/>
            <w:vAlign w:val="center"/>
          </w:tcPr>
          <w:p w:rsidR="00C74378" w:rsidRPr="00F76243" w:rsidRDefault="004F48D5" w:rsidP="004F48D5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11,9</w:t>
            </w:r>
          </w:p>
        </w:tc>
        <w:tc>
          <w:tcPr>
            <w:tcW w:w="213" w:type="pct"/>
            <w:vAlign w:val="center"/>
          </w:tcPr>
          <w:p w:rsidR="00C74378" w:rsidRPr="00F76243" w:rsidRDefault="004F48D5" w:rsidP="004F48D5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11,9</w:t>
            </w:r>
          </w:p>
        </w:tc>
        <w:tc>
          <w:tcPr>
            <w:tcW w:w="448" w:type="pct"/>
            <w:gridSpan w:val="2"/>
            <w:vAlign w:val="center"/>
          </w:tcPr>
          <w:p w:rsidR="00C74378" w:rsidRPr="00F76243" w:rsidRDefault="004F48D5" w:rsidP="004F48D5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11,9</w:t>
            </w:r>
          </w:p>
        </w:tc>
      </w:tr>
      <w:tr w:rsidR="00C74378" w:rsidRPr="00F76243" w:rsidTr="00C51793">
        <w:trPr>
          <w:cantSplit/>
          <w:trHeight w:val="329"/>
        </w:trPr>
        <w:tc>
          <w:tcPr>
            <w:tcW w:w="186" w:type="pct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ind w:left="-426" w:firstLine="426"/>
              <w:jc w:val="both"/>
              <w:rPr>
                <w:b/>
                <w:sz w:val="26"/>
                <w:szCs w:val="26"/>
              </w:rPr>
            </w:pPr>
            <w:r w:rsidRPr="00F76243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073" w:type="pct"/>
          </w:tcPr>
          <w:p w:rsidR="00C74378" w:rsidRPr="00F76243" w:rsidRDefault="000F30AE" w:rsidP="00C554C9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 w:rsidRPr="00F76243">
              <w:rPr>
                <w:sz w:val="26"/>
                <w:szCs w:val="26"/>
              </w:rPr>
              <w:t>Частка випускників загальноосвітніх навчальних закладів, які отримали за результатами зовнішнього незалежного оцінювання 160 балів і вище, з англійської мови</w:t>
            </w:r>
          </w:p>
        </w:tc>
        <w:tc>
          <w:tcPr>
            <w:tcW w:w="332" w:type="pct"/>
            <w:vAlign w:val="center"/>
          </w:tcPr>
          <w:p w:rsidR="00C74378" w:rsidRPr="00F76243" w:rsidRDefault="00C74378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%</w:t>
            </w:r>
          </w:p>
        </w:tc>
        <w:tc>
          <w:tcPr>
            <w:tcW w:w="371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60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spacing w:line="312" w:lineRule="auto"/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8" w:type="pct"/>
            <w:gridSpan w:val="2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9" w:type="pct"/>
            <w:gridSpan w:val="3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7" w:type="pct"/>
            <w:gridSpan w:val="2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57" w:type="pct"/>
            <w:vAlign w:val="center"/>
          </w:tcPr>
          <w:p w:rsidR="00C74378" w:rsidRPr="00F76243" w:rsidRDefault="00A478E9" w:rsidP="0077731C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4"/>
                <w:szCs w:val="24"/>
              </w:rPr>
            </w:pPr>
            <w:r w:rsidRPr="00F76243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262" w:type="pct"/>
            <w:gridSpan w:val="4"/>
            <w:vAlign w:val="center"/>
          </w:tcPr>
          <w:p w:rsidR="00C74378" w:rsidRPr="00F76243" w:rsidRDefault="00115A10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19,1</w:t>
            </w:r>
          </w:p>
        </w:tc>
        <w:tc>
          <w:tcPr>
            <w:tcW w:w="257" w:type="pct"/>
            <w:gridSpan w:val="3"/>
            <w:vAlign w:val="center"/>
          </w:tcPr>
          <w:p w:rsidR="00C74378" w:rsidRPr="00F76243" w:rsidRDefault="00115A10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19,1</w:t>
            </w:r>
          </w:p>
        </w:tc>
        <w:tc>
          <w:tcPr>
            <w:tcW w:w="260" w:type="pct"/>
            <w:vAlign w:val="center"/>
          </w:tcPr>
          <w:p w:rsidR="00C74378" w:rsidRPr="00F76243" w:rsidRDefault="00115A10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19,1</w:t>
            </w:r>
          </w:p>
        </w:tc>
        <w:tc>
          <w:tcPr>
            <w:tcW w:w="307" w:type="pct"/>
            <w:gridSpan w:val="3"/>
            <w:vAlign w:val="center"/>
          </w:tcPr>
          <w:p w:rsidR="00C74378" w:rsidRPr="00F76243" w:rsidRDefault="004F48D5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19,1</w:t>
            </w:r>
          </w:p>
        </w:tc>
        <w:tc>
          <w:tcPr>
            <w:tcW w:w="213" w:type="pct"/>
            <w:vAlign w:val="center"/>
          </w:tcPr>
          <w:p w:rsidR="00C74378" w:rsidRPr="00F76243" w:rsidRDefault="004F48D5" w:rsidP="007773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19,1</w:t>
            </w:r>
          </w:p>
        </w:tc>
        <w:tc>
          <w:tcPr>
            <w:tcW w:w="448" w:type="pct"/>
            <w:gridSpan w:val="2"/>
            <w:vAlign w:val="center"/>
          </w:tcPr>
          <w:p w:rsidR="00C74378" w:rsidRPr="00F76243" w:rsidRDefault="004F48D5" w:rsidP="004F48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76243">
              <w:rPr>
                <w:sz w:val="24"/>
                <w:szCs w:val="24"/>
              </w:rPr>
              <w:t>19,1</w:t>
            </w:r>
          </w:p>
        </w:tc>
      </w:tr>
    </w:tbl>
    <w:p w:rsidR="00C74378" w:rsidRPr="00F76243" w:rsidRDefault="00C74378" w:rsidP="009F727E">
      <w:pPr>
        <w:rPr>
          <w:sz w:val="26"/>
          <w:szCs w:val="26"/>
        </w:rPr>
      </w:pPr>
    </w:p>
    <w:p w:rsidR="00C74378" w:rsidRPr="00F76243" w:rsidRDefault="00C74378" w:rsidP="009F727E">
      <w:pPr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 xml:space="preserve">    </w:t>
      </w:r>
    </w:p>
    <w:p w:rsidR="00946681" w:rsidRPr="00F76243" w:rsidRDefault="00946681" w:rsidP="009F727E">
      <w:pPr>
        <w:tabs>
          <w:tab w:val="left" w:pos="13600"/>
        </w:tabs>
        <w:rPr>
          <w:b/>
          <w:sz w:val="28"/>
          <w:szCs w:val="28"/>
        </w:rPr>
      </w:pPr>
    </w:p>
    <w:p w:rsidR="00C74378" w:rsidRPr="00F76243" w:rsidRDefault="00C74378" w:rsidP="00F76243">
      <w:pPr>
        <w:tabs>
          <w:tab w:val="left" w:pos="12191"/>
        </w:tabs>
        <w:rPr>
          <w:b/>
          <w:sz w:val="28"/>
          <w:szCs w:val="28"/>
        </w:rPr>
      </w:pPr>
      <w:r w:rsidRPr="00F76243">
        <w:rPr>
          <w:b/>
          <w:sz w:val="28"/>
          <w:szCs w:val="28"/>
        </w:rPr>
        <w:t>Керуючий справами обласної ради</w:t>
      </w:r>
      <w:r w:rsidRPr="00F76243">
        <w:rPr>
          <w:b/>
          <w:sz w:val="28"/>
          <w:szCs w:val="28"/>
        </w:rPr>
        <w:tab/>
      </w:r>
      <w:r w:rsidR="00F76243">
        <w:rPr>
          <w:b/>
          <w:sz w:val="28"/>
          <w:szCs w:val="28"/>
        </w:rPr>
        <w:t>Микола БОРЕЦЬ</w:t>
      </w:r>
    </w:p>
    <w:sectPr w:rsidR="00C74378" w:rsidRPr="00F76243" w:rsidSect="00946681">
      <w:pgSz w:w="16840" w:h="11907" w:orient="landscape" w:code="9"/>
      <w:pgMar w:top="1418" w:right="1134" w:bottom="807" w:left="567" w:header="397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87" w:rsidRDefault="00344887">
      <w:r>
        <w:separator/>
      </w:r>
    </w:p>
  </w:endnote>
  <w:endnote w:type="continuationSeparator" w:id="0">
    <w:p w:rsidR="00344887" w:rsidRDefault="00344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87" w:rsidRDefault="00344887">
      <w:r>
        <w:separator/>
      </w:r>
    </w:p>
  </w:footnote>
  <w:footnote w:type="continuationSeparator" w:id="0">
    <w:p w:rsidR="00344887" w:rsidRDefault="00344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881" w:rsidRDefault="00823B60" w:rsidP="007773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28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2881">
      <w:rPr>
        <w:rStyle w:val="a5"/>
        <w:noProof/>
      </w:rPr>
      <w:t>26</w:t>
    </w:r>
    <w:r>
      <w:rPr>
        <w:rStyle w:val="a5"/>
      </w:rPr>
      <w:fldChar w:fldCharType="end"/>
    </w:r>
  </w:p>
  <w:p w:rsidR="00EC2881" w:rsidRDefault="00EC28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2B6"/>
    <w:multiLevelType w:val="hybridMultilevel"/>
    <w:tmpl w:val="0C684720"/>
    <w:lvl w:ilvl="0" w:tplc="44840CBC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F6B21"/>
    <w:multiLevelType w:val="hybridMultilevel"/>
    <w:tmpl w:val="CF6A93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3C085A"/>
    <w:multiLevelType w:val="multilevel"/>
    <w:tmpl w:val="CD8CF4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765" w:hanging="40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3">
    <w:nsid w:val="142052E6"/>
    <w:multiLevelType w:val="hybridMultilevel"/>
    <w:tmpl w:val="639E00FE"/>
    <w:lvl w:ilvl="0" w:tplc="287A45BA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465155C"/>
    <w:multiLevelType w:val="hybridMultilevel"/>
    <w:tmpl w:val="8DB8665E"/>
    <w:lvl w:ilvl="0" w:tplc="50C2AEC6">
      <w:numFmt w:val="bullet"/>
      <w:lvlText w:val="﷒"/>
      <w:lvlJc w:val="left"/>
      <w:pPr>
        <w:ind w:left="2355" w:hanging="19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D2B69"/>
    <w:multiLevelType w:val="hybridMultilevel"/>
    <w:tmpl w:val="F85449A6"/>
    <w:lvl w:ilvl="0" w:tplc="63542BD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AC2DD6"/>
    <w:multiLevelType w:val="hybridMultilevel"/>
    <w:tmpl w:val="87B0EEC4"/>
    <w:lvl w:ilvl="0" w:tplc="0A7C977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9516793"/>
    <w:multiLevelType w:val="singleLevel"/>
    <w:tmpl w:val="E8CEB04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8">
    <w:nsid w:val="7D8B1DFE"/>
    <w:multiLevelType w:val="hybridMultilevel"/>
    <w:tmpl w:val="53CE8BB0"/>
    <w:lvl w:ilvl="0" w:tplc="FFFFFFFF">
      <w:start w:val="7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27E"/>
    <w:rsid w:val="00004347"/>
    <w:rsid w:val="000226CD"/>
    <w:rsid w:val="00022CE6"/>
    <w:rsid w:val="000275C3"/>
    <w:rsid w:val="00031CE8"/>
    <w:rsid w:val="00034E23"/>
    <w:rsid w:val="00034E64"/>
    <w:rsid w:val="0005423B"/>
    <w:rsid w:val="000803B6"/>
    <w:rsid w:val="000873C1"/>
    <w:rsid w:val="000968B7"/>
    <w:rsid w:val="000A7EBD"/>
    <w:rsid w:val="000B66F0"/>
    <w:rsid w:val="000B6913"/>
    <w:rsid w:val="000F244A"/>
    <w:rsid w:val="000F30AE"/>
    <w:rsid w:val="00103CDC"/>
    <w:rsid w:val="00113F8E"/>
    <w:rsid w:val="00115A10"/>
    <w:rsid w:val="00125D57"/>
    <w:rsid w:val="00153803"/>
    <w:rsid w:val="0015607B"/>
    <w:rsid w:val="00170555"/>
    <w:rsid w:val="001965A8"/>
    <w:rsid w:val="001A7A28"/>
    <w:rsid w:val="001B5872"/>
    <w:rsid w:val="001F1599"/>
    <w:rsid w:val="001F5FB9"/>
    <w:rsid w:val="001F62C2"/>
    <w:rsid w:val="002070B4"/>
    <w:rsid w:val="002100E0"/>
    <w:rsid w:val="00244FE8"/>
    <w:rsid w:val="002458C7"/>
    <w:rsid w:val="00260FAC"/>
    <w:rsid w:val="00270890"/>
    <w:rsid w:val="00280598"/>
    <w:rsid w:val="00283F07"/>
    <w:rsid w:val="002A63FD"/>
    <w:rsid w:val="002C0723"/>
    <w:rsid w:val="003063B0"/>
    <w:rsid w:val="003203ED"/>
    <w:rsid w:val="003365F7"/>
    <w:rsid w:val="00340055"/>
    <w:rsid w:val="0034309B"/>
    <w:rsid w:val="00344887"/>
    <w:rsid w:val="003716F9"/>
    <w:rsid w:val="00391BFB"/>
    <w:rsid w:val="0040494E"/>
    <w:rsid w:val="00415804"/>
    <w:rsid w:val="00423355"/>
    <w:rsid w:val="004472A8"/>
    <w:rsid w:val="004569BB"/>
    <w:rsid w:val="0047259B"/>
    <w:rsid w:val="004742AA"/>
    <w:rsid w:val="00481A9F"/>
    <w:rsid w:val="0048596F"/>
    <w:rsid w:val="004B61A7"/>
    <w:rsid w:val="004E036E"/>
    <w:rsid w:val="004F48D5"/>
    <w:rsid w:val="004F753F"/>
    <w:rsid w:val="0051157A"/>
    <w:rsid w:val="005154C2"/>
    <w:rsid w:val="00523077"/>
    <w:rsid w:val="005349FF"/>
    <w:rsid w:val="00552614"/>
    <w:rsid w:val="00555EB1"/>
    <w:rsid w:val="00560A3B"/>
    <w:rsid w:val="00562886"/>
    <w:rsid w:val="005808B2"/>
    <w:rsid w:val="005B7C60"/>
    <w:rsid w:val="005C2FB7"/>
    <w:rsid w:val="005D5C86"/>
    <w:rsid w:val="005D7413"/>
    <w:rsid w:val="005F778B"/>
    <w:rsid w:val="00600B32"/>
    <w:rsid w:val="00611123"/>
    <w:rsid w:val="00613478"/>
    <w:rsid w:val="00673DF9"/>
    <w:rsid w:val="00674FB9"/>
    <w:rsid w:val="0068549C"/>
    <w:rsid w:val="006E45DE"/>
    <w:rsid w:val="00706601"/>
    <w:rsid w:val="00723E1E"/>
    <w:rsid w:val="007303AC"/>
    <w:rsid w:val="007304D3"/>
    <w:rsid w:val="0074352A"/>
    <w:rsid w:val="007442C3"/>
    <w:rsid w:val="00745B53"/>
    <w:rsid w:val="0075588D"/>
    <w:rsid w:val="0077731C"/>
    <w:rsid w:val="007774C6"/>
    <w:rsid w:val="00782926"/>
    <w:rsid w:val="00793472"/>
    <w:rsid w:val="007A07C6"/>
    <w:rsid w:val="007B2A54"/>
    <w:rsid w:val="007B492A"/>
    <w:rsid w:val="007E5B76"/>
    <w:rsid w:val="007F0E22"/>
    <w:rsid w:val="00812D91"/>
    <w:rsid w:val="00816D33"/>
    <w:rsid w:val="0082104B"/>
    <w:rsid w:val="00823B60"/>
    <w:rsid w:val="008267EF"/>
    <w:rsid w:val="00837706"/>
    <w:rsid w:val="008475FF"/>
    <w:rsid w:val="00855BB9"/>
    <w:rsid w:val="00861480"/>
    <w:rsid w:val="008755F3"/>
    <w:rsid w:val="00890189"/>
    <w:rsid w:val="008A3C30"/>
    <w:rsid w:val="008A4016"/>
    <w:rsid w:val="008D2154"/>
    <w:rsid w:val="008E0683"/>
    <w:rsid w:val="008E11FD"/>
    <w:rsid w:val="008F7094"/>
    <w:rsid w:val="00946681"/>
    <w:rsid w:val="00946DED"/>
    <w:rsid w:val="0099768F"/>
    <w:rsid w:val="009B6CB2"/>
    <w:rsid w:val="009D0D19"/>
    <w:rsid w:val="009D0E95"/>
    <w:rsid w:val="009E5D94"/>
    <w:rsid w:val="009E6407"/>
    <w:rsid w:val="009F727E"/>
    <w:rsid w:val="00A10965"/>
    <w:rsid w:val="00A42699"/>
    <w:rsid w:val="00A478E9"/>
    <w:rsid w:val="00A639E2"/>
    <w:rsid w:val="00A96655"/>
    <w:rsid w:val="00AA2C9E"/>
    <w:rsid w:val="00AD1E6B"/>
    <w:rsid w:val="00AD47F6"/>
    <w:rsid w:val="00AE5A24"/>
    <w:rsid w:val="00B140C5"/>
    <w:rsid w:val="00B15220"/>
    <w:rsid w:val="00B335CA"/>
    <w:rsid w:val="00B42ABC"/>
    <w:rsid w:val="00B86F55"/>
    <w:rsid w:val="00BB73E3"/>
    <w:rsid w:val="00BC0D47"/>
    <w:rsid w:val="00C11B15"/>
    <w:rsid w:val="00C27D00"/>
    <w:rsid w:val="00C50498"/>
    <w:rsid w:val="00C51793"/>
    <w:rsid w:val="00C554C9"/>
    <w:rsid w:val="00C74378"/>
    <w:rsid w:val="00C93F03"/>
    <w:rsid w:val="00C944A4"/>
    <w:rsid w:val="00CC6181"/>
    <w:rsid w:val="00CD2715"/>
    <w:rsid w:val="00CF0A95"/>
    <w:rsid w:val="00CF1205"/>
    <w:rsid w:val="00D06E05"/>
    <w:rsid w:val="00D24859"/>
    <w:rsid w:val="00D3267C"/>
    <w:rsid w:val="00D43D01"/>
    <w:rsid w:val="00D45961"/>
    <w:rsid w:val="00D571F4"/>
    <w:rsid w:val="00D82020"/>
    <w:rsid w:val="00D841DF"/>
    <w:rsid w:val="00DA615E"/>
    <w:rsid w:val="00DE611B"/>
    <w:rsid w:val="00E02485"/>
    <w:rsid w:val="00E1039C"/>
    <w:rsid w:val="00E42318"/>
    <w:rsid w:val="00E5571A"/>
    <w:rsid w:val="00E712DD"/>
    <w:rsid w:val="00E87D8A"/>
    <w:rsid w:val="00E9044A"/>
    <w:rsid w:val="00E9292F"/>
    <w:rsid w:val="00E95F12"/>
    <w:rsid w:val="00EC2881"/>
    <w:rsid w:val="00EC483F"/>
    <w:rsid w:val="00EE31AC"/>
    <w:rsid w:val="00F31A84"/>
    <w:rsid w:val="00F4428F"/>
    <w:rsid w:val="00F56564"/>
    <w:rsid w:val="00F57334"/>
    <w:rsid w:val="00F614A9"/>
    <w:rsid w:val="00F66B59"/>
    <w:rsid w:val="00F737A7"/>
    <w:rsid w:val="00F76243"/>
    <w:rsid w:val="00F85CEE"/>
    <w:rsid w:val="00F910B5"/>
    <w:rsid w:val="00FA21E3"/>
    <w:rsid w:val="00FA5088"/>
    <w:rsid w:val="00FB064D"/>
    <w:rsid w:val="00FD4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uiPriority w:val="99"/>
    <w:rsid w:val="009F727E"/>
    <w:rPr>
      <w:rFonts w:cs="Times New Roman"/>
    </w:rPr>
  </w:style>
  <w:style w:type="paragraph" w:styleId="a6">
    <w:name w:val="Body Text"/>
    <w:basedOn w:val="a"/>
    <w:link w:val="a7"/>
    <w:uiPriority w:val="99"/>
    <w:rsid w:val="009F727E"/>
    <w:pPr>
      <w:widowControl/>
      <w:shd w:val="clear" w:color="auto" w:fill="FFFFFF"/>
      <w:autoSpaceDE/>
      <w:autoSpaceDN/>
      <w:adjustRightInd/>
      <w:spacing w:line="322" w:lineRule="exact"/>
      <w:ind w:right="518"/>
      <w:jc w:val="center"/>
    </w:pPr>
    <w:rPr>
      <w:spacing w:val="-2"/>
    </w:rPr>
  </w:style>
  <w:style w:type="character" w:customStyle="1" w:styleId="a7">
    <w:name w:val="Основной текст Знак"/>
    <w:link w:val="a6"/>
    <w:uiPriority w:val="99"/>
    <w:locked/>
    <w:rsid w:val="009F727E"/>
    <w:rPr>
      <w:rFonts w:ascii="Times New Roman" w:hAnsi="Times New Roman" w:cs="Times New Roman"/>
      <w:spacing w:val="-2"/>
      <w:sz w:val="20"/>
      <w:szCs w:val="20"/>
      <w:shd w:val="clear" w:color="auto" w:fill="FFFFFF"/>
      <w:lang w:val="uk-UA" w:eastAsia="ru-RU"/>
    </w:rPr>
  </w:style>
  <w:style w:type="paragraph" w:styleId="HTML">
    <w:name w:val="HTML Preformatted"/>
    <w:basedOn w:val="a"/>
    <w:link w:val="HTML0"/>
    <w:uiPriority w:val="99"/>
    <w:rsid w:val="009F72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9F727E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st">
    <w:name w:val="st"/>
    <w:rsid w:val="009F727E"/>
    <w:rPr>
      <w:rFonts w:cs="Times New Roman"/>
    </w:rPr>
  </w:style>
  <w:style w:type="paragraph" w:customStyle="1" w:styleId="1">
    <w:name w:val="Знак1 Знак Знак Знак Знак Знак Знак"/>
    <w:basedOn w:val="a"/>
    <w:uiPriority w:val="99"/>
    <w:rsid w:val="009F727E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99"/>
    <w:rsid w:val="009F72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99"/>
    <w:qFormat/>
    <w:rsid w:val="009F72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7773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77731C"/>
    <w:rPr>
      <w:rFonts w:ascii="Tahoma" w:hAnsi="Tahoma" w:cs="Tahoma"/>
      <w:sz w:val="16"/>
      <w:szCs w:val="16"/>
      <w:lang w:val="uk-UA" w:eastAsia="ru-RU"/>
    </w:rPr>
  </w:style>
  <w:style w:type="character" w:customStyle="1" w:styleId="10">
    <w:name w:val="Заголовок №1_"/>
    <w:link w:val="11"/>
    <w:locked/>
    <w:rsid w:val="0082104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82104B"/>
    <w:pPr>
      <w:shd w:val="clear" w:color="auto" w:fill="FFFFFF"/>
      <w:autoSpaceDE/>
      <w:autoSpaceDN/>
      <w:adjustRightInd/>
      <w:spacing w:line="274" w:lineRule="exact"/>
      <w:jc w:val="center"/>
      <w:outlineLvl w:val="0"/>
    </w:pPr>
    <w:rPr>
      <w:b/>
      <w:bCs/>
      <w:lang w:val="en-US" w:eastAsia="en-US"/>
    </w:rPr>
  </w:style>
  <w:style w:type="character" w:customStyle="1" w:styleId="2">
    <w:name w:val="Основной текст (2)"/>
    <w:rsid w:val="0082104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2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uiPriority w:val="99"/>
    <w:rsid w:val="009F727E"/>
    <w:rPr>
      <w:rFonts w:cs="Times New Roman"/>
    </w:rPr>
  </w:style>
  <w:style w:type="paragraph" w:styleId="a6">
    <w:name w:val="Body Text"/>
    <w:basedOn w:val="a"/>
    <w:link w:val="a7"/>
    <w:uiPriority w:val="99"/>
    <w:rsid w:val="009F727E"/>
    <w:pPr>
      <w:widowControl/>
      <w:shd w:val="clear" w:color="auto" w:fill="FFFFFF"/>
      <w:autoSpaceDE/>
      <w:autoSpaceDN/>
      <w:adjustRightInd/>
      <w:spacing w:line="322" w:lineRule="exact"/>
      <w:ind w:right="518"/>
      <w:jc w:val="center"/>
    </w:pPr>
    <w:rPr>
      <w:spacing w:val="-2"/>
    </w:rPr>
  </w:style>
  <w:style w:type="character" w:customStyle="1" w:styleId="a7">
    <w:name w:val="Основной текст Знак"/>
    <w:link w:val="a6"/>
    <w:uiPriority w:val="99"/>
    <w:locked/>
    <w:rsid w:val="009F727E"/>
    <w:rPr>
      <w:rFonts w:ascii="Times New Roman" w:hAnsi="Times New Roman" w:cs="Times New Roman"/>
      <w:spacing w:val="-2"/>
      <w:sz w:val="20"/>
      <w:szCs w:val="20"/>
      <w:shd w:val="clear" w:color="auto" w:fill="FFFFFF"/>
      <w:lang w:val="uk-UA" w:eastAsia="ru-RU"/>
    </w:rPr>
  </w:style>
  <w:style w:type="paragraph" w:styleId="HTML">
    <w:name w:val="HTML Preformatted"/>
    <w:basedOn w:val="a"/>
    <w:link w:val="HTML0"/>
    <w:uiPriority w:val="99"/>
    <w:rsid w:val="009F72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9F727E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st">
    <w:name w:val="st"/>
    <w:rsid w:val="009F727E"/>
    <w:rPr>
      <w:rFonts w:cs="Times New Roman"/>
    </w:rPr>
  </w:style>
  <w:style w:type="paragraph" w:customStyle="1" w:styleId="1">
    <w:name w:val="Знак1 Знак Знак Знак Знак Знак Знак"/>
    <w:basedOn w:val="a"/>
    <w:uiPriority w:val="99"/>
    <w:rsid w:val="009F727E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table" w:styleId="a8">
    <w:name w:val="Table Grid"/>
    <w:basedOn w:val="a1"/>
    <w:uiPriority w:val="99"/>
    <w:rsid w:val="009F72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F72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F727E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List Paragraph"/>
    <w:basedOn w:val="a"/>
    <w:uiPriority w:val="99"/>
    <w:qFormat/>
    <w:rsid w:val="009F72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7773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77731C"/>
    <w:rPr>
      <w:rFonts w:ascii="Tahoma" w:hAnsi="Tahoma" w:cs="Tahoma"/>
      <w:sz w:val="16"/>
      <w:szCs w:val="16"/>
      <w:lang w:val="uk-UA" w:eastAsia="ru-RU"/>
    </w:rPr>
  </w:style>
  <w:style w:type="character" w:customStyle="1" w:styleId="10">
    <w:name w:val="Заголовок №1_"/>
    <w:link w:val="11"/>
    <w:locked/>
    <w:rsid w:val="0082104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82104B"/>
    <w:pPr>
      <w:shd w:val="clear" w:color="auto" w:fill="FFFFFF"/>
      <w:autoSpaceDE/>
      <w:autoSpaceDN/>
      <w:adjustRightInd/>
      <w:spacing w:line="274" w:lineRule="exact"/>
      <w:jc w:val="center"/>
      <w:outlineLvl w:val="0"/>
    </w:pPr>
    <w:rPr>
      <w:b/>
      <w:bCs/>
      <w:lang w:val="en-US" w:eastAsia="en-US"/>
    </w:rPr>
  </w:style>
  <w:style w:type="character" w:customStyle="1" w:styleId="2">
    <w:name w:val="Основной текст (2)"/>
    <w:rsid w:val="0082104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A86B-F20A-4AE9-86DE-D51A5251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1595</Words>
  <Characters>10838</Characters>
  <Application>Microsoft Office Word</Application>
  <DocSecurity>0</DocSecurity>
  <Lines>90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Microsoft</Company>
  <LinksUpToDate>false</LinksUpToDate>
  <CharactersWithSpaces>12409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Юрист</dc:creator>
  <cp:lastModifiedBy>Користувач Windows</cp:lastModifiedBy>
  <cp:revision>5</cp:revision>
  <cp:lastPrinted>2021-04-05T13:39:00Z</cp:lastPrinted>
  <dcterms:created xsi:type="dcterms:W3CDTF">2021-04-02T11:43:00Z</dcterms:created>
  <dcterms:modified xsi:type="dcterms:W3CDTF">2021-04-16T10:44:00Z</dcterms:modified>
</cp:coreProperties>
</file>