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3099172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E60E94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02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45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DB7D35">
        <w:t>Сергія ГРИНЮКА</w:t>
      </w:r>
    </w:p>
    <w:p w:rsidR="002F44CB" w:rsidRPr="002C11D9" w:rsidRDefault="002F44CB" w:rsidP="002F2356">
      <w:pPr>
        <w:pStyle w:val="21"/>
      </w:pPr>
    </w:p>
    <w:p w:rsidR="00DE7EDC" w:rsidRDefault="00C072F4" w:rsidP="00DE7EDC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C90C9F"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="00C90C9F" w:rsidRPr="00C90C9F">
        <w:rPr>
          <w:szCs w:val="28"/>
        </w:rPr>
        <w:t>31</w:t>
      </w:r>
      <w:r w:rsidR="00C90C9F">
        <w:rPr>
          <w:szCs w:val="28"/>
        </w:rPr>
        <w:t>.0</w:t>
      </w:r>
      <w:r w:rsidR="00C90C9F" w:rsidRPr="00C90C9F">
        <w:rPr>
          <w:szCs w:val="28"/>
        </w:rPr>
        <w:t>3</w:t>
      </w:r>
      <w:r w:rsidRPr="00C072F4">
        <w:rPr>
          <w:szCs w:val="28"/>
        </w:rPr>
        <w:t>.</w:t>
      </w:r>
      <w:r w:rsidR="00C90C9F" w:rsidRPr="00C90C9F">
        <w:rPr>
          <w:szCs w:val="28"/>
        </w:rPr>
        <w:t>2021</w:t>
      </w:r>
      <w:r w:rsidR="00C90C9F">
        <w:rPr>
          <w:szCs w:val="28"/>
        </w:rPr>
        <w:t xml:space="preserve"> № </w:t>
      </w:r>
      <w:r w:rsidR="00C90C9F" w:rsidRPr="00C90C9F">
        <w:rPr>
          <w:szCs w:val="28"/>
        </w:rPr>
        <w:t>99</w:t>
      </w:r>
      <w:r w:rsidR="003A3339">
        <w:rPr>
          <w:szCs w:val="28"/>
        </w:rPr>
        <w:t>-2/</w:t>
      </w:r>
      <w:r w:rsidR="00C90C9F" w:rsidRPr="00C90C9F">
        <w:rPr>
          <w:szCs w:val="28"/>
        </w:rPr>
        <w:t>21</w:t>
      </w:r>
      <w:r w:rsidR="007918B8">
        <w:rPr>
          <w:szCs w:val="28"/>
        </w:rPr>
        <w:t>,</w:t>
      </w:r>
      <w:r w:rsidR="00071728">
        <w:rPr>
          <w:szCs w:val="28"/>
        </w:rPr>
        <w:t xml:space="preserve"> </w:t>
      </w:r>
      <w:r w:rsidR="000E0C5C" w:rsidRPr="00C072F4">
        <w:rPr>
          <w:szCs w:val="28"/>
        </w:rPr>
        <w:t xml:space="preserve">нагородити Почесною грамотою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071728" w:rsidRDefault="00DB7D35" w:rsidP="002C11D9">
            <w:pPr>
              <w:rPr>
                <w:szCs w:val="28"/>
              </w:rPr>
            </w:pPr>
            <w:r>
              <w:rPr>
                <w:szCs w:val="28"/>
              </w:rPr>
              <w:t>ГРИНЮКА</w:t>
            </w:r>
            <w:r>
              <w:rPr>
                <w:szCs w:val="28"/>
              </w:rPr>
              <w:br/>
              <w:t>Сергія Миколайовича</w:t>
            </w:r>
          </w:p>
        </w:tc>
        <w:tc>
          <w:tcPr>
            <w:tcW w:w="6804" w:type="dxa"/>
            <w:hideMark/>
          </w:tcPr>
          <w:p w:rsidR="00B14DDE" w:rsidRPr="00DB7D35" w:rsidRDefault="00DB7D35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Чернівецької міської ради 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скликання</w:t>
            </w:r>
          </w:p>
        </w:tc>
      </w:tr>
    </w:tbl>
    <w:p w:rsidR="0072722A" w:rsidRDefault="0072722A" w:rsidP="007C2CED">
      <w:pPr>
        <w:pStyle w:val="21"/>
        <w:ind w:right="141" w:firstLine="709"/>
        <w:jc w:val="both"/>
        <w:rPr>
          <w:b w:val="0"/>
          <w:lang w:val="ru-RU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517D09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94618A" w:rsidRPr="0094618A">
        <w:rPr>
          <w:b w:val="0"/>
          <w:sz w:val="26"/>
          <w:szCs w:val="26"/>
        </w:rPr>
        <w:t>значний особистий внесок у розвиток місцевого самоврядування</w:t>
      </w:r>
      <w:r w:rsidR="00885F98">
        <w:rPr>
          <w:b w:val="0"/>
          <w:lang w:val="ru-RU"/>
        </w:rPr>
        <w:t xml:space="preserve">, </w:t>
      </w:r>
      <w:proofErr w:type="spellStart"/>
      <w:r w:rsidR="0094618A">
        <w:rPr>
          <w:b w:val="0"/>
          <w:lang w:val="ru-RU"/>
        </w:rPr>
        <w:t>плідну</w:t>
      </w:r>
      <w:proofErr w:type="spellEnd"/>
      <w:r w:rsidR="0094618A">
        <w:rPr>
          <w:b w:val="0"/>
          <w:lang w:val="ru-RU"/>
        </w:rPr>
        <w:t xml:space="preserve"> </w:t>
      </w:r>
      <w:proofErr w:type="spellStart"/>
      <w:r w:rsidR="0094618A">
        <w:rPr>
          <w:b w:val="0"/>
          <w:lang w:val="ru-RU"/>
        </w:rPr>
        <w:t>депутатську</w:t>
      </w:r>
      <w:proofErr w:type="spellEnd"/>
      <w:r w:rsidR="0094618A">
        <w:rPr>
          <w:b w:val="0"/>
          <w:lang w:val="ru-RU"/>
        </w:rPr>
        <w:t xml:space="preserve"> </w:t>
      </w:r>
      <w:proofErr w:type="spellStart"/>
      <w:r w:rsidR="0094618A">
        <w:rPr>
          <w:b w:val="0"/>
          <w:lang w:val="ru-RU"/>
        </w:rPr>
        <w:t>діяльність</w:t>
      </w:r>
      <w:proofErr w:type="spellEnd"/>
      <w:r w:rsidR="0094618A">
        <w:rPr>
          <w:b w:val="0"/>
          <w:lang w:val="ru-RU"/>
        </w:rPr>
        <w:t xml:space="preserve">, </w:t>
      </w:r>
      <w:proofErr w:type="spellStart"/>
      <w:r w:rsidR="00885F98">
        <w:rPr>
          <w:b w:val="0"/>
          <w:lang w:val="ru-RU"/>
        </w:rPr>
        <w:t>активну</w:t>
      </w:r>
      <w:proofErr w:type="spellEnd"/>
      <w:r w:rsidR="00885F98">
        <w:rPr>
          <w:b w:val="0"/>
          <w:lang w:val="ru-RU"/>
        </w:rPr>
        <w:t xml:space="preserve"> </w:t>
      </w:r>
      <w:proofErr w:type="spellStart"/>
      <w:r w:rsidR="00885F98">
        <w:rPr>
          <w:b w:val="0"/>
          <w:lang w:val="ru-RU"/>
        </w:rPr>
        <w:t>громадянську</w:t>
      </w:r>
      <w:proofErr w:type="spellEnd"/>
      <w:r w:rsidR="00885F98">
        <w:rPr>
          <w:b w:val="0"/>
          <w:lang w:val="ru-RU"/>
        </w:rPr>
        <w:t xml:space="preserve"> </w:t>
      </w:r>
      <w:proofErr w:type="spellStart"/>
      <w:r w:rsidR="00885F98">
        <w:rPr>
          <w:b w:val="0"/>
          <w:lang w:val="ru-RU"/>
        </w:rPr>
        <w:t>позицію</w:t>
      </w:r>
      <w:proofErr w:type="spellEnd"/>
      <w:r w:rsidRPr="00D83BEF">
        <w:rPr>
          <w:b w:val="0"/>
        </w:rPr>
        <w:t xml:space="preserve"> та з нагоди </w:t>
      </w:r>
      <w:r w:rsidR="00DB7D35">
        <w:t>5</w:t>
      </w:r>
      <w:r w:rsidR="00071728">
        <w:t>5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8A" w:rsidRDefault="00C2078A" w:rsidP="00F90C83">
      <w:r>
        <w:separator/>
      </w:r>
    </w:p>
  </w:endnote>
  <w:endnote w:type="continuationSeparator" w:id="0">
    <w:p w:rsidR="00C2078A" w:rsidRDefault="00C2078A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8A" w:rsidRDefault="00C2078A" w:rsidP="00F90C83">
      <w:r>
        <w:separator/>
      </w:r>
    </w:p>
  </w:footnote>
  <w:footnote w:type="continuationSeparator" w:id="0">
    <w:p w:rsidR="00C2078A" w:rsidRDefault="00C2078A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645A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C12"/>
    <w:rsid w:val="00661FA8"/>
    <w:rsid w:val="00662550"/>
    <w:rsid w:val="00664EFC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18A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C6EA5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078A"/>
    <w:rsid w:val="00C23276"/>
    <w:rsid w:val="00C23B25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47E85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0E94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6F7C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E0D65-8C45-43D6-9627-DA40694F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Гуцуляк</cp:lastModifiedBy>
  <cp:revision>2</cp:revision>
  <cp:lastPrinted>2022-04-29T11:51:00Z</cp:lastPrinted>
  <dcterms:created xsi:type="dcterms:W3CDTF">2022-05-03T13:06:00Z</dcterms:created>
  <dcterms:modified xsi:type="dcterms:W3CDTF">2022-05-03T13:06:00Z</dcterms:modified>
</cp:coreProperties>
</file>