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FF" w:rsidRPr="00F74929" w:rsidRDefault="007C2BFF" w:rsidP="007C2BF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4" o:title=""/>
          </v:shape>
          <o:OLEObject Type="Embed" ProgID="PBrush" ShapeID="_x0000_i1025" DrawAspect="Content" ObjectID="_1676790842" r:id="rId5">
            <o:FieldCodes>\s \* MERGEFORMAT</o:FieldCodes>
          </o:OLEObject>
        </w:object>
      </w:r>
    </w:p>
    <w:p w:rsidR="007C2BFF" w:rsidRPr="00F74929" w:rsidRDefault="007C2BFF" w:rsidP="007C2BF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7C2BFF" w:rsidRPr="00F74929" w:rsidRDefault="007C2BFF" w:rsidP="007C2BFF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7C2BFF" w:rsidRPr="00F74929" w:rsidRDefault="007C2BFF" w:rsidP="007C2BFF">
      <w:pPr>
        <w:pStyle w:val="2"/>
        <w:spacing w:before="240"/>
      </w:pPr>
      <w:r w:rsidRPr="00F74929">
        <w:t>РОЗПОРЯДЖЕННЯ</w:t>
      </w:r>
    </w:p>
    <w:p w:rsidR="007C2BFF" w:rsidRPr="00F74929" w:rsidRDefault="007C2BFF" w:rsidP="007C2BFF">
      <w:pPr>
        <w:rPr>
          <w:b/>
          <w:sz w:val="4"/>
        </w:rPr>
      </w:pPr>
    </w:p>
    <w:p w:rsidR="007C2BFF" w:rsidRPr="00F74929" w:rsidRDefault="007C2BFF" w:rsidP="007C2BFF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94160A">
        <w:rPr>
          <w:sz w:val="28"/>
        </w:rPr>
        <w:t>02</w:t>
      </w:r>
      <w:r w:rsidRPr="00F74929">
        <w:rPr>
          <w:sz w:val="28"/>
        </w:rPr>
        <w:t>»</w:t>
      </w:r>
      <w:r w:rsidR="0094160A">
        <w:rPr>
          <w:sz w:val="28"/>
        </w:rPr>
        <w:t xml:space="preserve"> березня</w:t>
      </w:r>
      <w:r w:rsidRPr="00F74929">
        <w:rPr>
          <w:sz w:val="28"/>
        </w:rPr>
        <w:t xml:space="preserve"> 202</w:t>
      </w:r>
      <w:r>
        <w:rPr>
          <w:sz w:val="28"/>
        </w:rPr>
        <w:t>1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№ </w:t>
      </w:r>
      <w:r w:rsidR="0094160A">
        <w:rPr>
          <w:sz w:val="28"/>
        </w:rPr>
        <w:t>36</w:t>
      </w:r>
    </w:p>
    <w:p w:rsidR="00DA76AE" w:rsidRDefault="00DA76AE" w:rsidP="00DA76A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5508"/>
      </w:tblGrid>
      <w:tr w:rsidR="000653B2" w:rsidTr="000653B2">
        <w:tc>
          <w:tcPr>
            <w:tcW w:w="5508" w:type="dxa"/>
          </w:tcPr>
          <w:p w:rsidR="000653B2" w:rsidRDefault="000653B2" w:rsidP="000653B2">
            <w:pPr>
              <w:pStyle w:val="5"/>
              <w:ind w:right="-108"/>
              <w:jc w:val="both"/>
            </w:pPr>
            <w:r>
              <w:t>Про звільнення г</w:t>
            </w:r>
            <w:r w:rsidRPr="00306B4C">
              <w:rPr>
                <w:szCs w:val="28"/>
              </w:rPr>
              <w:t>енеральн</w:t>
            </w:r>
            <w:r>
              <w:rPr>
                <w:szCs w:val="28"/>
              </w:rPr>
              <w:t>ого</w:t>
            </w:r>
            <w:r w:rsidRPr="00DC4F53">
              <w:rPr>
                <w:sz w:val="24"/>
                <w:szCs w:val="24"/>
              </w:rPr>
              <w:t xml:space="preserve"> </w:t>
            </w:r>
            <w:r>
              <w:t xml:space="preserve">директора обласного </w:t>
            </w:r>
            <w:r w:rsidRPr="00306B4C">
              <w:t>комунального некомерційного підприємства</w:t>
            </w:r>
            <w:r>
              <w:t xml:space="preserve">  "</w:t>
            </w:r>
            <w:r w:rsidRPr="00306B4C">
              <w:rPr>
                <w:szCs w:val="28"/>
              </w:rPr>
              <w:t>Чернівецька обласна дитяча клінічна лікарня</w:t>
            </w:r>
            <w:r>
              <w:t xml:space="preserve">" Миколи </w:t>
            </w:r>
            <w:r w:rsidRPr="00DC4F53">
              <w:rPr>
                <w:color w:val="000000"/>
                <w:sz w:val="24"/>
                <w:szCs w:val="24"/>
              </w:rPr>
              <w:t>ЧЕПІЛ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t xml:space="preserve"> </w:t>
            </w:r>
          </w:p>
        </w:tc>
      </w:tr>
    </w:tbl>
    <w:p w:rsidR="000653B2" w:rsidRDefault="000653B2" w:rsidP="000653B2">
      <w:pPr>
        <w:pStyle w:val="21"/>
        <w:spacing w:before="120" w:after="0" w:line="240" w:lineRule="auto"/>
        <w:ind w:right="140" w:hanging="709"/>
        <w:jc w:val="both"/>
        <w:rPr>
          <w:sz w:val="28"/>
        </w:rPr>
      </w:pPr>
      <w:r w:rsidRPr="00F14EDC">
        <w:rPr>
          <w:sz w:val="28"/>
        </w:rPr>
        <w:t xml:space="preserve">                 </w:t>
      </w:r>
    </w:p>
    <w:p w:rsidR="000653B2" w:rsidRDefault="000653B2" w:rsidP="000653B2">
      <w:pPr>
        <w:pStyle w:val="21"/>
        <w:spacing w:before="120" w:after="0" w:line="240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У відповідності до </w:t>
      </w:r>
      <w:r w:rsidRPr="00F14EDC">
        <w:rPr>
          <w:sz w:val="28"/>
        </w:rPr>
        <w:t xml:space="preserve">пункту </w:t>
      </w:r>
      <w:r>
        <w:rPr>
          <w:sz w:val="28"/>
        </w:rPr>
        <w:t>3.5.</w:t>
      </w:r>
      <w:r w:rsidRPr="00F14EDC">
        <w:rPr>
          <w:sz w:val="28"/>
        </w:rPr>
        <w:t xml:space="preserve"> </w:t>
      </w:r>
      <w:r>
        <w:rPr>
          <w:sz w:val="28"/>
        </w:rPr>
        <w:t>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</w:t>
      </w:r>
      <w:r w:rsidRPr="001D7DD3"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13.09.2017 року № 164-15/17 та враховуючи  заяву генерального </w:t>
      </w:r>
      <w:r>
        <w:rPr>
          <w:sz w:val="28"/>
          <w:szCs w:val="28"/>
        </w:rPr>
        <w:t xml:space="preserve">директора </w:t>
      </w:r>
      <w:r w:rsidRPr="00306B4C">
        <w:rPr>
          <w:sz w:val="28"/>
          <w:szCs w:val="28"/>
        </w:rPr>
        <w:t>обласного комунального некомерційного підприємства  "Чернівецька обласна дитяча клінічна лікарня"</w:t>
      </w:r>
      <w:r>
        <w:rPr>
          <w:sz w:val="28"/>
        </w:rPr>
        <w:t xml:space="preserve">  </w:t>
      </w:r>
      <w:r w:rsidRPr="00897DE5">
        <w:rPr>
          <w:sz w:val="28"/>
          <w:szCs w:val="28"/>
        </w:rPr>
        <w:t>Микол</w:t>
      </w:r>
      <w:r>
        <w:rPr>
          <w:sz w:val="28"/>
          <w:szCs w:val="28"/>
        </w:rPr>
        <w:t>и</w:t>
      </w:r>
      <w:r w:rsidRPr="00897DE5">
        <w:rPr>
          <w:sz w:val="28"/>
          <w:szCs w:val="28"/>
        </w:rPr>
        <w:t xml:space="preserve"> </w:t>
      </w:r>
      <w:r w:rsidRPr="00306B4C">
        <w:rPr>
          <w:color w:val="000000"/>
          <w:sz w:val="28"/>
          <w:szCs w:val="28"/>
        </w:rPr>
        <w:t>ЧЕПІЛЯ</w:t>
      </w:r>
      <w:r>
        <w:rPr>
          <w:sz w:val="28"/>
        </w:rPr>
        <w:t xml:space="preserve"> від 02.03.2021року щодо звільнення його з займаної посади за угодою сторін:</w:t>
      </w:r>
    </w:p>
    <w:p w:rsidR="000653B2" w:rsidRDefault="000653B2" w:rsidP="000653B2">
      <w:pPr>
        <w:pStyle w:val="21"/>
        <w:spacing w:before="120" w:after="0" w:line="240" w:lineRule="auto"/>
        <w:ind w:right="140"/>
        <w:jc w:val="both"/>
        <w:rPr>
          <w:sz w:val="28"/>
        </w:rPr>
      </w:pPr>
      <w:r>
        <w:tab/>
      </w:r>
      <w:r w:rsidRPr="00EE24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Звільнити Миколу Івановича </w:t>
      </w:r>
      <w:r w:rsidRPr="00306B4C">
        <w:rPr>
          <w:color w:val="000000"/>
          <w:sz w:val="28"/>
          <w:szCs w:val="28"/>
        </w:rPr>
        <w:t>ЧЕПІЛЯ</w:t>
      </w:r>
      <w:r>
        <w:rPr>
          <w:sz w:val="28"/>
          <w:szCs w:val="28"/>
        </w:rPr>
        <w:t xml:space="preserve">, з посади </w:t>
      </w:r>
      <w:r>
        <w:rPr>
          <w:sz w:val="28"/>
        </w:rPr>
        <w:t xml:space="preserve">генерального </w:t>
      </w:r>
      <w:r>
        <w:rPr>
          <w:sz w:val="28"/>
          <w:szCs w:val="28"/>
        </w:rPr>
        <w:t xml:space="preserve">директора </w:t>
      </w:r>
      <w:r w:rsidRPr="00306B4C">
        <w:rPr>
          <w:sz w:val="28"/>
          <w:szCs w:val="28"/>
        </w:rPr>
        <w:t>обласного комунального некомерційного підприємства  "Чернівецька обласна дитяча клінічна лікарня"</w:t>
      </w:r>
      <w:r>
        <w:rPr>
          <w:sz w:val="28"/>
          <w:szCs w:val="28"/>
        </w:rPr>
        <w:t xml:space="preserve"> </w:t>
      </w:r>
      <w:r>
        <w:rPr>
          <w:sz w:val="28"/>
        </w:rPr>
        <w:t>02.03.2021 року</w:t>
      </w:r>
      <w:r>
        <w:rPr>
          <w:sz w:val="28"/>
          <w:szCs w:val="28"/>
        </w:rPr>
        <w:t xml:space="preserve"> за угодою сторін, в порядку переведення  </w:t>
      </w:r>
      <w:r w:rsidRPr="00236908">
        <w:rPr>
          <w:sz w:val="28"/>
          <w:szCs w:val="28"/>
          <w:lang w:eastAsia="uk-UA"/>
        </w:rPr>
        <w:t xml:space="preserve">на іншу роботу на </w:t>
      </w:r>
      <w:r>
        <w:rPr>
          <w:sz w:val="28"/>
          <w:szCs w:val="28"/>
          <w:lang w:eastAsia="uk-UA"/>
        </w:rPr>
        <w:t>цьому</w:t>
      </w:r>
      <w:r w:rsidRPr="00236908">
        <w:rPr>
          <w:sz w:val="28"/>
          <w:szCs w:val="28"/>
          <w:lang w:eastAsia="uk-UA"/>
        </w:rPr>
        <w:t xml:space="preserve"> ж підприємстві</w:t>
      </w:r>
      <w:r>
        <w:rPr>
          <w:color w:val="333333"/>
          <w:sz w:val="28"/>
          <w:szCs w:val="28"/>
          <w:lang w:eastAsia="uk-UA"/>
        </w:rPr>
        <w:t xml:space="preserve"> </w:t>
      </w:r>
      <w:r>
        <w:rPr>
          <w:sz w:val="28"/>
        </w:rPr>
        <w:t>на підставі  частині 1 статті 32 Кодексу законів про працю України.</w:t>
      </w:r>
    </w:p>
    <w:p w:rsidR="000653B2" w:rsidRDefault="000653B2" w:rsidP="000653B2">
      <w:pPr>
        <w:pStyle w:val="21"/>
        <w:spacing w:before="120" w:after="0" w:line="240" w:lineRule="auto"/>
        <w:ind w:right="140"/>
        <w:jc w:val="both"/>
        <w:rPr>
          <w:sz w:val="28"/>
        </w:rPr>
      </w:pPr>
      <w:r>
        <w:rPr>
          <w:sz w:val="28"/>
          <w:szCs w:val="28"/>
        </w:rPr>
        <w:tab/>
        <w:t xml:space="preserve">Підстава: заява </w:t>
      </w:r>
      <w:r w:rsidRPr="00897DE5">
        <w:rPr>
          <w:sz w:val="28"/>
          <w:szCs w:val="28"/>
        </w:rPr>
        <w:t>Микол</w:t>
      </w:r>
      <w:r>
        <w:rPr>
          <w:sz w:val="28"/>
          <w:szCs w:val="28"/>
        </w:rPr>
        <w:t>и</w:t>
      </w:r>
      <w:r w:rsidRPr="00897DE5">
        <w:rPr>
          <w:sz w:val="28"/>
          <w:szCs w:val="28"/>
        </w:rPr>
        <w:t xml:space="preserve"> </w:t>
      </w:r>
      <w:r w:rsidRPr="00306B4C">
        <w:rPr>
          <w:color w:val="000000"/>
          <w:sz w:val="28"/>
          <w:szCs w:val="28"/>
        </w:rPr>
        <w:t>ЧЕПІЛЯ</w:t>
      </w:r>
      <w:r>
        <w:rPr>
          <w:sz w:val="28"/>
        </w:rPr>
        <w:t xml:space="preserve"> від 02.03.2021року.</w:t>
      </w:r>
    </w:p>
    <w:p w:rsidR="000653B2" w:rsidRPr="00E8583B" w:rsidRDefault="000653B2" w:rsidP="000653B2">
      <w:pPr>
        <w:spacing w:before="120"/>
        <w:ind w:firstLine="567"/>
        <w:jc w:val="both"/>
      </w:pPr>
      <w:r>
        <w:t>2</w:t>
      </w:r>
      <w:r w:rsidRPr="00E8583B">
        <w:t>. Контроль за виконанням цього розпорядження покласти на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0653B2" w:rsidRDefault="000653B2" w:rsidP="000653B2">
      <w:pPr>
        <w:spacing w:before="120"/>
        <w:ind w:firstLine="709"/>
        <w:jc w:val="both"/>
      </w:pPr>
    </w:p>
    <w:p w:rsidR="000653B2" w:rsidRDefault="000653B2" w:rsidP="000653B2">
      <w:pPr>
        <w:spacing w:before="120"/>
        <w:ind w:firstLine="709"/>
        <w:jc w:val="both"/>
      </w:pPr>
    </w:p>
    <w:p w:rsidR="000653B2" w:rsidRPr="00E8583B" w:rsidRDefault="000653B2" w:rsidP="000653B2">
      <w:pPr>
        <w:spacing w:before="120"/>
        <w:jc w:val="both"/>
      </w:pPr>
      <w:r w:rsidRPr="00E8583B">
        <w:rPr>
          <w:b/>
        </w:rPr>
        <w:t>Голова обласної ради                                                          Олексій БОЙКО</w:t>
      </w:r>
    </w:p>
    <w:sectPr w:rsidR="000653B2" w:rsidRPr="00E8583B" w:rsidSect="00F57D15">
      <w:pgSz w:w="11906" w:h="16838"/>
      <w:pgMar w:top="71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A76AE"/>
    <w:rsid w:val="000653B2"/>
    <w:rsid w:val="00095E30"/>
    <w:rsid w:val="00163EE5"/>
    <w:rsid w:val="002170EA"/>
    <w:rsid w:val="00233CF4"/>
    <w:rsid w:val="00306B4C"/>
    <w:rsid w:val="003650E0"/>
    <w:rsid w:val="003E3D9D"/>
    <w:rsid w:val="004474B9"/>
    <w:rsid w:val="00580F16"/>
    <w:rsid w:val="006B78FF"/>
    <w:rsid w:val="006C2ADA"/>
    <w:rsid w:val="00711896"/>
    <w:rsid w:val="0077135D"/>
    <w:rsid w:val="00794C53"/>
    <w:rsid w:val="007C2BFF"/>
    <w:rsid w:val="007F53FC"/>
    <w:rsid w:val="00897DE5"/>
    <w:rsid w:val="0094160A"/>
    <w:rsid w:val="0094789F"/>
    <w:rsid w:val="00AF2778"/>
    <w:rsid w:val="00C24CE6"/>
    <w:rsid w:val="00C73382"/>
    <w:rsid w:val="00C93974"/>
    <w:rsid w:val="00D211F8"/>
    <w:rsid w:val="00DA76AE"/>
    <w:rsid w:val="00DB4B3C"/>
    <w:rsid w:val="00E4723A"/>
    <w:rsid w:val="00F57D15"/>
    <w:rsid w:val="00F64ECA"/>
    <w:rsid w:val="00FD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6AE"/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76A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DA76AE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qFormat/>
    <w:rsid w:val="00DA76AE"/>
    <w:pPr>
      <w:keepNext/>
      <w:jc w:val="both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qFormat/>
    <w:rsid w:val="00DA76AE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DA76AE"/>
    <w:pPr>
      <w:ind w:right="-1"/>
      <w:jc w:val="both"/>
    </w:pPr>
    <w:rPr>
      <w:rFonts w:eastAsia="Times New Roman"/>
      <w:szCs w:val="20"/>
    </w:rPr>
  </w:style>
  <w:style w:type="table" w:styleId="a3">
    <w:name w:val="Table Grid"/>
    <w:basedOn w:val="a1"/>
    <w:rsid w:val="00DA7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A76AE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C2BFF"/>
    <w:rPr>
      <w:b/>
      <w:sz w:val="52"/>
      <w:lang w:eastAsia="ru-RU"/>
    </w:rPr>
  </w:style>
  <w:style w:type="character" w:customStyle="1" w:styleId="20">
    <w:name w:val="Заголовок 2 Знак"/>
    <w:basedOn w:val="a0"/>
    <w:link w:val="2"/>
    <w:rsid w:val="007C2BFF"/>
    <w:rPr>
      <w:b/>
      <w:sz w:val="36"/>
      <w:lang w:eastAsia="ru-RU"/>
    </w:rPr>
  </w:style>
  <w:style w:type="paragraph" w:styleId="a4">
    <w:name w:val="List Paragraph"/>
    <w:basedOn w:val="a"/>
    <w:uiPriority w:val="34"/>
    <w:qFormat/>
    <w:rsid w:val="00F57D15"/>
    <w:pPr>
      <w:ind w:left="720"/>
      <w:contextualSpacing/>
    </w:pPr>
    <w:rPr>
      <w:rFonts w:eastAsia="Times New Roman"/>
      <w:sz w:val="20"/>
      <w:szCs w:val="20"/>
    </w:rPr>
  </w:style>
  <w:style w:type="paragraph" w:styleId="a5">
    <w:name w:val="header"/>
    <w:basedOn w:val="a"/>
    <w:link w:val="a6"/>
    <w:unhideWhenUsed/>
    <w:rsid w:val="00F57D15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57D1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OblRada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2</cp:revision>
  <cp:lastPrinted>2021-03-03T06:17:00Z</cp:lastPrinted>
  <dcterms:created xsi:type="dcterms:W3CDTF">2021-03-09T08:26:00Z</dcterms:created>
  <dcterms:modified xsi:type="dcterms:W3CDTF">2021-03-09T08:26:00Z</dcterms:modified>
</cp:coreProperties>
</file>