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3F4CF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F4C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472112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28325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EA0F5D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264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067E51">
        <w:rPr>
          <w:b/>
        </w:rPr>
        <w:t>Івана БАБІЯ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C51F86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67E51" w:rsidRDefault="00067E51" w:rsidP="005655AF">
            <w:pPr>
              <w:spacing w:before="60" w:line="276" w:lineRule="auto"/>
            </w:pPr>
            <w:r>
              <w:t>БАБІЯ</w:t>
            </w:r>
          </w:p>
          <w:p w:rsidR="00C51F86" w:rsidRDefault="00067E51" w:rsidP="005655AF">
            <w:pPr>
              <w:spacing w:before="60" w:line="276" w:lineRule="auto"/>
            </w:pPr>
            <w:r>
              <w:t>Івана Івановича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067E51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благодійника</w:t>
            </w:r>
          </w:p>
        </w:tc>
      </w:tr>
    </w:tbl>
    <w:p w:rsidR="008C3032" w:rsidRPr="00542E6A" w:rsidRDefault="00067E5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>
        <w:rPr>
          <w:szCs w:val="28"/>
        </w:rPr>
        <w:t xml:space="preserve">плідну благодійну діяльність, </w:t>
      </w:r>
      <w:r>
        <w:t xml:space="preserve">виявлену ініціативу щодо облаштування </w:t>
      </w:r>
      <w:r>
        <w:rPr>
          <w:szCs w:val="28"/>
        </w:rPr>
        <w:t>ОКУ «</w:t>
      </w:r>
      <w:proofErr w:type="spellStart"/>
      <w:r w:rsidRPr="00067E51">
        <w:rPr>
          <w:szCs w:val="28"/>
        </w:rPr>
        <w:t>Магаль</w:t>
      </w:r>
      <w:r>
        <w:rPr>
          <w:szCs w:val="28"/>
        </w:rPr>
        <w:t>ський</w:t>
      </w:r>
      <w:proofErr w:type="spellEnd"/>
      <w:r>
        <w:rPr>
          <w:szCs w:val="28"/>
        </w:rPr>
        <w:t xml:space="preserve"> дитячий будинок-інтернат», </w:t>
      </w:r>
      <w:r w:rsidR="00C51F86">
        <w:rPr>
          <w:szCs w:val="28"/>
        </w:rPr>
        <w:t xml:space="preserve">активну громадянську позицію </w:t>
      </w:r>
      <w:r w:rsidR="00542E6A">
        <w:rPr>
          <w:szCs w:val="28"/>
        </w:rPr>
        <w:t xml:space="preserve">та з нагоди </w:t>
      </w:r>
      <w:r>
        <w:rPr>
          <w:b/>
          <w:szCs w:val="28"/>
        </w:rPr>
        <w:t xml:space="preserve">75-річчя від дня створення </w:t>
      </w:r>
      <w:r w:rsidRPr="00067E51">
        <w:rPr>
          <w:b/>
          <w:szCs w:val="28"/>
        </w:rPr>
        <w:t>обласного комунального закладу «</w:t>
      </w:r>
      <w:proofErr w:type="spellStart"/>
      <w:r w:rsidRPr="00067E51">
        <w:rPr>
          <w:b/>
          <w:szCs w:val="28"/>
        </w:rPr>
        <w:t>Магальський</w:t>
      </w:r>
      <w:proofErr w:type="spellEnd"/>
      <w:r w:rsidRPr="00067E51">
        <w:rPr>
          <w:b/>
          <w:szCs w:val="28"/>
        </w:rPr>
        <w:t xml:space="preserve"> дитячий будинок-інтернат»</w:t>
      </w:r>
      <w:r w:rsidR="00542E6A" w:rsidRPr="00542E6A">
        <w:rPr>
          <w:b/>
          <w:szCs w:val="28"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Default="00B625A1" w:rsidP="00C51F86">
      <w:pPr>
        <w:pStyle w:val="a3"/>
        <w:spacing w:before="120"/>
        <w:jc w:val="left"/>
        <w:rPr>
          <w:i/>
          <w:sz w:val="24"/>
          <w:szCs w:val="24"/>
          <w:u w:val="single"/>
        </w:rPr>
      </w:pPr>
      <w:r>
        <w:rPr>
          <w:b/>
        </w:rPr>
        <w:br/>
      </w:r>
      <w:r w:rsidR="00C51F86">
        <w:rPr>
          <w:b/>
        </w:rPr>
        <w:t>Перший заступник</w:t>
      </w:r>
      <w:r w:rsidR="00C51F86">
        <w:rPr>
          <w:b/>
        </w:rPr>
        <w:br/>
        <w:t>голови</w:t>
      </w:r>
      <w:r w:rsidR="00B30C33">
        <w:rPr>
          <w:b/>
        </w:rPr>
        <w:t xml:space="preserve">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51F86">
        <w:rPr>
          <w:b/>
        </w:rPr>
        <w:t xml:space="preserve">                                        Микола ГУЙТОР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0D410E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0D410E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0D410E">
              <w:rPr>
                <w:sz w:val="24"/>
                <w:szCs w:val="24"/>
              </w:rPr>
              <w:t>_</w:t>
            </w:r>
          </w:p>
        </w:tc>
      </w:tr>
      <w:tr w:rsidR="00B30C33" w:rsidTr="000D410E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B30C33" w:rsidTr="000D410E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0D410E" w:rsidTr="000D410E">
        <w:tc>
          <w:tcPr>
            <w:tcW w:w="2978" w:type="dxa"/>
            <w:hideMark/>
          </w:tcPr>
          <w:p w:rsidR="000D410E" w:rsidRDefault="000D410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відділу юридичної та кадрової роботи</w:t>
            </w:r>
          </w:p>
        </w:tc>
        <w:tc>
          <w:tcPr>
            <w:tcW w:w="2409" w:type="dxa"/>
          </w:tcPr>
          <w:p w:rsidR="000D410E" w:rsidRDefault="000D410E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p w:rsidR="000D410E" w:rsidRDefault="000D410E"/>
    <w:p w:rsidR="000D410E" w:rsidRDefault="000D410E"/>
    <w:p w:rsidR="000D410E" w:rsidRDefault="000D410E"/>
    <w:p w:rsidR="000D410E" w:rsidRDefault="000D410E"/>
    <w:p w:rsidR="000D410E" w:rsidRDefault="000D410E"/>
    <w:sectPr w:rsidR="000D410E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1309"/>
    <w:rsid w:val="00034B4A"/>
    <w:rsid w:val="000615CF"/>
    <w:rsid w:val="00067E51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D410E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83252"/>
    <w:rsid w:val="002A1FDC"/>
    <w:rsid w:val="002A32B0"/>
    <w:rsid w:val="002B547F"/>
    <w:rsid w:val="002C00B1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A4D2C"/>
    <w:rsid w:val="003E6426"/>
    <w:rsid w:val="003F4CF3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7CE1"/>
    <w:rsid w:val="004C04C6"/>
    <w:rsid w:val="004C569C"/>
    <w:rsid w:val="004F2BE4"/>
    <w:rsid w:val="00532C71"/>
    <w:rsid w:val="005342C3"/>
    <w:rsid w:val="00540887"/>
    <w:rsid w:val="00542E6A"/>
    <w:rsid w:val="0055417F"/>
    <w:rsid w:val="00561F38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37F2F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01166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65F8"/>
    <w:rsid w:val="00A9733B"/>
    <w:rsid w:val="00AA3E2F"/>
    <w:rsid w:val="00AB32A0"/>
    <w:rsid w:val="00AB7E85"/>
    <w:rsid w:val="00AE1559"/>
    <w:rsid w:val="00AE60F2"/>
    <w:rsid w:val="00AE7513"/>
    <w:rsid w:val="00AF392D"/>
    <w:rsid w:val="00B03E1B"/>
    <w:rsid w:val="00B1563D"/>
    <w:rsid w:val="00B228F1"/>
    <w:rsid w:val="00B23B01"/>
    <w:rsid w:val="00B2408B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1F86"/>
    <w:rsid w:val="00C52F98"/>
    <w:rsid w:val="00C67655"/>
    <w:rsid w:val="00C67944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47B7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765A5"/>
    <w:rsid w:val="00E9115B"/>
    <w:rsid w:val="00EA0F5D"/>
    <w:rsid w:val="00EC14C1"/>
    <w:rsid w:val="00EC291A"/>
    <w:rsid w:val="00F34A50"/>
    <w:rsid w:val="00F42BA5"/>
    <w:rsid w:val="00F434CB"/>
    <w:rsid w:val="00F43ED1"/>
    <w:rsid w:val="00F46F47"/>
    <w:rsid w:val="00F674C5"/>
    <w:rsid w:val="00F719B8"/>
    <w:rsid w:val="00F75099"/>
    <w:rsid w:val="00F750FF"/>
    <w:rsid w:val="00F75AF2"/>
    <w:rsid w:val="00FA60E0"/>
    <w:rsid w:val="00FC0354"/>
    <w:rsid w:val="00FD20A1"/>
    <w:rsid w:val="00FD2A07"/>
    <w:rsid w:val="00FF2798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044D-6D93-4DDA-A023-84BEFBF0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2023-07-27T10:29:00Z</cp:lastPrinted>
  <dcterms:created xsi:type="dcterms:W3CDTF">2024-02-26T15:02:00Z</dcterms:created>
  <dcterms:modified xsi:type="dcterms:W3CDTF">2024-02-26T15:02:00Z</dcterms:modified>
</cp:coreProperties>
</file>