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8A" w:rsidRPr="00447B70" w:rsidRDefault="0091748A" w:rsidP="0091748A">
      <w:pPr>
        <w:tabs>
          <w:tab w:val="left" w:pos="8292"/>
          <w:tab w:val="left" w:pos="8363"/>
        </w:tabs>
        <w:spacing w:line="480" w:lineRule="atLeast"/>
        <w:ind w:right="-7"/>
        <w:jc w:val="center"/>
        <w:rPr>
          <w:b/>
          <w:sz w:val="24"/>
          <w:lang w:val="uk-UA"/>
        </w:rPr>
      </w:pPr>
      <w:r w:rsidRPr="00447B70">
        <w:rPr>
          <w:b/>
          <w:sz w:val="24"/>
          <w:lang w:val="uk-UA"/>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5.5pt" o:ole="" fillcolor="window">
            <v:imagedata r:id="rId6" o:title=""/>
          </v:shape>
          <o:OLEObject Type="Embed" ProgID="PBrush" ShapeID="_x0000_i1025" DrawAspect="Content" ObjectID="_1673932260" r:id="rId7">
            <o:FieldCodes>\s \* MERGEFORMAT</o:FieldCodes>
          </o:OLEObject>
        </w:object>
      </w:r>
    </w:p>
    <w:p w:rsidR="0091748A" w:rsidRPr="00447B70" w:rsidRDefault="0091748A" w:rsidP="0091748A">
      <w:pPr>
        <w:tabs>
          <w:tab w:val="left" w:pos="8292"/>
          <w:tab w:val="left" w:pos="8363"/>
        </w:tabs>
        <w:spacing w:line="480" w:lineRule="atLeast"/>
        <w:ind w:right="-7"/>
        <w:jc w:val="center"/>
        <w:rPr>
          <w:rFonts w:ascii="Times New Roman" w:hAnsi="Times New Roman" w:cs="Times New Roman"/>
          <w:b/>
          <w:sz w:val="32"/>
          <w:lang w:val="uk-UA"/>
        </w:rPr>
      </w:pPr>
      <w:r w:rsidRPr="00447B70">
        <w:rPr>
          <w:rFonts w:ascii="Times New Roman" w:hAnsi="Times New Roman" w:cs="Times New Roman"/>
          <w:b/>
          <w:sz w:val="32"/>
          <w:lang w:val="uk-UA"/>
        </w:rPr>
        <w:t>У К Р А Ї Н А</w:t>
      </w:r>
    </w:p>
    <w:p w:rsidR="0091748A" w:rsidRPr="00447B70" w:rsidRDefault="0091748A" w:rsidP="0091748A">
      <w:pPr>
        <w:pStyle w:val="1"/>
        <w:ind w:right="-14"/>
        <w:rPr>
          <w:sz w:val="40"/>
        </w:rPr>
      </w:pPr>
      <w:r w:rsidRPr="00447B70">
        <w:rPr>
          <w:sz w:val="40"/>
        </w:rPr>
        <w:t>ГОЛОВА ЧЕРНІВЕЦЬКОЇ ОБЛАСНОЇ РАДИ</w:t>
      </w:r>
    </w:p>
    <w:p w:rsidR="0091748A" w:rsidRPr="00447B70" w:rsidRDefault="0091748A" w:rsidP="0091748A">
      <w:pPr>
        <w:pStyle w:val="2"/>
        <w:spacing w:before="240"/>
      </w:pPr>
      <w:r w:rsidRPr="00447B70">
        <w:t>РОЗПОРЯДЖЕННЯ</w:t>
      </w:r>
    </w:p>
    <w:p w:rsidR="0091748A" w:rsidRPr="00447B70" w:rsidRDefault="00583044" w:rsidP="00447B70">
      <w:pPr>
        <w:pStyle w:val="3"/>
        <w:tabs>
          <w:tab w:val="right" w:pos="9355"/>
        </w:tabs>
        <w:rPr>
          <w:szCs w:val="28"/>
        </w:rPr>
      </w:pPr>
      <w:r w:rsidRPr="00583044">
        <w:rPr>
          <w:b w:val="0"/>
          <w:szCs w:val="28"/>
        </w:rPr>
        <w:t>2</w:t>
      </w:r>
      <w:r>
        <w:rPr>
          <w:b w:val="0"/>
          <w:szCs w:val="28"/>
          <w:lang w:val="ru-RU"/>
        </w:rPr>
        <w:t xml:space="preserve">8 </w:t>
      </w:r>
      <w:r>
        <w:rPr>
          <w:b w:val="0"/>
          <w:szCs w:val="28"/>
        </w:rPr>
        <w:t>січня</w:t>
      </w:r>
      <w:r w:rsidR="00C711E2" w:rsidRPr="0062782B">
        <w:rPr>
          <w:b w:val="0"/>
          <w:szCs w:val="28"/>
        </w:rPr>
        <w:t xml:space="preserve"> 2021 р.</w:t>
      </w:r>
      <w:r w:rsidR="0091748A" w:rsidRPr="00447B70">
        <w:rPr>
          <w:szCs w:val="28"/>
        </w:rPr>
        <w:tab/>
      </w:r>
      <w:r w:rsidR="0091748A" w:rsidRPr="0062782B">
        <w:rPr>
          <w:b w:val="0"/>
          <w:szCs w:val="28"/>
        </w:rPr>
        <w:t>№</w:t>
      </w:r>
      <w:r>
        <w:rPr>
          <w:b w:val="0"/>
          <w:szCs w:val="28"/>
        </w:rPr>
        <w:t xml:space="preserve"> </w:t>
      </w:r>
      <w:r>
        <w:rPr>
          <w:szCs w:val="28"/>
        </w:rPr>
        <w:t>13</w:t>
      </w:r>
    </w:p>
    <w:p w:rsidR="0091748A" w:rsidRPr="00447B70" w:rsidRDefault="0091748A" w:rsidP="0091748A">
      <w:pPr>
        <w:pStyle w:val="a4"/>
        <w:rPr>
          <w:rFonts w:ascii="Times New Roman" w:hAnsi="Times New Roman" w:cs="Times New Roman"/>
          <w:b/>
          <w:sz w:val="28"/>
          <w:szCs w:val="28"/>
          <w:lang w:val="uk-UA"/>
        </w:rPr>
      </w:pPr>
    </w:p>
    <w:p w:rsidR="0091748A" w:rsidRPr="00447B70" w:rsidRDefault="00A720DC" w:rsidP="0091748A">
      <w:pPr>
        <w:pStyle w:val="a4"/>
        <w:rPr>
          <w:rFonts w:ascii="Times New Roman" w:hAnsi="Times New Roman" w:cs="Times New Roman"/>
          <w:b/>
          <w:sz w:val="28"/>
          <w:szCs w:val="28"/>
          <w:lang w:val="uk-UA"/>
        </w:rPr>
      </w:pPr>
      <w:r>
        <w:rPr>
          <w:rFonts w:ascii="Times New Roman" w:hAnsi="Times New Roman" w:cs="Times New Roman"/>
          <w:b/>
          <w:sz w:val="28"/>
          <w:szCs w:val="28"/>
          <w:lang w:val="uk-UA"/>
        </w:rPr>
        <w:t>Про розподіл обов</w:t>
      </w:r>
      <w:r w:rsidRPr="00447B70">
        <w:rPr>
          <w:rFonts w:ascii="Times New Roman" w:hAnsi="Times New Roman" w:cs="Times New Roman"/>
          <w:b/>
          <w:sz w:val="28"/>
          <w:szCs w:val="28"/>
          <w:lang w:val="uk-UA"/>
        </w:rPr>
        <w:t>’язків</w:t>
      </w:r>
      <w:r w:rsidR="0091748A" w:rsidRPr="00447B70">
        <w:rPr>
          <w:rFonts w:ascii="Times New Roman" w:hAnsi="Times New Roman" w:cs="Times New Roman"/>
          <w:b/>
          <w:sz w:val="28"/>
          <w:szCs w:val="28"/>
          <w:lang w:val="uk-UA"/>
        </w:rPr>
        <w:t xml:space="preserve"> між головою,</w:t>
      </w:r>
    </w:p>
    <w:p w:rsidR="0091748A" w:rsidRPr="00447B70" w:rsidRDefault="0091748A" w:rsidP="0091748A">
      <w:pPr>
        <w:pStyle w:val="a4"/>
        <w:rPr>
          <w:rFonts w:ascii="Times New Roman" w:hAnsi="Times New Roman" w:cs="Times New Roman"/>
          <w:b/>
          <w:sz w:val="28"/>
          <w:szCs w:val="28"/>
          <w:lang w:val="uk-UA"/>
        </w:rPr>
      </w:pPr>
      <w:r w:rsidRPr="00447B70">
        <w:rPr>
          <w:rFonts w:ascii="Times New Roman" w:hAnsi="Times New Roman" w:cs="Times New Roman"/>
          <w:b/>
          <w:sz w:val="28"/>
          <w:szCs w:val="28"/>
          <w:lang w:val="uk-UA"/>
        </w:rPr>
        <w:t xml:space="preserve">першим заступником та заступником </w:t>
      </w:r>
    </w:p>
    <w:p w:rsidR="0091748A" w:rsidRPr="00447B70" w:rsidRDefault="0091748A" w:rsidP="0091748A">
      <w:pPr>
        <w:pStyle w:val="a4"/>
        <w:rPr>
          <w:rFonts w:ascii="Times New Roman" w:hAnsi="Times New Roman" w:cs="Times New Roman"/>
          <w:b/>
          <w:sz w:val="28"/>
          <w:szCs w:val="28"/>
          <w:lang w:val="uk-UA"/>
        </w:rPr>
      </w:pPr>
      <w:r w:rsidRPr="00447B70">
        <w:rPr>
          <w:rFonts w:ascii="Times New Roman" w:hAnsi="Times New Roman" w:cs="Times New Roman"/>
          <w:b/>
          <w:sz w:val="28"/>
          <w:szCs w:val="28"/>
          <w:lang w:val="uk-UA"/>
        </w:rPr>
        <w:t>голови обласної ради</w:t>
      </w:r>
    </w:p>
    <w:p w:rsidR="0091748A" w:rsidRPr="00447B70" w:rsidRDefault="0091748A" w:rsidP="0091748A">
      <w:pPr>
        <w:pStyle w:val="a4"/>
        <w:rPr>
          <w:rFonts w:ascii="Times New Roman" w:hAnsi="Times New Roman" w:cs="Times New Roman"/>
          <w:b/>
          <w:sz w:val="28"/>
          <w:szCs w:val="28"/>
          <w:lang w:val="uk-UA"/>
        </w:rPr>
      </w:pPr>
    </w:p>
    <w:p w:rsidR="0091748A" w:rsidRPr="00447B70" w:rsidRDefault="0091748A" w:rsidP="0091748A">
      <w:pPr>
        <w:pStyle w:val="a4"/>
        <w:rPr>
          <w:rFonts w:ascii="Times New Roman" w:hAnsi="Times New Roman" w:cs="Times New Roman"/>
          <w:sz w:val="28"/>
          <w:szCs w:val="28"/>
          <w:lang w:val="uk-UA"/>
        </w:rPr>
      </w:pPr>
    </w:p>
    <w:p w:rsidR="0091748A" w:rsidRPr="00447B70" w:rsidRDefault="0091748A" w:rsidP="008011F5">
      <w:pPr>
        <w:spacing w:after="0" w:line="293" w:lineRule="atLeast"/>
        <w:ind w:firstLine="567"/>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Відповідно до Закону України «Про місцеве самоврядування в Україні» </w:t>
      </w:r>
      <w:r w:rsidR="008011F5">
        <w:rPr>
          <w:rFonts w:ascii="Times New Roman" w:eastAsia="Times New Roman" w:hAnsi="Times New Roman" w:cs="Times New Roman"/>
          <w:sz w:val="28"/>
          <w:szCs w:val="28"/>
          <w:lang w:val="uk-UA" w:eastAsia="ru-RU"/>
        </w:rPr>
        <w:t xml:space="preserve">та </w:t>
      </w:r>
      <w:r w:rsidR="009D22CF" w:rsidRPr="009D22CF">
        <w:rPr>
          <w:rFonts w:ascii="Times New Roman" w:eastAsia="Times New Roman" w:hAnsi="Times New Roman" w:cs="Times New Roman"/>
          <w:sz w:val="28"/>
          <w:szCs w:val="28"/>
          <w:lang w:val="uk-UA" w:eastAsia="ru-RU"/>
        </w:rPr>
        <w:t>з метою створення необхідних умов для підвищення ефективності управління та організації роботи обласної ради:</w:t>
      </w:r>
    </w:p>
    <w:p w:rsidR="0091748A" w:rsidRPr="008011F5" w:rsidRDefault="008011F5" w:rsidP="008011F5">
      <w:pPr>
        <w:spacing w:after="0" w:line="240" w:lineRule="auto"/>
        <w:ind w:firstLine="567"/>
        <w:jc w:val="both"/>
        <w:rPr>
          <w:rFonts w:ascii="Times New Roman" w:hAnsi="Times New Roman" w:cs="Times New Roman"/>
          <w:sz w:val="28"/>
          <w:szCs w:val="28"/>
          <w:lang w:val="uk-UA"/>
        </w:rPr>
      </w:pPr>
      <w:r w:rsidRPr="008011F5">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91748A" w:rsidRPr="008011F5">
        <w:rPr>
          <w:rFonts w:ascii="Times New Roman" w:hAnsi="Times New Roman" w:cs="Times New Roman"/>
          <w:sz w:val="28"/>
          <w:szCs w:val="28"/>
          <w:lang w:val="uk-UA"/>
        </w:rPr>
        <w:t>Затвердити розподіл обов'язків між головою, першим заступником та заступником голови обласної ради (додається).</w:t>
      </w:r>
    </w:p>
    <w:p w:rsidR="009D22CF" w:rsidRPr="008011F5" w:rsidRDefault="008011F5" w:rsidP="008011F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D22CF" w:rsidRPr="008011F5">
        <w:rPr>
          <w:rFonts w:ascii="Times New Roman" w:hAnsi="Times New Roman" w:cs="Times New Roman"/>
          <w:sz w:val="28"/>
          <w:szCs w:val="28"/>
          <w:lang w:val="uk-UA"/>
        </w:rPr>
        <w:t>Визн</w:t>
      </w:r>
      <w:r w:rsidR="00B139CF">
        <w:rPr>
          <w:rFonts w:ascii="Times New Roman" w:hAnsi="Times New Roman" w:cs="Times New Roman"/>
          <w:sz w:val="28"/>
          <w:szCs w:val="28"/>
          <w:lang w:val="uk-UA"/>
        </w:rPr>
        <w:t>ати таким, що втратило чинність</w:t>
      </w:r>
      <w:r w:rsidR="009D22CF" w:rsidRPr="008011F5">
        <w:rPr>
          <w:rFonts w:ascii="Times New Roman" w:hAnsi="Times New Roman" w:cs="Times New Roman"/>
          <w:sz w:val="28"/>
          <w:szCs w:val="28"/>
          <w:lang w:val="uk-UA"/>
        </w:rPr>
        <w:t xml:space="preserve"> розпорядження голови обласної ради від 20.04.2016 р. № 53 «Про розподіл обов’язків між головою, першим заступником та заступником голови обласної ради».</w:t>
      </w:r>
    </w:p>
    <w:p w:rsidR="0091748A" w:rsidRPr="008011F5" w:rsidRDefault="008011F5" w:rsidP="005D65A4">
      <w:pPr>
        <w:tabs>
          <w:tab w:val="left" w:pos="7088"/>
        </w:tabs>
        <w:spacing w:after="0" w:line="240" w:lineRule="auto"/>
        <w:ind w:right="-3"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6D24FB">
        <w:rPr>
          <w:rFonts w:ascii="Times New Roman" w:hAnsi="Times New Roman" w:cs="Times New Roman"/>
          <w:sz w:val="28"/>
          <w:szCs w:val="28"/>
          <w:lang w:val="uk-UA"/>
        </w:rPr>
        <w:t>Н</w:t>
      </w:r>
      <w:r w:rsidR="005D65A4" w:rsidRPr="005D65A4">
        <w:rPr>
          <w:rFonts w:ascii="Times New Roman" w:eastAsia="Times New Roman" w:hAnsi="Times New Roman" w:cs="Times New Roman"/>
          <w:sz w:val="28"/>
          <w:szCs w:val="28"/>
          <w:lang w:val="uk-UA" w:eastAsia="ru-RU"/>
        </w:rPr>
        <w:t>ачальник</w:t>
      </w:r>
      <w:r w:rsidR="005D65A4">
        <w:rPr>
          <w:rFonts w:ascii="Times New Roman" w:eastAsia="Times New Roman" w:hAnsi="Times New Roman" w:cs="Times New Roman"/>
          <w:sz w:val="28"/>
          <w:szCs w:val="28"/>
          <w:lang w:val="uk-UA" w:eastAsia="ru-RU"/>
        </w:rPr>
        <w:t>у</w:t>
      </w:r>
      <w:r w:rsidR="005D65A4" w:rsidRPr="005D65A4">
        <w:rPr>
          <w:rFonts w:ascii="Times New Roman" w:eastAsia="Times New Roman" w:hAnsi="Times New Roman" w:cs="Times New Roman"/>
          <w:sz w:val="28"/>
          <w:szCs w:val="28"/>
          <w:lang w:val="uk-UA" w:eastAsia="ru-RU"/>
        </w:rPr>
        <w:t xml:space="preserve"> </w:t>
      </w:r>
      <w:r w:rsidR="006D24FB">
        <w:rPr>
          <w:rFonts w:ascii="Times New Roman" w:eastAsia="Times New Roman" w:hAnsi="Times New Roman" w:cs="Times New Roman"/>
          <w:sz w:val="28"/>
          <w:szCs w:val="28"/>
          <w:lang w:val="uk-UA" w:eastAsia="ru-RU"/>
        </w:rPr>
        <w:t>загального</w:t>
      </w:r>
      <w:r w:rsidR="005D65A4" w:rsidRPr="005D65A4">
        <w:rPr>
          <w:rFonts w:ascii="Times New Roman" w:eastAsia="Times New Roman" w:hAnsi="Times New Roman" w:cs="Times New Roman"/>
          <w:sz w:val="28"/>
          <w:szCs w:val="28"/>
          <w:lang w:val="uk-UA" w:eastAsia="ru-RU"/>
        </w:rPr>
        <w:t xml:space="preserve"> відділу </w:t>
      </w:r>
      <w:r w:rsidR="0091748A" w:rsidRPr="008011F5">
        <w:rPr>
          <w:rFonts w:ascii="Times New Roman" w:hAnsi="Times New Roman" w:cs="Times New Roman"/>
          <w:sz w:val="28"/>
          <w:szCs w:val="28"/>
          <w:lang w:val="uk-UA"/>
        </w:rPr>
        <w:t>вик</w:t>
      </w:r>
      <w:r>
        <w:rPr>
          <w:rFonts w:ascii="Times New Roman" w:hAnsi="Times New Roman" w:cs="Times New Roman"/>
          <w:sz w:val="28"/>
          <w:szCs w:val="28"/>
          <w:lang w:val="uk-UA"/>
        </w:rPr>
        <w:t xml:space="preserve">онавчого апарату обласної ради </w:t>
      </w:r>
      <w:r w:rsidR="006D24FB">
        <w:rPr>
          <w:rFonts w:ascii="Times New Roman" w:hAnsi="Times New Roman" w:cs="Times New Roman"/>
          <w:sz w:val="28"/>
          <w:szCs w:val="28"/>
          <w:lang w:val="uk-UA"/>
        </w:rPr>
        <w:t>Катерині ГУЦУЛЯК</w:t>
      </w:r>
      <w:r>
        <w:rPr>
          <w:rFonts w:ascii="Times New Roman" w:hAnsi="Times New Roman" w:cs="Times New Roman"/>
          <w:sz w:val="28"/>
          <w:szCs w:val="28"/>
          <w:lang w:val="uk-UA"/>
        </w:rPr>
        <w:t xml:space="preserve"> </w:t>
      </w:r>
      <w:r w:rsidR="0091748A" w:rsidRPr="008011F5">
        <w:rPr>
          <w:rFonts w:ascii="Times New Roman" w:hAnsi="Times New Roman" w:cs="Times New Roman"/>
          <w:sz w:val="28"/>
          <w:szCs w:val="28"/>
          <w:lang w:val="uk-UA"/>
        </w:rPr>
        <w:t>ознайомити з цим розпорядженням працівників виконавчого апарату обласної ради.</w:t>
      </w:r>
    </w:p>
    <w:p w:rsidR="0091748A" w:rsidRPr="008011F5" w:rsidRDefault="008011F5" w:rsidP="005D65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91748A" w:rsidRPr="008011F5">
        <w:rPr>
          <w:rFonts w:ascii="Times New Roman" w:hAnsi="Times New Roman" w:cs="Times New Roman"/>
          <w:sz w:val="28"/>
          <w:szCs w:val="28"/>
          <w:lang w:val="uk-UA"/>
        </w:rPr>
        <w:t>Начальнику інформаційно</w:t>
      </w:r>
      <w:r>
        <w:rPr>
          <w:rFonts w:ascii="Times New Roman" w:hAnsi="Times New Roman" w:cs="Times New Roman"/>
          <w:sz w:val="28"/>
          <w:szCs w:val="28"/>
          <w:lang w:val="uk-UA"/>
        </w:rPr>
        <w:t xml:space="preserve">го забезпечення діяльності обласної ради та доступу до публічної інформації </w:t>
      </w:r>
      <w:r w:rsidR="0091748A" w:rsidRPr="008011F5">
        <w:rPr>
          <w:rFonts w:ascii="Times New Roman" w:hAnsi="Times New Roman" w:cs="Times New Roman"/>
          <w:sz w:val="28"/>
          <w:szCs w:val="28"/>
          <w:lang w:val="uk-UA"/>
        </w:rPr>
        <w:t>вико</w:t>
      </w:r>
      <w:r>
        <w:rPr>
          <w:rFonts w:ascii="Times New Roman" w:hAnsi="Times New Roman" w:cs="Times New Roman"/>
          <w:sz w:val="28"/>
          <w:szCs w:val="28"/>
          <w:lang w:val="uk-UA"/>
        </w:rPr>
        <w:t xml:space="preserve">навчого апарату обласної ради </w:t>
      </w:r>
      <w:r w:rsidR="00AF588B">
        <w:rPr>
          <w:rFonts w:ascii="Times New Roman" w:hAnsi="Times New Roman" w:cs="Times New Roman"/>
          <w:sz w:val="28"/>
          <w:szCs w:val="28"/>
          <w:lang w:val="uk-UA"/>
        </w:rPr>
        <w:t xml:space="preserve">Оксані ПАНТЕЛЕЙМОНОВІЙ </w:t>
      </w:r>
      <w:r w:rsidR="0091748A" w:rsidRPr="008011F5">
        <w:rPr>
          <w:rFonts w:ascii="Times New Roman" w:hAnsi="Times New Roman" w:cs="Times New Roman"/>
          <w:sz w:val="28"/>
          <w:szCs w:val="28"/>
          <w:lang w:val="uk-UA"/>
        </w:rPr>
        <w:t xml:space="preserve">оприлюднити розпорядження на офіційному веб-сайті </w:t>
      </w:r>
      <w:r w:rsidR="007248A1" w:rsidRPr="008011F5">
        <w:rPr>
          <w:rFonts w:ascii="Times New Roman" w:hAnsi="Times New Roman" w:cs="Times New Roman"/>
          <w:sz w:val="28"/>
          <w:szCs w:val="28"/>
          <w:lang w:val="uk-UA"/>
        </w:rPr>
        <w:t xml:space="preserve">Чернівецької </w:t>
      </w:r>
      <w:r w:rsidR="0091748A" w:rsidRPr="008011F5">
        <w:rPr>
          <w:rFonts w:ascii="Times New Roman" w:hAnsi="Times New Roman" w:cs="Times New Roman"/>
          <w:sz w:val="28"/>
          <w:szCs w:val="28"/>
          <w:lang w:val="uk-UA"/>
        </w:rPr>
        <w:t>обласної ради.</w:t>
      </w:r>
    </w:p>
    <w:p w:rsidR="0091748A" w:rsidRPr="008011F5" w:rsidRDefault="008011F5" w:rsidP="008011F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91748A" w:rsidRPr="008011F5">
        <w:rPr>
          <w:rFonts w:ascii="Times New Roman" w:hAnsi="Times New Roman" w:cs="Times New Roman"/>
          <w:sz w:val="28"/>
          <w:szCs w:val="28"/>
          <w:lang w:val="uk-UA"/>
        </w:rPr>
        <w:t>Контроль за виконанням розпорядження залишаю за собою.</w:t>
      </w:r>
    </w:p>
    <w:p w:rsidR="0091748A" w:rsidRPr="00447B70" w:rsidRDefault="0091748A" w:rsidP="0014560D">
      <w:pPr>
        <w:spacing w:after="0" w:line="293" w:lineRule="atLeast"/>
        <w:jc w:val="both"/>
        <w:textAlignment w:val="baseline"/>
        <w:rPr>
          <w:rFonts w:ascii="Times New Roman" w:eastAsia="Times New Roman" w:hAnsi="Times New Roman" w:cs="Times New Roman"/>
          <w:color w:val="515151"/>
          <w:sz w:val="28"/>
          <w:szCs w:val="28"/>
          <w:lang w:val="uk-UA" w:eastAsia="ru-RU"/>
        </w:rPr>
      </w:pPr>
    </w:p>
    <w:p w:rsidR="0091748A" w:rsidRDefault="0091748A" w:rsidP="0091748A">
      <w:pPr>
        <w:spacing w:after="0" w:line="293" w:lineRule="atLeast"/>
        <w:jc w:val="both"/>
        <w:textAlignment w:val="baseline"/>
        <w:rPr>
          <w:rFonts w:ascii="Times New Roman" w:eastAsia="Times New Roman" w:hAnsi="Times New Roman" w:cs="Times New Roman"/>
          <w:color w:val="515151"/>
          <w:sz w:val="28"/>
          <w:szCs w:val="28"/>
          <w:lang w:val="uk-UA" w:eastAsia="ru-RU"/>
        </w:rPr>
      </w:pPr>
    </w:p>
    <w:p w:rsidR="009D22CF" w:rsidRPr="00447B70" w:rsidRDefault="009D22CF" w:rsidP="0091748A">
      <w:pPr>
        <w:spacing w:after="0" w:line="293" w:lineRule="atLeast"/>
        <w:jc w:val="both"/>
        <w:textAlignment w:val="baseline"/>
        <w:rPr>
          <w:rFonts w:ascii="Times New Roman" w:eastAsia="Times New Roman" w:hAnsi="Times New Roman" w:cs="Times New Roman"/>
          <w:color w:val="515151"/>
          <w:sz w:val="28"/>
          <w:szCs w:val="28"/>
          <w:lang w:val="uk-UA" w:eastAsia="ru-RU"/>
        </w:rPr>
      </w:pPr>
    </w:p>
    <w:p w:rsidR="0091748A" w:rsidRPr="00447B70" w:rsidRDefault="0091748A" w:rsidP="0091748A">
      <w:pPr>
        <w:spacing w:after="0" w:line="293" w:lineRule="atLeast"/>
        <w:textAlignment w:val="baseline"/>
        <w:rPr>
          <w:rFonts w:ascii="Arial" w:eastAsia="Times New Roman" w:hAnsi="Arial" w:cs="Arial"/>
          <w:color w:val="515151"/>
          <w:sz w:val="20"/>
          <w:szCs w:val="20"/>
          <w:lang w:val="uk-UA" w:eastAsia="ru-RU"/>
        </w:rPr>
      </w:pPr>
      <w:r w:rsidRPr="00447B70">
        <w:rPr>
          <w:rFonts w:ascii="Arial" w:eastAsia="Times New Roman" w:hAnsi="Arial" w:cs="Arial"/>
          <w:color w:val="515151"/>
          <w:sz w:val="20"/>
          <w:szCs w:val="20"/>
          <w:lang w:val="uk-UA" w:eastAsia="ru-RU"/>
        </w:rPr>
        <w:t> </w:t>
      </w:r>
    </w:p>
    <w:p w:rsidR="00DF1F2A" w:rsidRPr="00447B70" w:rsidRDefault="0091748A" w:rsidP="009D22CF">
      <w:pPr>
        <w:pStyle w:val="3"/>
        <w:tabs>
          <w:tab w:val="right" w:pos="9355"/>
        </w:tabs>
      </w:pPr>
      <w:r w:rsidRPr="00447B70">
        <w:rPr>
          <w:szCs w:val="28"/>
        </w:rPr>
        <w:t>Голова обласної ради</w:t>
      </w:r>
      <w:r w:rsidR="009D22CF">
        <w:rPr>
          <w:szCs w:val="28"/>
        </w:rPr>
        <w:t xml:space="preserve">                                                               Олексій БОЙКО</w:t>
      </w:r>
    </w:p>
    <w:p w:rsidR="005D65A4" w:rsidRDefault="005D65A4">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5F1B44" w:rsidRDefault="005F1B44" w:rsidP="00447B70">
      <w:pPr>
        <w:spacing w:after="0" w:line="293" w:lineRule="atLeast"/>
        <w:ind w:left="4253"/>
        <w:jc w:val="center"/>
        <w:textAlignment w:val="baseline"/>
        <w:rPr>
          <w:rFonts w:ascii="Times New Roman" w:eastAsia="Times New Roman" w:hAnsi="Times New Roman" w:cs="Times New Roman"/>
          <w:b/>
          <w:sz w:val="28"/>
          <w:szCs w:val="28"/>
          <w:lang w:val="uk-UA" w:eastAsia="ru-RU"/>
        </w:rPr>
      </w:pPr>
    </w:p>
    <w:p w:rsidR="00447B70" w:rsidRPr="00447B70" w:rsidRDefault="008011F5" w:rsidP="008011F5">
      <w:pPr>
        <w:spacing w:after="0" w:line="293" w:lineRule="atLeast"/>
        <w:ind w:left="4536"/>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ЗАТВЕРДЖЕНО</w:t>
      </w:r>
    </w:p>
    <w:p w:rsidR="00447B70" w:rsidRPr="008011F5" w:rsidRDefault="00DC59C7" w:rsidP="008011F5">
      <w:pPr>
        <w:spacing w:after="0" w:line="293" w:lineRule="atLeast"/>
        <w:ind w:left="4536"/>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00447B70" w:rsidRPr="008011F5">
        <w:rPr>
          <w:rFonts w:ascii="Times New Roman" w:eastAsia="Times New Roman" w:hAnsi="Times New Roman" w:cs="Times New Roman"/>
          <w:sz w:val="28"/>
          <w:szCs w:val="28"/>
          <w:lang w:val="uk-UA" w:eastAsia="ru-RU"/>
        </w:rPr>
        <w:t>озпорядження голови обласної ради</w:t>
      </w:r>
      <w:r w:rsidR="00447B70" w:rsidRPr="008011F5">
        <w:rPr>
          <w:rFonts w:ascii="Times New Roman" w:eastAsia="Times New Roman" w:hAnsi="Times New Roman" w:cs="Times New Roman"/>
          <w:sz w:val="28"/>
          <w:szCs w:val="28"/>
          <w:lang w:val="uk-UA" w:eastAsia="ru-RU"/>
        </w:rPr>
        <w:br/>
        <w:t xml:space="preserve">від </w:t>
      </w:r>
      <w:r w:rsidR="00583044">
        <w:rPr>
          <w:rFonts w:ascii="Times New Roman" w:eastAsia="Times New Roman" w:hAnsi="Times New Roman" w:cs="Times New Roman"/>
          <w:sz w:val="28"/>
          <w:szCs w:val="28"/>
          <w:lang w:val="uk-UA" w:eastAsia="ru-RU"/>
        </w:rPr>
        <w:t>28.01.</w:t>
      </w:r>
      <w:r w:rsidR="00447B70" w:rsidRPr="008011F5">
        <w:rPr>
          <w:rFonts w:ascii="Times New Roman" w:eastAsia="Times New Roman" w:hAnsi="Times New Roman" w:cs="Times New Roman"/>
          <w:sz w:val="28"/>
          <w:szCs w:val="28"/>
          <w:lang w:val="uk-UA" w:eastAsia="ru-RU"/>
        </w:rPr>
        <w:t>20</w:t>
      </w:r>
      <w:r w:rsidR="007248FE" w:rsidRPr="008011F5">
        <w:rPr>
          <w:rFonts w:ascii="Times New Roman" w:eastAsia="Times New Roman" w:hAnsi="Times New Roman" w:cs="Times New Roman"/>
          <w:sz w:val="28"/>
          <w:szCs w:val="28"/>
          <w:lang w:val="uk-UA" w:eastAsia="ru-RU"/>
        </w:rPr>
        <w:t>21</w:t>
      </w:r>
      <w:r w:rsidR="00447B70" w:rsidRPr="008011F5">
        <w:rPr>
          <w:rFonts w:ascii="Times New Roman" w:eastAsia="Times New Roman" w:hAnsi="Times New Roman" w:cs="Times New Roman"/>
          <w:sz w:val="28"/>
          <w:szCs w:val="28"/>
          <w:lang w:val="uk-UA" w:eastAsia="ru-RU"/>
        </w:rPr>
        <w:t>р. №</w:t>
      </w:r>
      <w:r w:rsidR="00583044">
        <w:rPr>
          <w:rFonts w:ascii="Times New Roman" w:eastAsia="Times New Roman" w:hAnsi="Times New Roman" w:cs="Times New Roman"/>
          <w:sz w:val="28"/>
          <w:szCs w:val="28"/>
          <w:lang w:val="uk-UA" w:eastAsia="ru-RU"/>
        </w:rPr>
        <w:t xml:space="preserve"> 13</w:t>
      </w:r>
    </w:p>
    <w:p w:rsidR="00447B70" w:rsidRPr="00447B70" w:rsidRDefault="00447B70" w:rsidP="00447B70">
      <w:pPr>
        <w:spacing w:after="0" w:line="293" w:lineRule="atLeast"/>
        <w:ind w:firstLine="709"/>
        <w:jc w:val="both"/>
        <w:textAlignment w:val="baseline"/>
        <w:rPr>
          <w:rFonts w:ascii="Times New Roman" w:eastAsia="Times New Roman" w:hAnsi="Times New Roman" w:cs="Times New Roman"/>
          <w:sz w:val="28"/>
          <w:szCs w:val="28"/>
          <w:lang w:val="uk-UA" w:eastAsia="ru-RU"/>
        </w:rPr>
      </w:pPr>
    </w:p>
    <w:p w:rsidR="00447B70" w:rsidRPr="00447B70" w:rsidRDefault="00447B70" w:rsidP="00447B70">
      <w:pPr>
        <w:spacing w:after="0" w:line="293" w:lineRule="atLeast"/>
        <w:jc w:val="center"/>
        <w:textAlignment w:val="baseline"/>
        <w:rPr>
          <w:rFonts w:ascii="Times New Roman" w:eastAsia="Times New Roman" w:hAnsi="Times New Roman" w:cs="Times New Roman"/>
          <w:b/>
          <w:sz w:val="28"/>
          <w:szCs w:val="28"/>
          <w:lang w:val="uk-UA" w:eastAsia="ru-RU"/>
        </w:rPr>
      </w:pPr>
      <w:r w:rsidRPr="00447B70">
        <w:rPr>
          <w:rFonts w:ascii="Times New Roman" w:eastAsia="Times New Roman" w:hAnsi="Times New Roman" w:cs="Times New Roman"/>
          <w:b/>
          <w:sz w:val="28"/>
          <w:szCs w:val="28"/>
          <w:lang w:val="uk-UA" w:eastAsia="ru-RU"/>
        </w:rPr>
        <w:t>РОЗПОДІЛ</w:t>
      </w:r>
    </w:p>
    <w:p w:rsidR="00447B70" w:rsidRPr="00447B70" w:rsidRDefault="00447B70" w:rsidP="00447B70">
      <w:pPr>
        <w:spacing w:after="0" w:line="293" w:lineRule="atLeast"/>
        <w:jc w:val="center"/>
        <w:textAlignment w:val="baseline"/>
        <w:rPr>
          <w:rFonts w:ascii="Times New Roman" w:eastAsia="Times New Roman" w:hAnsi="Times New Roman" w:cs="Times New Roman"/>
          <w:b/>
          <w:sz w:val="28"/>
          <w:szCs w:val="28"/>
          <w:lang w:val="uk-UA" w:eastAsia="ru-RU"/>
        </w:rPr>
      </w:pPr>
      <w:r w:rsidRPr="00447B70">
        <w:rPr>
          <w:rFonts w:ascii="Times New Roman" w:eastAsia="Times New Roman" w:hAnsi="Times New Roman" w:cs="Times New Roman"/>
          <w:b/>
          <w:sz w:val="28"/>
          <w:szCs w:val="28"/>
          <w:lang w:val="uk-UA" w:eastAsia="ru-RU"/>
        </w:rPr>
        <w:t xml:space="preserve">обов’язків </w:t>
      </w:r>
      <w:r w:rsidR="0027455A">
        <w:rPr>
          <w:rFonts w:ascii="Times New Roman" w:eastAsia="Times New Roman" w:hAnsi="Times New Roman" w:cs="Times New Roman"/>
          <w:b/>
          <w:sz w:val="28"/>
          <w:szCs w:val="28"/>
          <w:lang w:val="uk-UA" w:eastAsia="ru-RU"/>
        </w:rPr>
        <w:t>між головою, першим заступником та</w:t>
      </w:r>
      <w:r w:rsidRPr="00447B70">
        <w:rPr>
          <w:rFonts w:ascii="Times New Roman" w:eastAsia="Times New Roman" w:hAnsi="Times New Roman" w:cs="Times New Roman"/>
          <w:b/>
          <w:sz w:val="28"/>
          <w:szCs w:val="28"/>
          <w:lang w:val="uk-UA" w:eastAsia="ru-RU"/>
        </w:rPr>
        <w:t xml:space="preserve"> заступни</w:t>
      </w:r>
      <w:bookmarkStart w:id="0" w:name="_GoBack"/>
      <w:bookmarkEnd w:id="0"/>
      <w:r w:rsidRPr="00447B70">
        <w:rPr>
          <w:rFonts w:ascii="Times New Roman" w:eastAsia="Times New Roman" w:hAnsi="Times New Roman" w:cs="Times New Roman"/>
          <w:b/>
          <w:sz w:val="28"/>
          <w:szCs w:val="28"/>
          <w:lang w:val="uk-UA" w:eastAsia="ru-RU"/>
        </w:rPr>
        <w:t xml:space="preserve">ком голови </w:t>
      </w:r>
      <w:r w:rsidRPr="00447B70">
        <w:rPr>
          <w:rFonts w:ascii="Times New Roman" w:eastAsia="Times New Roman" w:hAnsi="Times New Roman" w:cs="Times New Roman"/>
          <w:b/>
          <w:sz w:val="28"/>
          <w:szCs w:val="28"/>
          <w:lang w:val="uk-UA" w:eastAsia="ru-RU"/>
        </w:rPr>
        <w:br/>
        <w:t>обласної ради</w:t>
      </w:r>
    </w:p>
    <w:p w:rsidR="00447B70" w:rsidRPr="00447B70" w:rsidRDefault="00447B70" w:rsidP="00447B70">
      <w:pPr>
        <w:spacing w:after="0" w:line="293" w:lineRule="atLeast"/>
        <w:ind w:firstLine="709"/>
        <w:jc w:val="both"/>
        <w:textAlignment w:val="baseline"/>
        <w:rPr>
          <w:rFonts w:ascii="Times New Roman" w:eastAsia="Times New Roman" w:hAnsi="Times New Roman" w:cs="Times New Roman"/>
          <w:sz w:val="28"/>
          <w:szCs w:val="28"/>
          <w:lang w:val="uk-UA" w:eastAsia="ru-RU"/>
        </w:rPr>
      </w:pPr>
    </w:p>
    <w:p w:rsidR="00447B70" w:rsidRPr="00447B70" w:rsidRDefault="00447B70" w:rsidP="00447B70">
      <w:pPr>
        <w:spacing w:after="0" w:line="293" w:lineRule="atLeast"/>
        <w:jc w:val="center"/>
        <w:textAlignment w:val="baseline"/>
        <w:rPr>
          <w:rFonts w:ascii="Times New Roman" w:eastAsia="Times New Roman" w:hAnsi="Times New Roman" w:cs="Times New Roman"/>
          <w:b/>
          <w:sz w:val="28"/>
          <w:szCs w:val="28"/>
          <w:lang w:val="uk-UA" w:eastAsia="ru-RU"/>
        </w:rPr>
      </w:pPr>
      <w:r w:rsidRPr="00447B70">
        <w:rPr>
          <w:rFonts w:ascii="Times New Roman" w:eastAsia="Times New Roman" w:hAnsi="Times New Roman" w:cs="Times New Roman"/>
          <w:b/>
          <w:sz w:val="28"/>
          <w:szCs w:val="28"/>
          <w:lang w:val="uk-UA" w:eastAsia="ru-RU"/>
        </w:rPr>
        <w:t>ГОЛОВА ОБЛАСНОЇ РАДИ</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Здійснює загальне керівництво діяльністю ради і її виконавчого апарату.</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Скликає сесії ради, повідомляє депутатів і доводить до відома населення </w:t>
      </w:r>
      <w:r w:rsidR="00FD3FD2">
        <w:rPr>
          <w:rFonts w:ascii="Times New Roman" w:eastAsia="Times New Roman" w:hAnsi="Times New Roman" w:cs="Times New Roman"/>
          <w:sz w:val="28"/>
          <w:szCs w:val="28"/>
          <w:lang w:val="uk-UA" w:eastAsia="ru-RU"/>
        </w:rPr>
        <w:t xml:space="preserve">Чернівецької </w:t>
      </w:r>
      <w:r w:rsidRPr="00447B70">
        <w:rPr>
          <w:rFonts w:ascii="Times New Roman" w:eastAsia="Times New Roman" w:hAnsi="Times New Roman" w:cs="Times New Roman"/>
          <w:sz w:val="28"/>
          <w:szCs w:val="28"/>
          <w:lang w:val="uk-UA" w:eastAsia="ru-RU"/>
        </w:rPr>
        <w:t>області інформацію про час і місце проведення сесії ради, питання, які передбачається внести на розгляд ради, веде засідання ради.</w:t>
      </w:r>
    </w:p>
    <w:p w:rsidR="00625B65" w:rsidRDefault="00447B70" w:rsidP="0048594F">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625B65">
        <w:rPr>
          <w:rFonts w:ascii="Times New Roman" w:eastAsia="Times New Roman" w:hAnsi="Times New Roman" w:cs="Times New Roman"/>
          <w:sz w:val="28"/>
          <w:szCs w:val="28"/>
          <w:lang w:val="uk-UA" w:eastAsia="ru-RU"/>
        </w:rPr>
        <w:t>Представляє раді кандидатури для обрання на посаду першого заступника, заступника голови обласної ради, вносить на затвердження ради пропозиції щодо структури ї</w:t>
      </w:r>
      <w:r w:rsidR="008011F5" w:rsidRPr="00625B65">
        <w:rPr>
          <w:rFonts w:ascii="Times New Roman" w:eastAsia="Times New Roman" w:hAnsi="Times New Roman" w:cs="Times New Roman"/>
          <w:sz w:val="28"/>
          <w:szCs w:val="28"/>
          <w:lang w:val="uk-UA" w:eastAsia="ru-RU"/>
        </w:rPr>
        <w:t>ї органів</w:t>
      </w:r>
      <w:r w:rsidR="00625B65">
        <w:rPr>
          <w:rFonts w:ascii="Times New Roman" w:eastAsia="Times New Roman" w:hAnsi="Times New Roman" w:cs="Times New Roman"/>
          <w:sz w:val="28"/>
          <w:szCs w:val="28"/>
          <w:lang w:val="uk-UA" w:eastAsia="ru-RU"/>
        </w:rPr>
        <w:t>.</w:t>
      </w:r>
    </w:p>
    <w:p w:rsidR="00447B70" w:rsidRPr="00625B65" w:rsidRDefault="00447B70" w:rsidP="0048594F">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625B65">
        <w:rPr>
          <w:rFonts w:ascii="Times New Roman" w:eastAsia="Times New Roman" w:hAnsi="Times New Roman" w:cs="Times New Roman"/>
          <w:sz w:val="28"/>
          <w:szCs w:val="28"/>
          <w:lang w:val="uk-UA" w:eastAsia="ru-RU"/>
        </w:rPr>
        <w:t>Організовує роботу колегії ради, головує на її засіданнях.</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Вносить раді пропозиції щодо утворення і обрання постійних комісій ради, пропонує на затвердження кандидатури на посади голів постійних комісій.</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Затверджує штатний розпис виконавчого апарату обласної ради, положення про нього і його структурні підрозділи, призначає і звільняє керівників та інших працівників структурних підрозділів виконавчого апарату ради, притягує до відповідальності відповідно до чинного законодавства, присвоює ранги, встановлює надбавки, преміює, погоджує надання матеріальної допомоги. Затверджує кошторис видатків на утримання ради та її виконавчого апарату.</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Відповідно до Конституції України, інших законодавчих актів та за дорученням ради здійснює окремі функції щодо управління об’єктами спільної власності територіальних громад </w:t>
      </w:r>
      <w:r w:rsidR="007248A1">
        <w:rPr>
          <w:rFonts w:ascii="Times New Roman" w:eastAsia="Times New Roman" w:hAnsi="Times New Roman" w:cs="Times New Roman"/>
          <w:sz w:val="28"/>
          <w:szCs w:val="28"/>
          <w:lang w:val="uk-UA" w:eastAsia="ru-RU"/>
        </w:rPr>
        <w:t xml:space="preserve">сіл, селищ, міст </w:t>
      </w:r>
      <w:r w:rsidR="0018757B">
        <w:rPr>
          <w:rFonts w:ascii="Times New Roman" w:eastAsia="Times New Roman" w:hAnsi="Times New Roman" w:cs="Times New Roman"/>
          <w:sz w:val="28"/>
          <w:szCs w:val="28"/>
          <w:lang w:val="uk-UA" w:eastAsia="ru-RU"/>
        </w:rPr>
        <w:t>області, затверджує їх</w:t>
      </w:r>
      <w:r w:rsidR="00A720DC">
        <w:rPr>
          <w:rFonts w:ascii="Times New Roman" w:eastAsia="Times New Roman" w:hAnsi="Times New Roman" w:cs="Times New Roman"/>
          <w:sz w:val="28"/>
          <w:szCs w:val="28"/>
          <w:lang w:val="uk-UA" w:eastAsia="ru-RU"/>
        </w:rPr>
        <w:t xml:space="preserve"> </w:t>
      </w:r>
      <w:r w:rsidR="0018757B">
        <w:rPr>
          <w:rFonts w:ascii="Times New Roman" w:eastAsia="Times New Roman" w:hAnsi="Times New Roman" w:cs="Times New Roman"/>
          <w:sz w:val="28"/>
          <w:szCs w:val="28"/>
          <w:lang w:val="uk-UA" w:eastAsia="ru-RU"/>
        </w:rPr>
        <w:t>С</w:t>
      </w:r>
      <w:r w:rsidRPr="00447B70">
        <w:rPr>
          <w:rFonts w:ascii="Times New Roman" w:eastAsia="Times New Roman" w:hAnsi="Times New Roman" w:cs="Times New Roman"/>
          <w:sz w:val="28"/>
          <w:szCs w:val="28"/>
          <w:lang w:val="uk-UA" w:eastAsia="ru-RU"/>
        </w:rPr>
        <w:t xml:space="preserve">татути (положення). </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Організовує контроль за виконанням обласною державною адміністрацією делегованих їй радою повноважень, заслуховування звітів голови обласної державної адміністрації, його заступників, керівників </w:t>
      </w:r>
      <w:r w:rsidR="00FD3FD2">
        <w:rPr>
          <w:rFonts w:ascii="Times New Roman" w:eastAsia="Times New Roman" w:hAnsi="Times New Roman" w:cs="Times New Roman"/>
          <w:sz w:val="28"/>
          <w:szCs w:val="28"/>
          <w:lang w:val="uk-UA" w:eastAsia="ru-RU"/>
        </w:rPr>
        <w:t>департамент</w:t>
      </w:r>
      <w:r w:rsidR="009A2E2D">
        <w:rPr>
          <w:rFonts w:ascii="Times New Roman" w:eastAsia="Times New Roman" w:hAnsi="Times New Roman" w:cs="Times New Roman"/>
          <w:sz w:val="28"/>
          <w:szCs w:val="28"/>
          <w:lang w:val="uk-UA" w:eastAsia="ru-RU"/>
        </w:rPr>
        <w:t>ів</w:t>
      </w:r>
      <w:r w:rsidR="00FD3FD2">
        <w:rPr>
          <w:rFonts w:ascii="Times New Roman" w:eastAsia="Times New Roman" w:hAnsi="Times New Roman" w:cs="Times New Roman"/>
          <w:sz w:val="28"/>
          <w:szCs w:val="28"/>
          <w:lang w:val="uk-UA" w:eastAsia="ru-RU"/>
        </w:rPr>
        <w:t xml:space="preserve">, </w:t>
      </w:r>
      <w:r w:rsidRPr="00447B70">
        <w:rPr>
          <w:rFonts w:ascii="Times New Roman" w:eastAsia="Times New Roman" w:hAnsi="Times New Roman" w:cs="Times New Roman"/>
          <w:sz w:val="28"/>
          <w:szCs w:val="28"/>
          <w:lang w:val="uk-UA" w:eastAsia="ru-RU"/>
        </w:rPr>
        <w:t xml:space="preserve">управлінь, відділів та інших структурних підрозділів облдержадміністрації про виконання програм соціально-економічного і культурного розвитку, </w:t>
      </w:r>
      <w:r w:rsidR="007248A1">
        <w:rPr>
          <w:rFonts w:ascii="Times New Roman" w:eastAsia="Times New Roman" w:hAnsi="Times New Roman" w:cs="Times New Roman"/>
          <w:sz w:val="28"/>
          <w:szCs w:val="28"/>
          <w:lang w:val="uk-UA" w:eastAsia="ru-RU"/>
        </w:rPr>
        <w:t xml:space="preserve">обласного </w:t>
      </w:r>
      <w:r w:rsidRPr="00447B70">
        <w:rPr>
          <w:rFonts w:ascii="Times New Roman" w:eastAsia="Times New Roman" w:hAnsi="Times New Roman" w:cs="Times New Roman"/>
          <w:sz w:val="28"/>
          <w:szCs w:val="28"/>
          <w:lang w:val="uk-UA" w:eastAsia="ru-RU"/>
        </w:rPr>
        <w:t xml:space="preserve">бюджету </w:t>
      </w:r>
      <w:r w:rsidR="007248A1">
        <w:rPr>
          <w:rFonts w:ascii="Times New Roman" w:eastAsia="Times New Roman" w:hAnsi="Times New Roman" w:cs="Times New Roman"/>
          <w:sz w:val="28"/>
          <w:szCs w:val="28"/>
          <w:lang w:val="uk-UA" w:eastAsia="ru-RU"/>
        </w:rPr>
        <w:t xml:space="preserve">Чернівецької </w:t>
      </w:r>
      <w:r w:rsidRPr="00447B70">
        <w:rPr>
          <w:rFonts w:ascii="Times New Roman" w:eastAsia="Times New Roman" w:hAnsi="Times New Roman" w:cs="Times New Roman"/>
          <w:sz w:val="28"/>
          <w:szCs w:val="28"/>
          <w:lang w:val="uk-UA" w:eastAsia="ru-RU"/>
        </w:rPr>
        <w:t>області, рішень ради із зазначених питань.</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Представляє раду у відносинах з державними органами, органами місцевого самоврядування, об’єднаннями громадян, політичними партіями та </w:t>
      </w:r>
      <w:r w:rsidR="00D6032B">
        <w:rPr>
          <w:rFonts w:ascii="Times New Roman" w:eastAsia="Times New Roman" w:hAnsi="Times New Roman" w:cs="Times New Roman"/>
          <w:sz w:val="28"/>
          <w:szCs w:val="28"/>
          <w:lang w:val="uk-UA" w:eastAsia="ru-RU"/>
        </w:rPr>
        <w:t>громадськими організаціями</w:t>
      </w:r>
      <w:r w:rsidRPr="00447B70">
        <w:rPr>
          <w:rFonts w:ascii="Times New Roman" w:eastAsia="Times New Roman" w:hAnsi="Times New Roman" w:cs="Times New Roman"/>
          <w:sz w:val="28"/>
          <w:szCs w:val="28"/>
          <w:lang w:val="uk-UA" w:eastAsia="ru-RU"/>
        </w:rPr>
        <w:t>, трудовими колективами, адміністрацією підприємств незалежно від форм власності, установ, організацій і громадянами, а також у зовнішніх відносинах відповідно до законодавства.</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lastRenderedPageBreak/>
        <w:t xml:space="preserve">Забезпечує налагодження та підтримання </w:t>
      </w:r>
      <w:r w:rsidR="007248A1">
        <w:rPr>
          <w:rFonts w:ascii="Times New Roman" w:eastAsia="Times New Roman" w:hAnsi="Times New Roman" w:cs="Times New Roman"/>
          <w:sz w:val="28"/>
          <w:szCs w:val="28"/>
          <w:lang w:val="uk-UA" w:eastAsia="ru-RU"/>
        </w:rPr>
        <w:t>з</w:t>
      </w:r>
      <w:r w:rsidR="007248A1" w:rsidRPr="00447B70">
        <w:rPr>
          <w:rFonts w:ascii="Times New Roman" w:eastAsia="Times New Roman" w:hAnsi="Times New Roman" w:cs="Times New Roman"/>
          <w:sz w:val="28"/>
          <w:szCs w:val="28"/>
          <w:lang w:val="uk-UA" w:eastAsia="ru-RU"/>
        </w:rPr>
        <w:t>в’язків</w:t>
      </w:r>
      <w:r w:rsidRPr="00447B70">
        <w:rPr>
          <w:rFonts w:ascii="Times New Roman" w:eastAsia="Times New Roman" w:hAnsi="Times New Roman" w:cs="Times New Roman"/>
          <w:sz w:val="28"/>
          <w:szCs w:val="28"/>
          <w:lang w:val="uk-UA" w:eastAsia="ru-RU"/>
        </w:rPr>
        <w:t xml:space="preserve"> обласної ради з Верховною Радою України, центральними органами виконавчої влади, іншими обласними радами, відповідними органами зарубіжних країн, </w:t>
      </w:r>
      <w:r w:rsidR="00FF6696" w:rsidRPr="00447B70">
        <w:rPr>
          <w:rFonts w:ascii="Times New Roman" w:eastAsia="Times New Roman" w:hAnsi="Times New Roman" w:cs="Times New Roman"/>
          <w:sz w:val="28"/>
          <w:szCs w:val="28"/>
          <w:lang w:val="uk-UA" w:eastAsia="ru-RU"/>
        </w:rPr>
        <w:t>офіційних делегацій органів влади України та зарубіжних дел</w:t>
      </w:r>
      <w:r w:rsidR="00FF6696">
        <w:rPr>
          <w:rFonts w:ascii="Times New Roman" w:eastAsia="Times New Roman" w:hAnsi="Times New Roman" w:cs="Times New Roman"/>
          <w:sz w:val="28"/>
          <w:szCs w:val="28"/>
          <w:lang w:val="uk-UA" w:eastAsia="ru-RU"/>
        </w:rPr>
        <w:t xml:space="preserve">егацій, які </w:t>
      </w:r>
      <w:r w:rsidRPr="00447B70">
        <w:rPr>
          <w:rFonts w:ascii="Times New Roman" w:eastAsia="Times New Roman" w:hAnsi="Times New Roman" w:cs="Times New Roman"/>
          <w:sz w:val="28"/>
          <w:szCs w:val="28"/>
          <w:lang w:val="uk-UA" w:eastAsia="ru-RU"/>
        </w:rPr>
        <w:t>перебува</w:t>
      </w:r>
      <w:r w:rsidR="009A2E2D">
        <w:rPr>
          <w:rFonts w:ascii="Times New Roman" w:eastAsia="Times New Roman" w:hAnsi="Times New Roman" w:cs="Times New Roman"/>
          <w:sz w:val="28"/>
          <w:szCs w:val="28"/>
          <w:lang w:val="uk-UA" w:eastAsia="ru-RU"/>
        </w:rPr>
        <w:t>ють</w:t>
      </w:r>
      <w:r w:rsidRPr="00447B70">
        <w:rPr>
          <w:rFonts w:ascii="Times New Roman" w:eastAsia="Times New Roman" w:hAnsi="Times New Roman" w:cs="Times New Roman"/>
          <w:sz w:val="28"/>
          <w:szCs w:val="28"/>
          <w:lang w:val="uk-UA" w:eastAsia="ru-RU"/>
        </w:rPr>
        <w:t xml:space="preserve"> в області на запрошення обласної ради</w:t>
      </w:r>
      <w:r w:rsidR="00FF6696">
        <w:rPr>
          <w:rFonts w:ascii="Times New Roman" w:eastAsia="Times New Roman" w:hAnsi="Times New Roman" w:cs="Times New Roman"/>
          <w:sz w:val="28"/>
          <w:szCs w:val="28"/>
          <w:lang w:val="uk-UA" w:eastAsia="ru-RU"/>
        </w:rPr>
        <w:t>.</w:t>
      </w:r>
      <w:r w:rsidRPr="00447B70">
        <w:rPr>
          <w:rFonts w:ascii="Times New Roman" w:eastAsia="Times New Roman" w:hAnsi="Times New Roman" w:cs="Times New Roman"/>
          <w:sz w:val="28"/>
          <w:szCs w:val="28"/>
          <w:lang w:val="uk-UA" w:eastAsia="ru-RU"/>
        </w:rPr>
        <w:t xml:space="preserve"> </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Бере участь у роботі </w:t>
      </w:r>
      <w:r w:rsidR="0018757B">
        <w:rPr>
          <w:rFonts w:ascii="Times New Roman" w:eastAsia="Times New Roman" w:hAnsi="Times New Roman" w:cs="Times New Roman"/>
          <w:sz w:val="28"/>
          <w:szCs w:val="28"/>
          <w:lang w:val="uk-UA" w:eastAsia="ru-RU"/>
        </w:rPr>
        <w:t>К</w:t>
      </w:r>
      <w:r w:rsidRPr="00447B70">
        <w:rPr>
          <w:rFonts w:ascii="Times New Roman" w:eastAsia="Times New Roman" w:hAnsi="Times New Roman" w:cs="Times New Roman"/>
          <w:sz w:val="28"/>
          <w:szCs w:val="28"/>
          <w:lang w:val="uk-UA" w:eastAsia="ru-RU"/>
        </w:rPr>
        <w:t>олегії обласної державної адміністрації.</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обласної ради. </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Підписує рішення ради, пр</w:t>
      </w:r>
      <w:r w:rsidR="00FF6696">
        <w:rPr>
          <w:rFonts w:ascii="Times New Roman" w:eastAsia="Times New Roman" w:hAnsi="Times New Roman" w:cs="Times New Roman"/>
          <w:sz w:val="28"/>
          <w:szCs w:val="28"/>
          <w:lang w:val="uk-UA" w:eastAsia="ru-RU"/>
        </w:rPr>
        <w:t>отоколи пленарних засідань ради, рішення та протоколи засідання Колегії</w:t>
      </w:r>
      <w:r w:rsidR="009A2E2D">
        <w:rPr>
          <w:rFonts w:ascii="Times New Roman" w:eastAsia="Times New Roman" w:hAnsi="Times New Roman" w:cs="Times New Roman"/>
          <w:sz w:val="28"/>
          <w:szCs w:val="28"/>
          <w:lang w:val="uk-UA" w:eastAsia="ru-RU"/>
        </w:rPr>
        <w:t xml:space="preserve"> обласної ради</w:t>
      </w:r>
      <w:r w:rsidR="00FF6696">
        <w:rPr>
          <w:rFonts w:ascii="Times New Roman" w:eastAsia="Times New Roman" w:hAnsi="Times New Roman" w:cs="Times New Roman"/>
          <w:sz w:val="28"/>
          <w:szCs w:val="28"/>
          <w:lang w:val="uk-UA" w:eastAsia="ru-RU"/>
        </w:rPr>
        <w:t>.</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Є розпорядником коштів, передбачених на утримання ради та її виконавчого апарату, інших бюджетних коштів (за рішеннями ради). </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Забезпечує роботу з ро</w:t>
      </w:r>
      <w:r w:rsidR="00FD3FD2">
        <w:rPr>
          <w:rFonts w:ascii="Times New Roman" w:eastAsia="Times New Roman" w:hAnsi="Times New Roman" w:cs="Times New Roman"/>
          <w:sz w:val="28"/>
          <w:szCs w:val="28"/>
          <w:lang w:val="uk-UA" w:eastAsia="ru-RU"/>
        </w:rPr>
        <w:t>згляду звернень громадян та</w:t>
      </w:r>
      <w:r w:rsidRPr="00447B70">
        <w:rPr>
          <w:rFonts w:ascii="Times New Roman" w:eastAsia="Times New Roman" w:hAnsi="Times New Roman" w:cs="Times New Roman"/>
          <w:sz w:val="28"/>
          <w:szCs w:val="28"/>
          <w:lang w:val="uk-UA" w:eastAsia="ru-RU"/>
        </w:rPr>
        <w:t xml:space="preserve"> веде їх особистий прийом. </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Забезпечує відповідно до законодавства роботу з документами, які містять інформацію, що належить до таємної.</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Не менше одного разу на рік звітує перед радою про свою діяльність.</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Вирішує інші питання</w:t>
      </w:r>
      <w:r w:rsidR="009A2E2D">
        <w:rPr>
          <w:rFonts w:ascii="Times New Roman" w:eastAsia="Times New Roman" w:hAnsi="Times New Roman" w:cs="Times New Roman"/>
          <w:sz w:val="28"/>
          <w:szCs w:val="28"/>
          <w:lang w:val="uk-UA" w:eastAsia="ru-RU"/>
        </w:rPr>
        <w:t>,</w:t>
      </w:r>
      <w:r w:rsidRPr="00447B70">
        <w:rPr>
          <w:rFonts w:ascii="Times New Roman" w:eastAsia="Times New Roman" w:hAnsi="Times New Roman" w:cs="Times New Roman"/>
          <w:sz w:val="28"/>
          <w:szCs w:val="28"/>
          <w:lang w:val="uk-UA" w:eastAsia="ru-RU"/>
        </w:rPr>
        <w:t xml:space="preserve"> пе</w:t>
      </w:r>
      <w:r w:rsidR="00A720DC">
        <w:rPr>
          <w:rFonts w:ascii="Times New Roman" w:eastAsia="Times New Roman" w:hAnsi="Times New Roman" w:cs="Times New Roman"/>
          <w:sz w:val="28"/>
          <w:szCs w:val="28"/>
          <w:lang w:val="uk-UA" w:eastAsia="ru-RU"/>
        </w:rPr>
        <w:t>редбачені чинним законодавством</w:t>
      </w:r>
      <w:r w:rsidRPr="00447B70">
        <w:rPr>
          <w:rFonts w:ascii="Times New Roman" w:eastAsia="Times New Roman" w:hAnsi="Times New Roman" w:cs="Times New Roman"/>
          <w:sz w:val="28"/>
          <w:szCs w:val="28"/>
          <w:lang w:val="uk-UA" w:eastAsia="ru-RU"/>
        </w:rPr>
        <w:t xml:space="preserve"> чи доручені йому радою.</w:t>
      </w:r>
    </w:p>
    <w:p w:rsidR="00447B70" w:rsidRPr="00447B70" w:rsidRDefault="00447B70" w:rsidP="00447B70">
      <w:pPr>
        <w:pStyle w:val="a5"/>
        <w:numPr>
          <w:ilvl w:val="0"/>
          <w:numId w:val="5"/>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Видає розпорядження у межах своїх повноважень.</w:t>
      </w:r>
    </w:p>
    <w:p w:rsidR="00447B70" w:rsidRPr="00447B70" w:rsidRDefault="00447B70" w:rsidP="00447B70">
      <w:pPr>
        <w:spacing w:after="0" w:line="293" w:lineRule="atLeast"/>
        <w:jc w:val="center"/>
        <w:textAlignment w:val="baseline"/>
        <w:rPr>
          <w:rFonts w:ascii="Times New Roman" w:eastAsia="Times New Roman" w:hAnsi="Times New Roman" w:cs="Times New Roman"/>
          <w:b/>
          <w:sz w:val="28"/>
          <w:szCs w:val="28"/>
          <w:lang w:val="uk-UA" w:eastAsia="ru-RU"/>
        </w:rPr>
      </w:pPr>
      <w:r w:rsidRPr="00447B70">
        <w:rPr>
          <w:rFonts w:ascii="Times New Roman" w:eastAsia="Times New Roman" w:hAnsi="Times New Roman" w:cs="Times New Roman"/>
          <w:b/>
          <w:sz w:val="28"/>
          <w:szCs w:val="28"/>
          <w:lang w:val="uk-UA" w:eastAsia="ru-RU"/>
        </w:rPr>
        <w:t>ПЕРШИЙ ЗАСТУПНИК ГОЛОВИ ОБЛАСНОЇ РАДИ</w:t>
      </w:r>
    </w:p>
    <w:p w:rsidR="00447B70" w:rsidRPr="00447B70" w:rsidRDefault="00CD0B52"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447B70" w:rsidRPr="00447B70">
        <w:rPr>
          <w:rFonts w:ascii="Times New Roman" w:eastAsia="Times New Roman" w:hAnsi="Times New Roman" w:cs="Times New Roman"/>
          <w:sz w:val="28"/>
          <w:szCs w:val="28"/>
          <w:lang w:val="uk-UA" w:eastAsia="ru-RU"/>
        </w:rPr>
        <w:t xml:space="preserve"> разі відсутності голови обласної ради здійснює його повноваження</w:t>
      </w:r>
      <w:r w:rsidR="00FC5CDC">
        <w:rPr>
          <w:rFonts w:ascii="Times New Roman" w:eastAsia="Times New Roman" w:hAnsi="Times New Roman" w:cs="Times New Roman"/>
          <w:sz w:val="28"/>
          <w:szCs w:val="28"/>
          <w:lang w:val="uk-UA" w:eastAsia="ru-RU"/>
        </w:rPr>
        <w:t xml:space="preserve"> на підставі розпорядження голови обласної ради</w:t>
      </w:r>
      <w:r w:rsidR="00447B70" w:rsidRPr="00447B70">
        <w:rPr>
          <w:rFonts w:ascii="Times New Roman" w:eastAsia="Times New Roman" w:hAnsi="Times New Roman" w:cs="Times New Roman"/>
          <w:sz w:val="28"/>
          <w:szCs w:val="28"/>
          <w:lang w:val="uk-UA" w:eastAsia="ru-RU"/>
        </w:rPr>
        <w:t xml:space="preserve">. </w:t>
      </w:r>
    </w:p>
    <w:p w:rsidR="00447B70" w:rsidRPr="00447B70" w:rsidRDefault="00447B70"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Забезпечує підготовку </w:t>
      </w:r>
      <w:r w:rsidR="0018757B">
        <w:rPr>
          <w:rFonts w:ascii="Times New Roman" w:eastAsia="Times New Roman" w:hAnsi="Times New Roman" w:cs="Times New Roman"/>
          <w:sz w:val="28"/>
          <w:szCs w:val="28"/>
          <w:lang w:val="uk-UA" w:eastAsia="ru-RU"/>
        </w:rPr>
        <w:t xml:space="preserve">пленарних засідань </w:t>
      </w:r>
      <w:r w:rsidRPr="00447B70">
        <w:rPr>
          <w:rFonts w:ascii="Times New Roman" w:eastAsia="Times New Roman" w:hAnsi="Times New Roman" w:cs="Times New Roman"/>
          <w:sz w:val="28"/>
          <w:szCs w:val="28"/>
          <w:lang w:val="uk-UA" w:eastAsia="ru-RU"/>
        </w:rPr>
        <w:t>сесій ради і пита</w:t>
      </w:r>
      <w:r w:rsidR="00995C00">
        <w:rPr>
          <w:rFonts w:ascii="Times New Roman" w:eastAsia="Times New Roman" w:hAnsi="Times New Roman" w:cs="Times New Roman"/>
          <w:sz w:val="28"/>
          <w:szCs w:val="28"/>
          <w:lang w:val="uk-UA" w:eastAsia="ru-RU"/>
        </w:rPr>
        <w:t>нь, що вносяться на її розгляд</w:t>
      </w:r>
      <w:r w:rsidRPr="00447B70">
        <w:rPr>
          <w:rFonts w:ascii="Times New Roman" w:eastAsia="Times New Roman" w:hAnsi="Times New Roman" w:cs="Times New Roman"/>
          <w:sz w:val="28"/>
          <w:szCs w:val="28"/>
          <w:lang w:val="uk-UA" w:eastAsia="ru-RU"/>
        </w:rPr>
        <w:t>, організ</w:t>
      </w:r>
      <w:r w:rsidR="00995C00">
        <w:rPr>
          <w:rFonts w:ascii="Times New Roman" w:eastAsia="Times New Roman" w:hAnsi="Times New Roman" w:cs="Times New Roman"/>
          <w:sz w:val="28"/>
          <w:szCs w:val="28"/>
          <w:lang w:val="uk-UA" w:eastAsia="ru-RU"/>
        </w:rPr>
        <w:t>о</w:t>
      </w:r>
      <w:r w:rsidR="00A720DC">
        <w:rPr>
          <w:rFonts w:ascii="Times New Roman" w:eastAsia="Times New Roman" w:hAnsi="Times New Roman" w:cs="Times New Roman"/>
          <w:sz w:val="28"/>
          <w:szCs w:val="28"/>
          <w:lang w:val="uk-UA" w:eastAsia="ru-RU"/>
        </w:rPr>
        <w:t>в</w:t>
      </w:r>
      <w:r w:rsidRPr="00447B70">
        <w:rPr>
          <w:rFonts w:ascii="Times New Roman" w:eastAsia="Times New Roman" w:hAnsi="Times New Roman" w:cs="Times New Roman"/>
          <w:sz w:val="28"/>
          <w:szCs w:val="28"/>
          <w:lang w:val="uk-UA" w:eastAsia="ru-RU"/>
        </w:rPr>
        <w:t>ує контроль за їх вик</w:t>
      </w:r>
      <w:r w:rsidR="00EE69C8">
        <w:rPr>
          <w:rFonts w:ascii="Times New Roman" w:eastAsia="Times New Roman" w:hAnsi="Times New Roman" w:cs="Times New Roman"/>
          <w:sz w:val="28"/>
          <w:szCs w:val="28"/>
          <w:lang w:val="uk-UA" w:eastAsia="ru-RU"/>
        </w:rPr>
        <w:t>онанням. Забезпечує дотримання Р</w:t>
      </w:r>
      <w:r w:rsidRPr="00447B70">
        <w:rPr>
          <w:rFonts w:ascii="Times New Roman" w:eastAsia="Times New Roman" w:hAnsi="Times New Roman" w:cs="Times New Roman"/>
          <w:sz w:val="28"/>
          <w:szCs w:val="28"/>
          <w:lang w:val="uk-UA" w:eastAsia="ru-RU"/>
        </w:rPr>
        <w:t xml:space="preserve">егламенту </w:t>
      </w:r>
      <w:r w:rsidR="00EE69C8">
        <w:rPr>
          <w:rFonts w:ascii="Times New Roman" w:eastAsia="Times New Roman" w:hAnsi="Times New Roman" w:cs="Times New Roman"/>
          <w:sz w:val="28"/>
          <w:szCs w:val="28"/>
          <w:lang w:val="uk-UA" w:eastAsia="ru-RU"/>
        </w:rPr>
        <w:t xml:space="preserve">Чернівецької </w:t>
      </w:r>
      <w:r w:rsidRPr="00447B70">
        <w:rPr>
          <w:rFonts w:ascii="Times New Roman" w:eastAsia="Times New Roman" w:hAnsi="Times New Roman" w:cs="Times New Roman"/>
          <w:sz w:val="28"/>
          <w:szCs w:val="28"/>
          <w:lang w:val="uk-UA" w:eastAsia="ru-RU"/>
        </w:rPr>
        <w:t>обласної ради.</w:t>
      </w:r>
    </w:p>
    <w:p w:rsidR="00447B70" w:rsidRPr="00447B70" w:rsidRDefault="00447B70"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Координує діяльність депутатських </w:t>
      </w:r>
      <w:r w:rsidR="00CD0B52" w:rsidRPr="00447B70">
        <w:rPr>
          <w:rFonts w:ascii="Times New Roman" w:eastAsia="Times New Roman" w:hAnsi="Times New Roman" w:cs="Times New Roman"/>
          <w:sz w:val="28"/>
          <w:szCs w:val="28"/>
          <w:lang w:val="uk-UA" w:eastAsia="ru-RU"/>
        </w:rPr>
        <w:t xml:space="preserve">фракцій </w:t>
      </w:r>
      <w:r w:rsidRPr="00447B70">
        <w:rPr>
          <w:rFonts w:ascii="Times New Roman" w:eastAsia="Times New Roman" w:hAnsi="Times New Roman" w:cs="Times New Roman"/>
          <w:sz w:val="28"/>
          <w:szCs w:val="28"/>
          <w:lang w:val="uk-UA" w:eastAsia="ru-RU"/>
        </w:rPr>
        <w:t>(</w:t>
      </w:r>
      <w:r w:rsidR="00CD0B52" w:rsidRPr="00447B70">
        <w:rPr>
          <w:rFonts w:ascii="Times New Roman" w:eastAsia="Times New Roman" w:hAnsi="Times New Roman" w:cs="Times New Roman"/>
          <w:sz w:val="28"/>
          <w:szCs w:val="28"/>
          <w:lang w:val="uk-UA" w:eastAsia="ru-RU"/>
        </w:rPr>
        <w:t>груп</w:t>
      </w:r>
      <w:r w:rsidRPr="00447B70">
        <w:rPr>
          <w:rFonts w:ascii="Times New Roman" w:eastAsia="Times New Roman" w:hAnsi="Times New Roman" w:cs="Times New Roman"/>
          <w:sz w:val="28"/>
          <w:szCs w:val="28"/>
          <w:lang w:val="uk-UA" w:eastAsia="ru-RU"/>
        </w:rPr>
        <w:t xml:space="preserve">), постійних комісій ради, сприяє організації виконання їх рекомендацій. </w:t>
      </w:r>
    </w:p>
    <w:p w:rsidR="00447B70" w:rsidRPr="00447B70" w:rsidRDefault="00447B70"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Забезпечує гласність у роботі ради та її органів, обговорення громадянами </w:t>
      </w:r>
      <w:proofErr w:type="spellStart"/>
      <w:r w:rsidRPr="00447B70">
        <w:rPr>
          <w:rFonts w:ascii="Times New Roman" w:eastAsia="Times New Roman" w:hAnsi="Times New Roman" w:cs="Times New Roman"/>
          <w:sz w:val="28"/>
          <w:szCs w:val="28"/>
          <w:lang w:val="uk-UA" w:eastAsia="ru-RU"/>
        </w:rPr>
        <w:t>про</w:t>
      </w:r>
      <w:r w:rsidR="00EE69C8">
        <w:rPr>
          <w:rFonts w:ascii="Times New Roman" w:eastAsia="Times New Roman" w:hAnsi="Times New Roman" w:cs="Times New Roman"/>
          <w:sz w:val="28"/>
          <w:szCs w:val="28"/>
          <w:lang w:val="uk-UA" w:eastAsia="ru-RU"/>
        </w:rPr>
        <w:t>є</w:t>
      </w:r>
      <w:r w:rsidRPr="00447B70">
        <w:rPr>
          <w:rFonts w:ascii="Times New Roman" w:eastAsia="Times New Roman" w:hAnsi="Times New Roman" w:cs="Times New Roman"/>
          <w:sz w:val="28"/>
          <w:szCs w:val="28"/>
          <w:lang w:val="uk-UA" w:eastAsia="ru-RU"/>
        </w:rPr>
        <w:t>ктів</w:t>
      </w:r>
      <w:proofErr w:type="spellEnd"/>
      <w:r w:rsidRPr="00447B70">
        <w:rPr>
          <w:rFonts w:ascii="Times New Roman" w:eastAsia="Times New Roman" w:hAnsi="Times New Roman" w:cs="Times New Roman"/>
          <w:sz w:val="28"/>
          <w:szCs w:val="28"/>
          <w:lang w:val="uk-UA" w:eastAsia="ru-RU"/>
        </w:rPr>
        <w:t xml:space="preserve"> рішень ради, важливих питань місцевого значення, вивчення громадської думки, оприлюднення рішень ради.</w:t>
      </w:r>
    </w:p>
    <w:p w:rsidR="00447B70" w:rsidRPr="00447B70" w:rsidRDefault="00447B70"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Виконує функції і повноваження відповідно до розподілу обов’язків, несе відповідальність за стан справ у дорученій сфері. Забезпечує контроль, аналіз, оцінку стану справ у відповідних галузях та сферах, з цією метою готує доручення, листи, довідки за своїм підписом.</w:t>
      </w:r>
    </w:p>
    <w:p w:rsidR="005B4929" w:rsidRPr="005B4929" w:rsidRDefault="005B4929"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Координує</w:t>
      </w:r>
      <w:r w:rsidRPr="002B2846">
        <w:rPr>
          <w:rFonts w:ascii="Times New Roman" w:hAnsi="Times New Roman" w:cs="Times New Roman"/>
          <w:sz w:val="28"/>
          <w:szCs w:val="28"/>
          <w:lang w:val="uk-UA"/>
        </w:rPr>
        <w:t xml:space="preserve"> питання організації роботи постійних комісії </w:t>
      </w:r>
      <w:r>
        <w:rPr>
          <w:rFonts w:ascii="Times New Roman" w:hAnsi="Times New Roman" w:cs="Times New Roman"/>
          <w:sz w:val="28"/>
          <w:szCs w:val="28"/>
          <w:lang w:val="uk-UA"/>
        </w:rPr>
        <w:t>за напрямком відповідно до розподілу, тимчасових контрольних комісій та робочих груп</w:t>
      </w:r>
      <w:r w:rsidRPr="002B284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447B70" w:rsidRDefault="00447B70"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Очолює комісію з питань присвоєння звання «Почесний громадянин Буковини».</w:t>
      </w:r>
    </w:p>
    <w:p w:rsidR="002074CE" w:rsidRPr="00447B70" w:rsidRDefault="002074CE"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Очолює комісію з оцінки корупційних ризиків у діяльності Чернівецької обласної ради.</w:t>
      </w:r>
    </w:p>
    <w:p w:rsidR="00447B70" w:rsidRPr="00447B70" w:rsidRDefault="00447B70"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lastRenderedPageBreak/>
        <w:t xml:space="preserve">Організовує планування роботи обласної ради, її постійних комісій, навчання виконавчого апарату, забезпечує співпрацю з </w:t>
      </w:r>
      <w:r w:rsidR="00A17647">
        <w:rPr>
          <w:rFonts w:ascii="Times New Roman" w:eastAsia="Times New Roman" w:hAnsi="Times New Roman" w:cs="Times New Roman"/>
          <w:sz w:val="28"/>
          <w:szCs w:val="28"/>
          <w:lang w:val="uk-UA" w:eastAsia="ru-RU"/>
        </w:rPr>
        <w:t>комунальним закладом післядипломної освіти «</w:t>
      </w:r>
      <w:r w:rsidR="00B06F31">
        <w:rPr>
          <w:rFonts w:ascii="Times New Roman" w:eastAsia="Times New Roman" w:hAnsi="Times New Roman" w:cs="Times New Roman"/>
          <w:sz w:val="28"/>
          <w:szCs w:val="28"/>
          <w:lang w:val="uk-UA" w:eastAsia="ru-RU"/>
        </w:rPr>
        <w:t>Чернівецький регіональний центр підвищення кваліфікації</w:t>
      </w:r>
      <w:r w:rsidR="00A17647">
        <w:rPr>
          <w:rFonts w:ascii="Times New Roman" w:eastAsia="Times New Roman" w:hAnsi="Times New Roman" w:cs="Times New Roman"/>
          <w:sz w:val="28"/>
          <w:szCs w:val="28"/>
          <w:lang w:val="uk-UA" w:eastAsia="ru-RU"/>
        </w:rPr>
        <w:t>»</w:t>
      </w:r>
      <w:r w:rsidRPr="00447B70">
        <w:rPr>
          <w:rFonts w:ascii="Times New Roman" w:eastAsia="Times New Roman" w:hAnsi="Times New Roman" w:cs="Times New Roman"/>
          <w:sz w:val="28"/>
          <w:szCs w:val="28"/>
          <w:lang w:val="uk-UA" w:eastAsia="ru-RU"/>
        </w:rPr>
        <w:t>, Національною академією державного управління при Президентові України (її філіями).</w:t>
      </w:r>
    </w:p>
    <w:p w:rsidR="00447B70" w:rsidRDefault="00447B70"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З</w:t>
      </w:r>
      <w:r w:rsidR="00995C00">
        <w:rPr>
          <w:rFonts w:ascii="Times New Roman" w:eastAsia="Times New Roman" w:hAnsi="Times New Roman" w:cs="Times New Roman"/>
          <w:sz w:val="28"/>
          <w:szCs w:val="28"/>
          <w:lang w:val="uk-UA" w:eastAsia="ru-RU"/>
        </w:rPr>
        <w:t>дійснює</w:t>
      </w:r>
      <w:r w:rsidRPr="00447B70">
        <w:rPr>
          <w:rFonts w:ascii="Times New Roman" w:eastAsia="Times New Roman" w:hAnsi="Times New Roman" w:cs="Times New Roman"/>
          <w:sz w:val="28"/>
          <w:szCs w:val="28"/>
          <w:lang w:val="uk-UA" w:eastAsia="ru-RU"/>
        </w:rPr>
        <w:t xml:space="preserve"> через виконавчий апарат обласної ради разом з відповідними підрозділами облдержадміністрації аналіз суспільно-політичного, соціально-економічного становища в області та подає відповідні пропозиції з цих питань голові обласної ради, за його дорученням готує </w:t>
      </w:r>
      <w:proofErr w:type="spellStart"/>
      <w:r w:rsidRPr="00447B70">
        <w:rPr>
          <w:rFonts w:ascii="Times New Roman" w:eastAsia="Times New Roman" w:hAnsi="Times New Roman" w:cs="Times New Roman"/>
          <w:sz w:val="28"/>
          <w:szCs w:val="28"/>
          <w:lang w:val="uk-UA" w:eastAsia="ru-RU"/>
        </w:rPr>
        <w:t>про</w:t>
      </w:r>
      <w:r w:rsidR="00EE69C8">
        <w:rPr>
          <w:rFonts w:ascii="Times New Roman" w:eastAsia="Times New Roman" w:hAnsi="Times New Roman" w:cs="Times New Roman"/>
          <w:sz w:val="28"/>
          <w:szCs w:val="28"/>
          <w:lang w:val="uk-UA" w:eastAsia="ru-RU"/>
        </w:rPr>
        <w:t>є</w:t>
      </w:r>
      <w:r w:rsidRPr="00447B70">
        <w:rPr>
          <w:rFonts w:ascii="Times New Roman" w:eastAsia="Times New Roman" w:hAnsi="Times New Roman" w:cs="Times New Roman"/>
          <w:sz w:val="28"/>
          <w:szCs w:val="28"/>
          <w:lang w:val="uk-UA" w:eastAsia="ru-RU"/>
        </w:rPr>
        <w:t>кти</w:t>
      </w:r>
      <w:proofErr w:type="spellEnd"/>
      <w:r w:rsidRPr="00447B70">
        <w:rPr>
          <w:rFonts w:ascii="Times New Roman" w:eastAsia="Times New Roman" w:hAnsi="Times New Roman" w:cs="Times New Roman"/>
          <w:sz w:val="28"/>
          <w:szCs w:val="28"/>
          <w:lang w:val="uk-UA" w:eastAsia="ru-RU"/>
        </w:rPr>
        <w:t xml:space="preserve"> відповідних рішень ради. </w:t>
      </w:r>
    </w:p>
    <w:p w:rsidR="009D6D5A" w:rsidRPr="00447B70" w:rsidRDefault="009D6D5A"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9D6D5A">
        <w:rPr>
          <w:rFonts w:ascii="Times New Roman" w:eastAsia="Times New Roman" w:hAnsi="Times New Roman" w:cs="Times New Roman"/>
          <w:sz w:val="28"/>
          <w:szCs w:val="28"/>
          <w:lang w:val="uk-UA" w:eastAsia="ru-RU"/>
        </w:rPr>
        <w:t>Відає питаннями адміністративно-територіального устрою області, вносить пропозиції щодо об’єднання в асоціації, вступ до асоціацій та інших форм добровільних об’єднань органів місцевого самоврядування, підтриму</w:t>
      </w:r>
      <w:r w:rsidR="00995C00">
        <w:rPr>
          <w:rFonts w:ascii="Times New Roman" w:eastAsia="Times New Roman" w:hAnsi="Times New Roman" w:cs="Times New Roman"/>
          <w:sz w:val="28"/>
          <w:szCs w:val="28"/>
          <w:lang w:val="uk-UA" w:eastAsia="ru-RU"/>
        </w:rPr>
        <w:t xml:space="preserve">є зв’язок </w:t>
      </w:r>
      <w:r w:rsidRPr="009D6D5A">
        <w:rPr>
          <w:rFonts w:ascii="Times New Roman" w:eastAsia="Times New Roman" w:hAnsi="Times New Roman" w:cs="Times New Roman"/>
          <w:sz w:val="28"/>
          <w:szCs w:val="28"/>
          <w:lang w:val="uk-UA" w:eastAsia="ru-RU"/>
        </w:rPr>
        <w:t>з ними.</w:t>
      </w:r>
    </w:p>
    <w:p w:rsidR="00447B70" w:rsidRPr="00447B70" w:rsidRDefault="00447B70"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За дорученням голови обласної ради спрямовує роботу виконавчого апарату ради, вносить пропозиції голові обласної ради щодо кандидатур на заміщення вакантних посад у виконавчому апараті, координує формування списків кадрового резерву. Координує дії зі створення належних умов роботи виконавчому апарату обласної ради.</w:t>
      </w:r>
    </w:p>
    <w:p w:rsidR="00447B70" w:rsidRPr="00447B70" w:rsidRDefault="00447B70"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 xml:space="preserve">Бере участь у підготовці та проведенні </w:t>
      </w:r>
      <w:r w:rsidR="006C68F6">
        <w:rPr>
          <w:rFonts w:ascii="Times New Roman" w:eastAsia="Times New Roman" w:hAnsi="Times New Roman" w:cs="Times New Roman"/>
          <w:sz w:val="28"/>
          <w:szCs w:val="28"/>
          <w:lang w:val="uk-UA" w:eastAsia="ru-RU"/>
        </w:rPr>
        <w:t xml:space="preserve">заходів з відзначення </w:t>
      </w:r>
      <w:r w:rsidRPr="00447B70">
        <w:rPr>
          <w:rFonts w:ascii="Times New Roman" w:eastAsia="Times New Roman" w:hAnsi="Times New Roman" w:cs="Times New Roman"/>
          <w:sz w:val="28"/>
          <w:szCs w:val="28"/>
          <w:lang w:val="uk-UA" w:eastAsia="ru-RU"/>
        </w:rPr>
        <w:t>загальнодержавних свят, інших урочистих подій.</w:t>
      </w:r>
    </w:p>
    <w:p w:rsidR="00447B70" w:rsidRPr="00447B70" w:rsidRDefault="00447B70"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Забезпечує робо</w:t>
      </w:r>
      <w:r w:rsidR="006C68F6">
        <w:rPr>
          <w:rFonts w:ascii="Times New Roman" w:eastAsia="Times New Roman" w:hAnsi="Times New Roman" w:cs="Times New Roman"/>
          <w:sz w:val="28"/>
          <w:szCs w:val="28"/>
          <w:lang w:val="uk-UA" w:eastAsia="ru-RU"/>
        </w:rPr>
        <w:t>ту з розгляду звернень громадян та</w:t>
      </w:r>
      <w:r w:rsidRPr="00447B70">
        <w:rPr>
          <w:rFonts w:ascii="Times New Roman" w:eastAsia="Times New Roman" w:hAnsi="Times New Roman" w:cs="Times New Roman"/>
          <w:sz w:val="28"/>
          <w:szCs w:val="28"/>
          <w:lang w:val="uk-UA" w:eastAsia="ru-RU"/>
        </w:rPr>
        <w:t xml:space="preserve"> веде особистий прийом громадян.</w:t>
      </w:r>
    </w:p>
    <w:p w:rsidR="00447B70" w:rsidRDefault="00447B70" w:rsidP="00447B70">
      <w:pPr>
        <w:pStyle w:val="a5"/>
        <w:numPr>
          <w:ilvl w:val="0"/>
          <w:numId w:val="6"/>
        </w:numPr>
        <w:spacing w:after="0" w:line="293" w:lineRule="atLeast"/>
        <w:ind w:left="0" w:firstLine="709"/>
        <w:jc w:val="both"/>
        <w:textAlignment w:val="baseline"/>
        <w:rPr>
          <w:rFonts w:ascii="Times New Roman" w:eastAsia="Times New Roman" w:hAnsi="Times New Roman" w:cs="Times New Roman"/>
          <w:sz w:val="28"/>
          <w:szCs w:val="28"/>
          <w:lang w:val="uk-UA" w:eastAsia="ru-RU"/>
        </w:rPr>
      </w:pPr>
      <w:r w:rsidRPr="00447B70">
        <w:rPr>
          <w:rFonts w:ascii="Times New Roman" w:eastAsia="Times New Roman" w:hAnsi="Times New Roman" w:cs="Times New Roman"/>
          <w:sz w:val="28"/>
          <w:szCs w:val="28"/>
          <w:lang w:val="uk-UA" w:eastAsia="ru-RU"/>
        </w:rPr>
        <w:t>Вирішує інші питання, доручені йому радою, її головою.</w:t>
      </w:r>
    </w:p>
    <w:p w:rsidR="004525B5" w:rsidRPr="00A17647" w:rsidRDefault="00A17647" w:rsidP="00A17647">
      <w:pPr>
        <w:spacing w:after="0" w:line="293" w:lineRule="atLeast"/>
        <w:ind w:firstLine="709"/>
        <w:jc w:val="both"/>
        <w:textAlignment w:val="baseline"/>
        <w:rPr>
          <w:rFonts w:ascii="Times New Roman" w:eastAsia="Times New Roman" w:hAnsi="Times New Roman" w:cs="Times New Roman"/>
          <w:sz w:val="28"/>
          <w:szCs w:val="28"/>
          <w:lang w:val="uk-UA" w:eastAsia="ru-RU"/>
        </w:rPr>
      </w:pPr>
      <w:r w:rsidRPr="00A17647">
        <w:rPr>
          <w:rFonts w:ascii="Times New Roman" w:eastAsia="Times New Roman" w:hAnsi="Times New Roman" w:cs="Times New Roman"/>
          <w:sz w:val="28"/>
          <w:szCs w:val="28"/>
          <w:lang w:val="uk-UA" w:eastAsia="ru-RU"/>
        </w:rPr>
        <w:t>1</w:t>
      </w:r>
      <w:r w:rsidR="0018757B">
        <w:rPr>
          <w:rFonts w:ascii="Times New Roman" w:eastAsia="Times New Roman" w:hAnsi="Times New Roman" w:cs="Times New Roman"/>
          <w:sz w:val="28"/>
          <w:szCs w:val="28"/>
          <w:lang w:val="uk-UA" w:eastAsia="ru-RU"/>
        </w:rPr>
        <w:t>6</w:t>
      </w:r>
      <w:r w:rsidRPr="00A1764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4525B5" w:rsidRPr="00A17647">
        <w:rPr>
          <w:rFonts w:ascii="Times New Roman" w:eastAsia="Times New Roman" w:hAnsi="Times New Roman" w:cs="Times New Roman"/>
          <w:sz w:val="28"/>
          <w:szCs w:val="28"/>
          <w:lang w:val="uk-UA" w:eastAsia="ru-RU"/>
        </w:rPr>
        <w:t>Курує організацію роботи наступних постійних комісій обласної ради:</w:t>
      </w:r>
    </w:p>
    <w:p w:rsidR="004525B5" w:rsidRPr="00447B70" w:rsidRDefault="004E673D" w:rsidP="004E673D">
      <w:pPr>
        <w:pStyle w:val="a5"/>
        <w:spacing w:after="0" w:line="293" w:lineRule="atLeast"/>
        <w:ind w:left="0" w:firstLine="567"/>
        <w:jc w:val="both"/>
        <w:textAlignment w:val="baseline"/>
        <w:rPr>
          <w:rFonts w:ascii="Times New Roman" w:eastAsia="Times New Roman" w:hAnsi="Times New Roman" w:cs="Times New Roman"/>
          <w:sz w:val="28"/>
          <w:szCs w:val="28"/>
          <w:lang w:val="uk-UA" w:eastAsia="ru-RU"/>
        </w:rPr>
      </w:pPr>
      <w:r w:rsidRPr="004E673D">
        <w:rPr>
          <w:rFonts w:ascii="Times New Roman" w:eastAsia="Times New Roman" w:hAnsi="Times New Roman" w:cs="Times New Roman"/>
          <w:sz w:val="28"/>
          <w:szCs w:val="28"/>
          <w:lang w:val="uk-UA" w:eastAsia="ru-RU"/>
        </w:rPr>
        <w:t>З питань місцевого самоврядування, регламенту, депутатської діяльності, етики, нагороджень, правових питань, міжетнічних відносин та антикорупційної діяльності</w:t>
      </w:r>
      <w:r>
        <w:rPr>
          <w:rFonts w:ascii="Times New Roman" w:eastAsia="Times New Roman" w:hAnsi="Times New Roman" w:cs="Times New Roman"/>
          <w:sz w:val="28"/>
          <w:szCs w:val="28"/>
          <w:lang w:val="uk-UA" w:eastAsia="ru-RU"/>
        </w:rPr>
        <w:t>;</w:t>
      </w:r>
    </w:p>
    <w:p w:rsidR="004525B5" w:rsidRDefault="004525B5" w:rsidP="00447B70">
      <w:pPr>
        <w:spacing w:after="0" w:line="293" w:lineRule="atLeast"/>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w:t>
      </w:r>
      <w:r w:rsidRPr="004525B5">
        <w:rPr>
          <w:rFonts w:ascii="Times New Roman" w:eastAsia="Times New Roman" w:hAnsi="Times New Roman" w:cs="Times New Roman"/>
          <w:sz w:val="28"/>
          <w:szCs w:val="28"/>
          <w:lang w:val="uk-UA" w:eastAsia="ru-RU"/>
        </w:rPr>
        <w:t xml:space="preserve">питань інвестицій, </w:t>
      </w:r>
      <w:proofErr w:type="spellStart"/>
      <w:r w:rsidRPr="004525B5">
        <w:rPr>
          <w:rFonts w:ascii="Times New Roman" w:eastAsia="Times New Roman" w:hAnsi="Times New Roman" w:cs="Times New Roman"/>
          <w:sz w:val="28"/>
          <w:szCs w:val="28"/>
          <w:lang w:val="uk-UA" w:eastAsia="ru-RU"/>
        </w:rPr>
        <w:t>проєктів</w:t>
      </w:r>
      <w:proofErr w:type="spellEnd"/>
      <w:r w:rsidRPr="004525B5">
        <w:rPr>
          <w:rFonts w:ascii="Times New Roman" w:eastAsia="Times New Roman" w:hAnsi="Times New Roman" w:cs="Times New Roman"/>
          <w:sz w:val="28"/>
          <w:szCs w:val="28"/>
          <w:lang w:val="uk-UA" w:eastAsia="ru-RU"/>
        </w:rPr>
        <w:t xml:space="preserve"> регіонального розвитку та транскордонного співробітництва</w:t>
      </w:r>
      <w:r>
        <w:rPr>
          <w:rFonts w:ascii="Times New Roman" w:eastAsia="Times New Roman" w:hAnsi="Times New Roman" w:cs="Times New Roman"/>
          <w:sz w:val="28"/>
          <w:szCs w:val="28"/>
          <w:lang w:val="uk-UA" w:eastAsia="ru-RU"/>
        </w:rPr>
        <w:t>;</w:t>
      </w:r>
    </w:p>
    <w:p w:rsidR="004525B5" w:rsidRDefault="004525B5" w:rsidP="00447B70">
      <w:pPr>
        <w:spacing w:after="0" w:line="293" w:lineRule="atLeast"/>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4525B5">
        <w:rPr>
          <w:rFonts w:ascii="Times New Roman" w:eastAsia="Times New Roman" w:hAnsi="Times New Roman" w:cs="Times New Roman"/>
          <w:sz w:val="28"/>
          <w:szCs w:val="28"/>
          <w:lang w:val="uk-UA" w:eastAsia="ru-RU"/>
        </w:rPr>
        <w:t xml:space="preserve"> питань охорони навколишнього природного середовища, природокористування, паливно-енергетичного комплексу та надзвичайних ситуацій</w:t>
      </w:r>
      <w:r w:rsidR="00A720DC">
        <w:rPr>
          <w:rFonts w:ascii="Times New Roman" w:eastAsia="Times New Roman" w:hAnsi="Times New Roman" w:cs="Times New Roman"/>
          <w:sz w:val="28"/>
          <w:szCs w:val="28"/>
          <w:lang w:val="uk-UA" w:eastAsia="ru-RU"/>
        </w:rPr>
        <w:t>;</w:t>
      </w:r>
    </w:p>
    <w:p w:rsidR="004525B5" w:rsidRDefault="004525B5" w:rsidP="00447B70">
      <w:pPr>
        <w:spacing w:after="0" w:line="293" w:lineRule="atLeast"/>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4525B5">
        <w:rPr>
          <w:rFonts w:ascii="Times New Roman" w:eastAsia="Times New Roman" w:hAnsi="Times New Roman" w:cs="Times New Roman"/>
          <w:sz w:val="28"/>
          <w:szCs w:val="28"/>
          <w:lang w:val="uk-UA" w:eastAsia="ru-RU"/>
        </w:rPr>
        <w:t xml:space="preserve"> питань управління об’єктами спільної власності територіальних громад сіл, селищ, міст області</w:t>
      </w:r>
      <w:r w:rsidR="00A720DC">
        <w:rPr>
          <w:rFonts w:ascii="Times New Roman" w:eastAsia="Times New Roman" w:hAnsi="Times New Roman" w:cs="Times New Roman"/>
          <w:sz w:val="28"/>
          <w:szCs w:val="28"/>
          <w:lang w:val="uk-UA" w:eastAsia="ru-RU"/>
        </w:rPr>
        <w:t>;</w:t>
      </w:r>
    </w:p>
    <w:p w:rsidR="004525B5" w:rsidRPr="00447B70" w:rsidRDefault="004525B5" w:rsidP="00447B70">
      <w:pPr>
        <w:spacing w:after="0" w:line="293" w:lineRule="atLeast"/>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4525B5">
        <w:rPr>
          <w:rFonts w:ascii="Times New Roman" w:eastAsia="Times New Roman" w:hAnsi="Times New Roman" w:cs="Times New Roman"/>
          <w:sz w:val="28"/>
          <w:szCs w:val="28"/>
          <w:lang w:val="uk-UA" w:eastAsia="ru-RU"/>
        </w:rPr>
        <w:t xml:space="preserve"> питань будівництва, архітектури, інфраструктури, житлово-комунального господарства, транспорту та зв’язку</w:t>
      </w:r>
      <w:r>
        <w:rPr>
          <w:rFonts w:ascii="Times New Roman" w:eastAsia="Times New Roman" w:hAnsi="Times New Roman" w:cs="Times New Roman"/>
          <w:sz w:val="28"/>
          <w:szCs w:val="28"/>
          <w:lang w:val="uk-UA" w:eastAsia="ru-RU"/>
        </w:rPr>
        <w:t>.</w:t>
      </w:r>
    </w:p>
    <w:p w:rsidR="00413117" w:rsidRDefault="00413117" w:rsidP="00447B70">
      <w:pPr>
        <w:spacing w:after="0" w:line="293" w:lineRule="atLeast"/>
        <w:jc w:val="center"/>
        <w:textAlignment w:val="baseline"/>
        <w:rPr>
          <w:rFonts w:ascii="Times New Roman" w:eastAsia="Times New Roman" w:hAnsi="Times New Roman" w:cs="Times New Roman"/>
          <w:b/>
          <w:sz w:val="28"/>
          <w:szCs w:val="28"/>
          <w:lang w:val="uk-UA" w:eastAsia="ru-RU"/>
        </w:rPr>
      </w:pPr>
    </w:p>
    <w:p w:rsidR="00447B70" w:rsidRDefault="00447B70" w:rsidP="00447B70">
      <w:pPr>
        <w:spacing w:after="0" w:line="293" w:lineRule="atLeast"/>
        <w:jc w:val="center"/>
        <w:textAlignment w:val="baseline"/>
        <w:rPr>
          <w:rFonts w:ascii="Times New Roman" w:eastAsia="Times New Roman" w:hAnsi="Times New Roman" w:cs="Times New Roman"/>
          <w:b/>
          <w:sz w:val="28"/>
          <w:szCs w:val="28"/>
          <w:lang w:val="uk-UA" w:eastAsia="ru-RU"/>
        </w:rPr>
      </w:pPr>
      <w:r w:rsidRPr="00447B70">
        <w:rPr>
          <w:rFonts w:ascii="Times New Roman" w:eastAsia="Times New Roman" w:hAnsi="Times New Roman" w:cs="Times New Roman"/>
          <w:b/>
          <w:sz w:val="28"/>
          <w:szCs w:val="28"/>
          <w:lang w:val="uk-UA" w:eastAsia="ru-RU"/>
        </w:rPr>
        <w:t>ЗАСТУПНИК ГОЛОВИ ОБЛАСНОЇ РАДИ</w:t>
      </w:r>
    </w:p>
    <w:p w:rsidR="00413117" w:rsidRPr="00413117" w:rsidRDefault="00413117" w:rsidP="00413117">
      <w:pPr>
        <w:spacing w:after="0" w:line="293" w:lineRule="atLeast"/>
        <w:ind w:firstLine="567"/>
        <w:jc w:val="both"/>
        <w:textAlignment w:val="baseline"/>
        <w:rPr>
          <w:rFonts w:ascii="Times New Roman" w:eastAsia="Times New Roman" w:hAnsi="Times New Roman" w:cs="Times New Roman"/>
          <w:sz w:val="28"/>
          <w:szCs w:val="28"/>
          <w:lang w:val="uk-UA" w:eastAsia="ru-RU"/>
        </w:rPr>
      </w:pPr>
    </w:p>
    <w:p w:rsidR="00447B70" w:rsidRPr="002B2846" w:rsidRDefault="002B2846" w:rsidP="002B2846">
      <w:pPr>
        <w:spacing w:after="0" w:line="240" w:lineRule="auto"/>
        <w:ind w:firstLine="567"/>
        <w:jc w:val="both"/>
        <w:rPr>
          <w:rFonts w:ascii="Times New Roman" w:hAnsi="Times New Roman" w:cs="Times New Roman"/>
          <w:sz w:val="28"/>
          <w:szCs w:val="28"/>
          <w:lang w:val="uk-UA"/>
        </w:rPr>
      </w:pPr>
      <w:r w:rsidRPr="002B2846">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447B70" w:rsidRPr="002B2846">
        <w:rPr>
          <w:rFonts w:ascii="Times New Roman" w:hAnsi="Times New Roman" w:cs="Times New Roman"/>
          <w:sz w:val="28"/>
          <w:szCs w:val="28"/>
          <w:lang w:val="uk-UA"/>
        </w:rPr>
        <w:t>Здійснює повноваження голови обласної ради за відсутності голови ради та першого заступника голови ради на під</w:t>
      </w:r>
      <w:r w:rsidR="00A720DC">
        <w:rPr>
          <w:rFonts w:ascii="Times New Roman" w:hAnsi="Times New Roman" w:cs="Times New Roman"/>
          <w:sz w:val="28"/>
          <w:szCs w:val="28"/>
          <w:lang w:val="uk-UA"/>
        </w:rPr>
        <w:t>ставі розпорядження голови ради</w:t>
      </w:r>
      <w:r w:rsidR="00447B70" w:rsidRPr="002B2846">
        <w:rPr>
          <w:rFonts w:ascii="Times New Roman" w:hAnsi="Times New Roman" w:cs="Times New Roman"/>
          <w:sz w:val="28"/>
          <w:szCs w:val="28"/>
          <w:lang w:val="uk-UA"/>
        </w:rPr>
        <w:t xml:space="preserve"> або </w:t>
      </w:r>
      <w:r w:rsidR="00233BEC" w:rsidRPr="002B2846">
        <w:rPr>
          <w:rFonts w:ascii="Times New Roman" w:hAnsi="Times New Roman" w:cs="Times New Roman"/>
          <w:sz w:val="28"/>
          <w:szCs w:val="28"/>
          <w:lang w:val="uk-UA"/>
        </w:rPr>
        <w:t>у</w:t>
      </w:r>
      <w:r w:rsidR="00447B70" w:rsidRPr="002B2846">
        <w:rPr>
          <w:rFonts w:ascii="Times New Roman" w:hAnsi="Times New Roman" w:cs="Times New Roman"/>
          <w:sz w:val="28"/>
          <w:szCs w:val="28"/>
          <w:lang w:val="uk-UA"/>
        </w:rPr>
        <w:t xml:space="preserve"> разі неможливості виконання ними своїх обов’язків з інших причин, а також здійснює повноваження першого заступника голови обласної ради у разі його відсутності.</w:t>
      </w:r>
    </w:p>
    <w:p w:rsidR="00447B70" w:rsidRDefault="002B2846"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w:t>
      </w:r>
      <w:r w:rsidR="00447B70" w:rsidRPr="002B2846">
        <w:rPr>
          <w:rFonts w:ascii="Times New Roman" w:hAnsi="Times New Roman" w:cs="Times New Roman"/>
          <w:sz w:val="28"/>
          <w:szCs w:val="28"/>
          <w:lang w:val="uk-UA"/>
        </w:rPr>
        <w:t>Організовує виконання вимог Конституції України, законів України, актів центральних органів влади, підзаконних актів, рішень обласної ради в межах її повноважень та з питань, визначених йому розподілом обов’язків за напрямками функціональної діяльності.</w:t>
      </w:r>
    </w:p>
    <w:p w:rsidR="00413117" w:rsidRPr="002B2846" w:rsidRDefault="00413117"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3.За дорученням голови обласної ради спрямовує роботу виконавчого апарату обласної ради.</w:t>
      </w:r>
    </w:p>
    <w:p w:rsidR="00447B70" w:rsidRPr="002B2846" w:rsidRDefault="00413117"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B2846">
        <w:rPr>
          <w:rFonts w:ascii="Times New Roman" w:hAnsi="Times New Roman" w:cs="Times New Roman"/>
          <w:sz w:val="28"/>
          <w:szCs w:val="28"/>
          <w:lang w:val="uk-UA"/>
        </w:rPr>
        <w:t xml:space="preserve">. </w:t>
      </w:r>
      <w:r w:rsidR="00447B70" w:rsidRPr="002B2846">
        <w:rPr>
          <w:rFonts w:ascii="Times New Roman" w:hAnsi="Times New Roman" w:cs="Times New Roman"/>
          <w:sz w:val="28"/>
          <w:szCs w:val="28"/>
          <w:lang w:val="uk-UA"/>
        </w:rPr>
        <w:t>Виконує функції і повноваження відповідно до розподілу обов’язків, несе відповідальність за стан справ у дорученій сфері. Забезпечує контроль, аналіз, оцінку стану справ у відповідних галузях та сферах, з цією метою готує доручення, листи, довідки за своїм підписом.</w:t>
      </w:r>
    </w:p>
    <w:p w:rsidR="00447B70" w:rsidRPr="002B2846" w:rsidRDefault="00413117" w:rsidP="002B2846">
      <w:pPr>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5</w:t>
      </w:r>
      <w:r w:rsidR="002B2846">
        <w:rPr>
          <w:rFonts w:ascii="Times New Roman" w:hAnsi="Times New Roman" w:cs="Times New Roman"/>
          <w:sz w:val="28"/>
          <w:szCs w:val="28"/>
          <w:lang w:val="uk-UA" w:eastAsia="ru-RU"/>
        </w:rPr>
        <w:t xml:space="preserve">. </w:t>
      </w:r>
      <w:r w:rsidR="00447B70" w:rsidRPr="002B2846">
        <w:rPr>
          <w:rFonts w:ascii="Times New Roman" w:hAnsi="Times New Roman" w:cs="Times New Roman"/>
          <w:sz w:val="28"/>
          <w:szCs w:val="28"/>
          <w:lang w:val="uk-UA" w:eastAsia="ru-RU"/>
        </w:rPr>
        <w:t xml:space="preserve">Вносить пропозиції щодо затвердження програм соціально-економічного та культурного розвитку області, </w:t>
      </w:r>
      <w:r w:rsidR="00492BA0" w:rsidRPr="002B2846">
        <w:rPr>
          <w:rFonts w:ascii="Times New Roman" w:hAnsi="Times New Roman" w:cs="Times New Roman"/>
          <w:sz w:val="28"/>
          <w:szCs w:val="28"/>
          <w:lang w:val="uk-UA" w:eastAsia="ru-RU"/>
        </w:rPr>
        <w:t xml:space="preserve">обласного </w:t>
      </w:r>
      <w:r w:rsidR="00447B70" w:rsidRPr="002B2846">
        <w:rPr>
          <w:rFonts w:ascii="Times New Roman" w:hAnsi="Times New Roman" w:cs="Times New Roman"/>
          <w:sz w:val="28"/>
          <w:szCs w:val="28"/>
          <w:lang w:val="uk-UA" w:eastAsia="ru-RU"/>
        </w:rPr>
        <w:t>бюджету</w:t>
      </w:r>
      <w:r w:rsidR="00492BA0" w:rsidRPr="002B2846">
        <w:rPr>
          <w:rFonts w:ascii="Times New Roman" w:hAnsi="Times New Roman" w:cs="Times New Roman"/>
          <w:sz w:val="28"/>
          <w:szCs w:val="28"/>
          <w:lang w:val="uk-UA" w:eastAsia="ru-RU"/>
        </w:rPr>
        <w:t xml:space="preserve"> Чернівецької області</w:t>
      </w:r>
      <w:r w:rsidR="00447B70" w:rsidRPr="002B2846">
        <w:rPr>
          <w:rFonts w:ascii="Times New Roman" w:hAnsi="Times New Roman" w:cs="Times New Roman"/>
          <w:sz w:val="28"/>
          <w:szCs w:val="28"/>
          <w:lang w:val="uk-UA" w:eastAsia="ru-RU"/>
        </w:rPr>
        <w:t>, вносить пропозиції стосовно заслуховування звітів про їх виконання.</w:t>
      </w:r>
    </w:p>
    <w:p w:rsidR="00447B70" w:rsidRPr="002B2846" w:rsidRDefault="00413117" w:rsidP="002B2846">
      <w:pPr>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w:t>
      </w:r>
      <w:r w:rsidR="002B2846" w:rsidRPr="002B2846">
        <w:rPr>
          <w:rFonts w:ascii="Times New Roman" w:hAnsi="Times New Roman" w:cs="Times New Roman"/>
          <w:sz w:val="28"/>
          <w:szCs w:val="28"/>
          <w:lang w:val="uk-UA" w:eastAsia="ru-RU"/>
        </w:rPr>
        <w:t>.</w:t>
      </w:r>
      <w:r w:rsidR="00447B70" w:rsidRPr="002B2846">
        <w:rPr>
          <w:rFonts w:ascii="Times New Roman" w:hAnsi="Times New Roman" w:cs="Times New Roman"/>
          <w:sz w:val="28"/>
          <w:szCs w:val="28"/>
          <w:lang w:val="uk-UA" w:eastAsia="ru-RU"/>
        </w:rPr>
        <w:t xml:space="preserve"> Організовує вивчення та узагальнення досвіду роботи з питань місцевого самоврядування</w:t>
      </w:r>
      <w:r>
        <w:rPr>
          <w:rFonts w:ascii="Times New Roman" w:hAnsi="Times New Roman" w:cs="Times New Roman"/>
          <w:sz w:val="28"/>
          <w:szCs w:val="28"/>
          <w:lang w:val="uk-UA" w:eastAsia="ru-RU"/>
        </w:rPr>
        <w:t>, сприяє взаємодії з територіальними громадами Чернівецької області</w:t>
      </w:r>
      <w:r w:rsidR="00447B70" w:rsidRPr="002B2846">
        <w:rPr>
          <w:rFonts w:ascii="Times New Roman" w:hAnsi="Times New Roman" w:cs="Times New Roman"/>
          <w:sz w:val="28"/>
          <w:szCs w:val="28"/>
          <w:lang w:val="uk-UA" w:eastAsia="ru-RU"/>
        </w:rPr>
        <w:t>.</w:t>
      </w:r>
    </w:p>
    <w:p w:rsidR="00447B70" w:rsidRPr="002B2846" w:rsidRDefault="00413117"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B2846" w:rsidRPr="002B2846">
        <w:rPr>
          <w:rFonts w:ascii="Times New Roman" w:hAnsi="Times New Roman" w:cs="Times New Roman"/>
          <w:sz w:val="28"/>
          <w:szCs w:val="28"/>
          <w:lang w:val="uk-UA"/>
        </w:rPr>
        <w:t xml:space="preserve">. </w:t>
      </w:r>
      <w:r w:rsidR="00AA6A9E">
        <w:rPr>
          <w:rFonts w:ascii="Times New Roman" w:hAnsi="Times New Roman" w:cs="Times New Roman"/>
          <w:sz w:val="28"/>
          <w:szCs w:val="28"/>
          <w:lang w:val="uk-UA"/>
        </w:rPr>
        <w:t>К</w:t>
      </w:r>
      <w:r>
        <w:rPr>
          <w:rFonts w:ascii="Times New Roman" w:hAnsi="Times New Roman" w:cs="Times New Roman"/>
          <w:sz w:val="28"/>
          <w:szCs w:val="28"/>
          <w:lang w:val="uk-UA"/>
        </w:rPr>
        <w:t>оординує</w:t>
      </w:r>
      <w:r w:rsidR="0000289C" w:rsidRPr="002B2846">
        <w:rPr>
          <w:rFonts w:ascii="Times New Roman" w:hAnsi="Times New Roman" w:cs="Times New Roman"/>
          <w:sz w:val="28"/>
          <w:szCs w:val="28"/>
          <w:lang w:val="uk-UA"/>
        </w:rPr>
        <w:t xml:space="preserve"> питання організації роботи постійних комісії </w:t>
      </w:r>
      <w:r w:rsidR="001248C9">
        <w:rPr>
          <w:rFonts w:ascii="Times New Roman" w:hAnsi="Times New Roman" w:cs="Times New Roman"/>
          <w:sz w:val="28"/>
          <w:szCs w:val="28"/>
          <w:lang w:val="uk-UA"/>
        </w:rPr>
        <w:t>за напрямком відповідно до розподілу</w:t>
      </w:r>
      <w:r>
        <w:rPr>
          <w:rFonts w:ascii="Times New Roman" w:hAnsi="Times New Roman" w:cs="Times New Roman"/>
          <w:sz w:val="28"/>
          <w:szCs w:val="28"/>
          <w:lang w:val="uk-UA"/>
        </w:rPr>
        <w:t>, тимчасових контрольних комісій та робочих груп</w:t>
      </w:r>
      <w:r w:rsidR="00447B70" w:rsidRPr="002B2846">
        <w:rPr>
          <w:rFonts w:ascii="Times New Roman" w:hAnsi="Times New Roman" w:cs="Times New Roman"/>
          <w:sz w:val="28"/>
          <w:szCs w:val="28"/>
          <w:lang w:val="uk-UA"/>
        </w:rPr>
        <w:t>.</w:t>
      </w:r>
      <w:r>
        <w:rPr>
          <w:rFonts w:ascii="Times New Roman" w:hAnsi="Times New Roman" w:cs="Times New Roman"/>
          <w:sz w:val="28"/>
          <w:szCs w:val="28"/>
          <w:lang w:val="uk-UA"/>
        </w:rPr>
        <w:t xml:space="preserve"> Координує роботу консультативно-дорадчих органів при обласній раді</w:t>
      </w:r>
      <w:r w:rsidR="00447B70" w:rsidRPr="002B2846">
        <w:rPr>
          <w:rFonts w:ascii="Times New Roman" w:hAnsi="Times New Roman" w:cs="Times New Roman"/>
          <w:sz w:val="28"/>
          <w:szCs w:val="28"/>
          <w:lang w:val="uk-UA"/>
        </w:rPr>
        <w:t xml:space="preserve"> </w:t>
      </w:r>
    </w:p>
    <w:p w:rsidR="0018757B" w:rsidRDefault="00904A68"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B2846">
        <w:rPr>
          <w:rFonts w:ascii="Times New Roman" w:hAnsi="Times New Roman" w:cs="Times New Roman"/>
          <w:sz w:val="28"/>
          <w:szCs w:val="28"/>
          <w:lang w:val="uk-UA"/>
        </w:rPr>
        <w:t xml:space="preserve">. </w:t>
      </w:r>
      <w:r w:rsidR="00447B70" w:rsidRPr="002B2846">
        <w:rPr>
          <w:rFonts w:ascii="Times New Roman" w:hAnsi="Times New Roman" w:cs="Times New Roman"/>
          <w:sz w:val="28"/>
          <w:szCs w:val="28"/>
          <w:lang w:val="uk-UA"/>
        </w:rPr>
        <w:t>Забезпечує розгляд питань розвитку науки, усіх видів освіти, культури, міжрелігійних відносин, ЗМІ, викон</w:t>
      </w:r>
      <w:r>
        <w:rPr>
          <w:rFonts w:ascii="Times New Roman" w:hAnsi="Times New Roman" w:cs="Times New Roman"/>
          <w:sz w:val="28"/>
          <w:szCs w:val="28"/>
          <w:lang w:val="uk-UA"/>
        </w:rPr>
        <w:t xml:space="preserve">ання </w:t>
      </w:r>
      <w:r w:rsidR="0018757B">
        <w:rPr>
          <w:rFonts w:ascii="Times New Roman" w:hAnsi="Times New Roman" w:cs="Times New Roman"/>
          <w:sz w:val="28"/>
          <w:szCs w:val="28"/>
          <w:lang w:val="uk-UA"/>
        </w:rPr>
        <w:t xml:space="preserve">відповідних </w:t>
      </w:r>
      <w:r>
        <w:rPr>
          <w:rFonts w:ascii="Times New Roman" w:hAnsi="Times New Roman" w:cs="Times New Roman"/>
          <w:sz w:val="28"/>
          <w:szCs w:val="28"/>
          <w:lang w:val="uk-UA"/>
        </w:rPr>
        <w:t xml:space="preserve">прийнятих програм, національно-патріотичного виховання, культури, туризму, національних меншин, національно-культурних товариств, зв’язків із закордонними </w:t>
      </w:r>
      <w:r w:rsidR="0018757B">
        <w:rPr>
          <w:rFonts w:ascii="Times New Roman" w:hAnsi="Times New Roman" w:cs="Times New Roman"/>
          <w:sz w:val="28"/>
          <w:szCs w:val="28"/>
          <w:lang w:val="uk-UA"/>
        </w:rPr>
        <w:t>українцями, цифрового розвитку.</w:t>
      </w:r>
    </w:p>
    <w:p w:rsidR="00447B70" w:rsidRPr="002B2846" w:rsidRDefault="00904A68"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B2846">
        <w:rPr>
          <w:rFonts w:ascii="Times New Roman" w:hAnsi="Times New Roman" w:cs="Times New Roman"/>
          <w:sz w:val="28"/>
          <w:szCs w:val="28"/>
          <w:lang w:val="uk-UA"/>
        </w:rPr>
        <w:t xml:space="preserve">. </w:t>
      </w:r>
      <w:r w:rsidR="00447B70" w:rsidRPr="002B2846">
        <w:rPr>
          <w:rFonts w:ascii="Times New Roman" w:hAnsi="Times New Roman" w:cs="Times New Roman"/>
          <w:sz w:val="28"/>
          <w:szCs w:val="28"/>
          <w:lang w:val="uk-UA"/>
        </w:rPr>
        <w:t xml:space="preserve">Забезпечує розгляд питань розвитку фізичної культури і спорту, туризму, сім’ї та молоді, охорони здоров’я, </w:t>
      </w:r>
      <w:r>
        <w:rPr>
          <w:rFonts w:ascii="Times New Roman" w:hAnsi="Times New Roman" w:cs="Times New Roman"/>
          <w:sz w:val="28"/>
          <w:szCs w:val="28"/>
          <w:lang w:val="uk-UA"/>
        </w:rPr>
        <w:t xml:space="preserve">соціальної політики </w:t>
      </w:r>
      <w:r w:rsidR="00447B70" w:rsidRPr="002B2846">
        <w:rPr>
          <w:rFonts w:ascii="Times New Roman" w:hAnsi="Times New Roman" w:cs="Times New Roman"/>
          <w:sz w:val="28"/>
          <w:szCs w:val="28"/>
          <w:lang w:val="uk-UA"/>
        </w:rPr>
        <w:t>виконання прийнятих цільових програм.</w:t>
      </w:r>
    </w:p>
    <w:p w:rsidR="00447B70" w:rsidRPr="002B2846" w:rsidRDefault="00904A68"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2B2846">
        <w:rPr>
          <w:rFonts w:ascii="Times New Roman" w:hAnsi="Times New Roman" w:cs="Times New Roman"/>
          <w:sz w:val="28"/>
          <w:szCs w:val="28"/>
          <w:lang w:val="uk-UA"/>
        </w:rPr>
        <w:t xml:space="preserve">. </w:t>
      </w:r>
      <w:r w:rsidR="00447B70" w:rsidRPr="002B2846">
        <w:rPr>
          <w:rFonts w:ascii="Times New Roman" w:hAnsi="Times New Roman" w:cs="Times New Roman"/>
          <w:sz w:val="28"/>
          <w:szCs w:val="28"/>
          <w:lang w:val="uk-UA"/>
        </w:rPr>
        <w:t xml:space="preserve">Забезпечує взаємодію з політичними партіями, громадськими об’єднаннями, </w:t>
      </w:r>
      <w:r>
        <w:rPr>
          <w:rFonts w:ascii="Times New Roman" w:hAnsi="Times New Roman" w:cs="Times New Roman"/>
          <w:sz w:val="28"/>
          <w:szCs w:val="28"/>
          <w:lang w:val="uk-UA"/>
        </w:rPr>
        <w:t>волонтерськими та ветеранськими організаціями. Сприяє поглибленню відносин обласної ради з органами місцевого самоврядування регіонів-партнерів іноземних держав</w:t>
      </w:r>
      <w:r w:rsidR="00447B70" w:rsidRPr="002B2846">
        <w:rPr>
          <w:rFonts w:ascii="Times New Roman" w:hAnsi="Times New Roman" w:cs="Times New Roman"/>
          <w:sz w:val="28"/>
          <w:szCs w:val="28"/>
          <w:lang w:val="uk-UA"/>
        </w:rPr>
        <w:t>.</w:t>
      </w:r>
    </w:p>
    <w:p w:rsidR="00447B70" w:rsidRPr="002B2846" w:rsidRDefault="002B2846"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904A68">
        <w:rPr>
          <w:rFonts w:ascii="Times New Roman" w:hAnsi="Times New Roman" w:cs="Times New Roman"/>
          <w:sz w:val="28"/>
          <w:szCs w:val="28"/>
          <w:lang w:val="uk-UA"/>
        </w:rPr>
        <w:t>Координує</w:t>
      </w:r>
      <w:r w:rsidR="00447B70" w:rsidRPr="002B2846">
        <w:rPr>
          <w:rFonts w:ascii="Times New Roman" w:hAnsi="Times New Roman" w:cs="Times New Roman"/>
          <w:sz w:val="28"/>
          <w:szCs w:val="28"/>
          <w:lang w:val="uk-UA"/>
        </w:rPr>
        <w:t xml:space="preserve"> розробку </w:t>
      </w:r>
      <w:proofErr w:type="spellStart"/>
      <w:r w:rsidR="00447B70" w:rsidRPr="002B2846">
        <w:rPr>
          <w:rFonts w:ascii="Times New Roman" w:hAnsi="Times New Roman" w:cs="Times New Roman"/>
          <w:sz w:val="28"/>
          <w:szCs w:val="28"/>
          <w:lang w:val="uk-UA"/>
        </w:rPr>
        <w:t>про</w:t>
      </w:r>
      <w:r w:rsidR="00492BA0" w:rsidRPr="002B2846">
        <w:rPr>
          <w:rFonts w:ascii="Times New Roman" w:hAnsi="Times New Roman" w:cs="Times New Roman"/>
          <w:sz w:val="28"/>
          <w:szCs w:val="28"/>
          <w:lang w:val="uk-UA"/>
        </w:rPr>
        <w:t>є</w:t>
      </w:r>
      <w:r w:rsidR="00447B70" w:rsidRPr="002B2846">
        <w:rPr>
          <w:rFonts w:ascii="Times New Roman" w:hAnsi="Times New Roman" w:cs="Times New Roman"/>
          <w:sz w:val="28"/>
          <w:szCs w:val="28"/>
          <w:lang w:val="uk-UA"/>
        </w:rPr>
        <w:t>к</w:t>
      </w:r>
      <w:r>
        <w:rPr>
          <w:rFonts w:ascii="Times New Roman" w:hAnsi="Times New Roman" w:cs="Times New Roman"/>
          <w:sz w:val="28"/>
          <w:szCs w:val="28"/>
          <w:lang w:val="uk-UA"/>
        </w:rPr>
        <w:t>ту</w:t>
      </w:r>
      <w:proofErr w:type="spellEnd"/>
      <w:r w:rsidR="00447B70" w:rsidRPr="002B2846">
        <w:rPr>
          <w:rFonts w:ascii="Times New Roman" w:hAnsi="Times New Roman" w:cs="Times New Roman"/>
          <w:sz w:val="28"/>
          <w:szCs w:val="28"/>
          <w:lang w:val="uk-UA"/>
        </w:rPr>
        <w:t xml:space="preserve"> план</w:t>
      </w:r>
      <w:r>
        <w:rPr>
          <w:rFonts w:ascii="Times New Roman" w:hAnsi="Times New Roman" w:cs="Times New Roman"/>
          <w:sz w:val="28"/>
          <w:szCs w:val="28"/>
          <w:lang w:val="uk-UA"/>
        </w:rPr>
        <w:t>у</w:t>
      </w:r>
      <w:r w:rsidR="00447B70" w:rsidRPr="002B2846">
        <w:rPr>
          <w:rFonts w:ascii="Times New Roman" w:hAnsi="Times New Roman" w:cs="Times New Roman"/>
          <w:sz w:val="28"/>
          <w:szCs w:val="28"/>
          <w:lang w:val="uk-UA"/>
        </w:rPr>
        <w:t xml:space="preserve"> роботи обласної ради.</w:t>
      </w:r>
    </w:p>
    <w:p w:rsidR="00447B70" w:rsidRPr="002B2846" w:rsidRDefault="002B2846"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00447B70" w:rsidRPr="002B2846">
        <w:rPr>
          <w:rFonts w:ascii="Times New Roman" w:hAnsi="Times New Roman" w:cs="Times New Roman"/>
          <w:sz w:val="28"/>
          <w:szCs w:val="28"/>
          <w:lang w:val="uk-UA"/>
        </w:rPr>
        <w:t xml:space="preserve">Забезпечує гласність у роботі ради та її органів, обговорення громадянами </w:t>
      </w:r>
      <w:proofErr w:type="spellStart"/>
      <w:r w:rsidR="00447B70" w:rsidRPr="002B2846">
        <w:rPr>
          <w:rFonts w:ascii="Times New Roman" w:hAnsi="Times New Roman" w:cs="Times New Roman"/>
          <w:sz w:val="28"/>
          <w:szCs w:val="28"/>
          <w:lang w:val="uk-UA"/>
        </w:rPr>
        <w:t>про</w:t>
      </w:r>
      <w:r w:rsidR="00492BA0" w:rsidRPr="002B2846">
        <w:rPr>
          <w:rFonts w:ascii="Times New Roman" w:hAnsi="Times New Roman" w:cs="Times New Roman"/>
          <w:sz w:val="28"/>
          <w:szCs w:val="28"/>
          <w:lang w:val="uk-UA"/>
        </w:rPr>
        <w:t>є</w:t>
      </w:r>
      <w:r w:rsidR="00447B70" w:rsidRPr="002B2846">
        <w:rPr>
          <w:rFonts w:ascii="Times New Roman" w:hAnsi="Times New Roman" w:cs="Times New Roman"/>
          <w:sz w:val="28"/>
          <w:szCs w:val="28"/>
          <w:lang w:val="uk-UA"/>
        </w:rPr>
        <w:t>ктів</w:t>
      </w:r>
      <w:proofErr w:type="spellEnd"/>
      <w:r w:rsidR="00447B70" w:rsidRPr="002B2846">
        <w:rPr>
          <w:rFonts w:ascii="Times New Roman" w:hAnsi="Times New Roman" w:cs="Times New Roman"/>
          <w:sz w:val="28"/>
          <w:szCs w:val="28"/>
          <w:lang w:val="uk-UA"/>
        </w:rPr>
        <w:t xml:space="preserve"> рішень ради, важливих питань місцевого значення, вивчення громадської думки</w:t>
      </w:r>
      <w:r w:rsidR="0018757B">
        <w:rPr>
          <w:rFonts w:ascii="Times New Roman" w:hAnsi="Times New Roman" w:cs="Times New Roman"/>
          <w:sz w:val="28"/>
          <w:szCs w:val="28"/>
          <w:lang w:val="uk-UA"/>
        </w:rPr>
        <w:t>, утвердження</w:t>
      </w:r>
      <w:r w:rsidR="00904A68">
        <w:rPr>
          <w:rFonts w:ascii="Times New Roman" w:hAnsi="Times New Roman" w:cs="Times New Roman"/>
          <w:sz w:val="28"/>
          <w:szCs w:val="28"/>
          <w:lang w:val="uk-UA"/>
        </w:rPr>
        <w:t xml:space="preserve"> питань національної ідентичності</w:t>
      </w:r>
      <w:r w:rsidR="00447B70" w:rsidRPr="002B2846">
        <w:rPr>
          <w:rFonts w:ascii="Times New Roman" w:hAnsi="Times New Roman" w:cs="Times New Roman"/>
          <w:sz w:val="28"/>
          <w:szCs w:val="28"/>
          <w:lang w:val="uk-UA"/>
        </w:rPr>
        <w:t>.</w:t>
      </w:r>
    </w:p>
    <w:p w:rsidR="00447B70" w:rsidRPr="002B2846" w:rsidRDefault="002B2846"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447B70" w:rsidRPr="002B2846">
        <w:rPr>
          <w:rFonts w:ascii="Times New Roman" w:hAnsi="Times New Roman" w:cs="Times New Roman"/>
          <w:sz w:val="28"/>
          <w:szCs w:val="28"/>
          <w:lang w:val="uk-UA"/>
        </w:rPr>
        <w:t>Забезпечує роботу із розгляду звернень громадян</w:t>
      </w:r>
      <w:r>
        <w:rPr>
          <w:rFonts w:ascii="Times New Roman" w:hAnsi="Times New Roman" w:cs="Times New Roman"/>
          <w:sz w:val="28"/>
          <w:szCs w:val="28"/>
          <w:lang w:val="uk-UA"/>
        </w:rPr>
        <w:t xml:space="preserve"> та</w:t>
      </w:r>
      <w:r w:rsidR="00447B70" w:rsidRPr="002B2846">
        <w:rPr>
          <w:rFonts w:ascii="Times New Roman" w:hAnsi="Times New Roman" w:cs="Times New Roman"/>
          <w:sz w:val="28"/>
          <w:szCs w:val="28"/>
          <w:lang w:val="uk-UA"/>
        </w:rPr>
        <w:t xml:space="preserve"> веде особистий прийом громадян.</w:t>
      </w:r>
    </w:p>
    <w:p w:rsidR="004259F6" w:rsidRPr="002B2846" w:rsidRDefault="002B2846"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004259F6" w:rsidRPr="002B2846">
        <w:rPr>
          <w:rFonts w:ascii="Times New Roman" w:hAnsi="Times New Roman" w:cs="Times New Roman"/>
          <w:sz w:val="28"/>
          <w:szCs w:val="28"/>
          <w:lang w:val="uk-UA"/>
        </w:rPr>
        <w:t>Бере участь у підготовці та проведенні заходів з відзначення загальнодержавних свят, інших урочистих подій.</w:t>
      </w:r>
    </w:p>
    <w:p w:rsidR="00447B70" w:rsidRPr="002B2846" w:rsidRDefault="002B2846" w:rsidP="002B284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00447B70" w:rsidRPr="002B2846">
        <w:rPr>
          <w:rFonts w:ascii="Times New Roman" w:hAnsi="Times New Roman" w:cs="Times New Roman"/>
          <w:sz w:val="28"/>
          <w:szCs w:val="28"/>
          <w:lang w:val="uk-UA"/>
        </w:rPr>
        <w:t>Сприяє відродженню осередків традиційної народної творчості, національно-культурних традицій населення, художніх промислів і ремесел, роботі творчих спілок.</w:t>
      </w:r>
    </w:p>
    <w:p w:rsidR="00447B70" w:rsidRPr="00447B70" w:rsidRDefault="002B2846" w:rsidP="002B2846">
      <w:pPr>
        <w:spacing w:after="0" w:line="293" w:lineRule="atLeast"/>
        <w:ind w:firstLine="567"/>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15. </w:t>
      </w:r>
      <w:r w:rsidR="00447B70" w:rsidRPr="00447B70">
        <w:rPr>
          <w:rFonts w:ascii="Times New Roman" w:eastAsia="Times New Roman" w:hAnsi="Times New Roman" w:cs="Times New Roman"/>
          <w:sz w:val="28"/>
          <w:szCs w:val="28"/>
          <w:lang w:val="uk-UA" w:eastAsia="ru-RU"/>
        </w:rPr>
        <w:t>Курує організацію роботи наступних постійних комісій обласної ради:</w:t>
      </w:r>
    </w:p>
    <w:p w:rsidR="004E673D" w:rsidRDefault="004E673D" w:rsidP="004E673D">
      <w:pPr>
        <w:spacing w:after="0" w:line="293" w:lineRule="atLeast"/>
        <w:ind w:firstLine="709"/>
        <w:jc w:val="both"/>
        <w:textAlignment w:val="baseline"/>
        <w:rPr>
          <w:rFonts w:ascii="Times New Roman" w:eastAsia="Times New Roman" w:hAnsi="Times New Roman" w:cs="Times New Roman"/>
          <w:sz w:val="28"/>
          <w:szCs w:val="28"/>
          <w:lang w:val="uk-UA" w:eastAsia="ru-RU"/>
        </w:rPr>
      </w:pPr>
      <w:r w:rsidRPr="004525B5">
        <w:rPr>
          <w:rFonts w:ascii="Times New Roman" w:eastAsia="Times New Roman" w:hAnsi="Times New Roman" w:cs="Times New Roman"/>
          <w:sz w:val="28"/>
          <w:szCs w:val="28"/>
          <w:lang w:val="uk-UA" w:eastAsia="ru-RU"/>
        </w:rPr>
        <w:t xml:space="preserve">З питань </w:t>
      </w:r>
      <w:r>
        <w:rPr>
          <w:rFonts w:ascii="Times New Roman" w:eastAsia="Times New Roman" w:hAnsi="Times New Roman" w:cs="Times New Roman"/>
          <w:sz w:val="28"/>
          <w:szCs w:val="28"/>
          <w:lang w:val="uk-UA" w:eastAsia="ru-RU"/>
        </w:rPr>
        <w:t>бюджету;</w:t>
      </w:r>
    </w:p>
    <w:p w:rsidR="00F62456" w:rsidRDefault="00F62456" w:rsidP="00447B70">
      <w:pPr>
        <w:spacing w:after="0" w:line="293" w:lineRule="atLeast"/>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w:t>
      </w:r>
      <w:r w:rsidRPr="00F62456">
        <w:rPr>
          <w:rFonts w:ascii="Times New Roman" w:eastAsia="Times New Roman" w:hAnsi="Times New Roman" w:cs="Times New Roman"/>
          <w:sz w:val="28"/>
          <w:szCs w:val="28"/>
          <w:lang w:val="uk-UA" w:eastAsia="ru-RU"/>
        </w:rPr>
        <w:t xml:space="preserve"> питань охорони здоров’я, праці, соціального захисту населення та підтримки учасників АТО і членів їх сімей</w:t>
      </w:r>
      <w:r>
        <w:rPr>
          <w:rFonts w:ascii="Times New Roman" w:eastAsia="Times New Roman" w:hAnsi="Times New Roman" w:cs="Times New Roman"/>
          <w:sz w:val="28"/>
          <w:szCs w:val="28"/>
          <w:lang w:val="uk-UA" w:eastAsia="ru-RU"/>
        </w:rPr>
        <w:t>;</w:t>
      </w:r>
    </w:p>
    <w:p w:rsidR="00F62456" w:rsidRDefault="00F62456" w:rsidP="00447B70">
      <w:pPr>
        <w:spacing w:after="0" w:line="293" w:lineRule="atLeast"/>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62456">
        <w:rPr>
          <w:rFonts w:ascii="Times New Roman" w:eastAsia="Times New Roman" w:hAnsi="Times New Roman" w:cs="Times New Roman"/>
          <w:sz w:val="28"/>
          <w:szCs w:val="28"/>
          <w:lang w:val="uk-UA" w:eastAsia="ru-RU"/>
        </w:rPr>
        <w:t xml:space="preserve"> питань регуляторної політики, розвитку підприємництва, агропромислового розвитку та земельних відносин</w:t>
      </w:r>
      <w:r>
        <w:rPr>
          <w:rFonts w:ascii="Times New Roman" w:eastAsia="Times New Roman" w:hAnsi="Times New Roman" w:cs="Times New Roman"/>
          <w:sz w:val="28"/>
          <w:szCs w:val="28"/>
          <w:lang w:val="uk-UA" w:eastAsia="ru-RU"/>
        </w:rPr>
        <w:t>;</w:t>
      </w:r>
    </w:p>
    <w:p w:rsidR="00BD65AC" w:rsidRDefault="00F62456" w:rsidP="00D8351C">
      <w:pPr>
        <w:spacing w:after="0" w:line="293" w:lineRule="atLeast"/>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w:t>
      </w:r>
      <w:r w:rsidRPr="00F62456">
        <w:rPr>
          <w:rFonts w:ascii="Times New Roman" w:eastAsia="Times New Roman" w:hAnsi="Times New Roman" w:cs="Times New Roman"/>
          <w:sz w:val="28"/>
          <w:szCs w:val="28"/>
          <w:lang w:val="uk-UA" w:eastAsia="ru-RU"/>
        </w:rPr>
        <w:t>питань освіти, науки, культури, туризму, спорту та молодіжної політики</w:t>
      </w:r>
      <w:r>
        <w:rPr>
          <w:rFonts w:ascii="Times New Roman" w:eastAsia="Times New Roman" w:hAnsi="Times New Roman" w:cs="Times New Roman"/>
          <w:sz w:val="28"/>
          <w:szCs w:val="28"/>
          <w:lang w:val="uk-UA" w:eastAsia="ru-RU"/>
        </w:rPr>
        <w:t>.</w:t>
      </w:r>
    </w:p>
    <w:p w:rsidR="009D6D5A" w:rsidRDefault="009D6D5A" w:rsidP="00F62456">
      <w:pPr>
        <w:spacing w:after="0" w:line="293" w:lineRule="atLeast"/>
        <w:ind w:firstLine="567"/>
        <w:jc w:val="both"/>
        <w:textAlignment w:val="baseline"/>
        <w:rPr>
          <w:rFonts w:ascii="Times New Roman" w:eastAsia="Times New Roman" w:hAnsi="Times New Roman" w:cs="Times New Roman"/>
          <w:b/>
          <w:sz w:val="28"/>
          <w:szCs w:val="28"/>
          <w:lang w:val="uk-UA" w:eastAsia="ru-RU"/>
        </w:rPr>
      </w:pPr>
    </w:p>
    <w:p w:rsidR="009D6D5A" w:rsidRDefault="009D6D5A" w:rsidP="00F62456">
      <w:pPr>
        <w:spacing w:after="0" w:line="293" w:lineRule="atLeast"/>
        <w:ind w:firstLine="567"/>
        <w:jc w:val="both"/>
        <w:textAlignment w:val="baseline"/>
        <w:rPr>
          <w:rFonts w:ascii="Times New Roman" w:eastAsia="Times New Roman" w:hAnsi="Times New Roman" w:cs="Times New Roman"/>
          <w:b/>
          <w:sz w:val="28"/>
          <w:szCs w:val="28"/>
          <w:lang w:val="uk-UA" w:eastAsia="ru-RU"/>
        </w:rPr>
      </w:pPr>
    </w:p>
    <w:p w:rsidR="00772D01" w:rsidRDefault="00772D01" w:rsidP="00F62456">
      <w:pPr>
        <w:spacing w:after="0" w:line="293" w:lineRule="atLeast"/>
        <w:ind w:firstLine="567"/>
        <w:jc w:val="both"/>
        <w:textAlignment w:val="baseline"/>
        <w:rPr>
          <w:rFonts w:ascii="Times New Roman" w:eastAsia="Times New Roman" w:hAnsi="Times New Roman" w:cs="Times New Roman"/>
          <w:b/>
          <w:sz w:val="28"/>
          <w:szCs w:val="28"/>
          <w:lang w:val="uk-UA" w:eastAsia="ru-RU"/>
        </w:rPr>
      </w:pPr>
    </w:p>
    <w:p w:rsidR="005D65A4" w:rsidRDefault="005D65A4" w:rsidP="00F62456">
      <w:pPr>
        <w:spacing w:after="0" w:line="293" w:lineRule="atLeast"/>
        <w:ind w:firstLine="567"/>
        <w:jc w:val="both"/>
        <w:textAlignment w:val="baseline"/>
        <w:rPr>
          <w:rFonts w:ascii="Times New Roman" w:eastAsia="Times New Roman" w:hAnsi="Times New Roman" w:cs="Times New Roman"/>
          <w:b/>
          <w:sz w:val="28"/>
          <w:szCs w:val="28"/>
          <w:lang w:val="uk-UA" w:eastAsia="ru-RU"/>
        </w:rPr>
      </w:pPr>
    </w:p>
    <w:p w:rsidR="00447B70" w:rsidRDefault="00447B70" w:rsidP="00447B70">
      <w:pPr>
        <w:spacing w:after="0" w:line="293" w:lineRule="atLeast"/>
        <w:jc w:val="both"/>
        <w:textAlignment w:val="baseline"/>
        <w:rPr>
          <w:rFonts w:ascii="Times New Roman" w:eastAsia="Times New Roman" w:hAnsi="Times New Roman" w:cs="Times New Roman"/>
          <w:b/>
          <w:sz w:val="28"/>
          <w:szCs w:val="28"/>
          <w:lang w:val="uk-UA" w:eastAsia="ru-RU"/>
        </w:rPr>
      </w:pPr>
      <w:r w:rsidRPr="00447B70">
        <w:rPr>
          <w:rFonts w:ascii="Times New Roman" w:eastAsia="Times New Roman" w:hAnsi="Times New Roman" w:cs="Times New Roman"/>
          <w:b/>
          <w:sz w:val="28"/>
          <w:szCs w:val="28"/>
          <w:lang w:val="uk-UA" w:eastAsia="ru-RU"/>
        </w:rPr>
        <w:t>Керуючий справами обласної ради</w:t>
      </w:r>
      <w:r w:rsidR="0004174E">
        <w:rPr>
          <w:rFonts w:ascii="Times New Roman" w:eastAsia="Times New Roman" w:hAnsi="Times New Roman" w:cs="Times New Roman"/>
          <w:b/>
          <w:sz w:val="28"/>
          <w:szCs w:val="28"/>
          <w:lang w:val="uk-UA" w:eastAsia="ru-RU"/>
        </w:rPr>
        <w:t xml:space="preserve">                </w:t>
      </w:r>
      <w:r w:rsidRPr="00447B70">
        <w:rPr>
          <w:rFonts w:ascii="Times New Roman" w:eastAsia="Times New Roman" w:hAnsi="Times New Roman" w:cs="Times New Roman"/>
          <w:b/>
          <w:sz w:val="28"/>
          <w:szCs w:val="28"/>
          <w:lang w:val="uk-UA" w:eastAsia="ru-RU"/>
        </w:rPr>
        <w:t xml:space="preserve">                      </w:t>
      </w:r>
      <w:r w:rsidR="00492BA0">
        <w:rPr>
          <w:rFonts w:ascii="Times New Roman" w:eastAsia="Times New Roman" w:hAnsi="Times New Roman" w:cs="Times New Roman"/>
          <w:b/>
          <w:sz w:val="28"/>
          <w:szCs w:val="28"/>
          <w:lang w:val="uk-UA" w:eastAsia="ru-RU"/>
        </w:rPr>
        <w:t xml:space="preserve">Микола </w:t>
      </w:r>
      <w:r w:rsidR="0004174E">
        <w:rPr>
          <w:rFonts w:ascii="Times New Roman" w:eastAsia="Times New Roman" w:hAnsi="Times New Roman" w:cs="Times New Roman"/>
          <w:b/>
          <w:sz w:val="28"/>
          <w:szCs w:val="28"/>
          <w:lang w:val="uk-UA" w:eastAsia="ru-RU"/>
        </w:rPr>
        <w:t>БОРЕЦЬ</w:t>
      </w:r>
    </w:p>
    <w:sectPr w:rsidR="00447B70" w:rsidSect="00447B7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FBB"/>
    <w:multiLevelType w:val="hybridMultilevel"/>
    <w:tmpl w:val="738A05E4"/>
    <w:lvl w:ilvl="0" w:tplc="35B49CDA">
      <w:start w:val="1"/>
      <w:numFmt w:val="decimal"/>
      <w:lvlText w:val="%1."/>
      <w:lvlJc w:val="left"/>
      <w:pPr>
        <w:ind w:left="1680" w:hanging="13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87893"/>
    <w:multiLevelType w:val="hybridMultilevel"/>
    <w:tmpl w:val="2A5C8C3E"/>
    <w:lvl w:ilvl="0" w:tplc="4732BB8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6A659F3"/>
    <w:multiLevelType w:val="hybridMultilevel"/>
    <w:tmpl w:val="0822854C"/>
    <w:lvl w:ilvl="0" w:tplc="6568D5DC">
      <w:start w:val="1"/>
      <w:numFmt w:val="decimal"/>
      <w:lvlText w:val="%1."/>
      <w:lvlJc w:val="left"/>
      <w:pPr>
        <w:ind w:left="1680" w:hanging="1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64E82"/>
    <w:multiLevelType w:val="multilevel"/>
    <w:tmpl w:val="62DAAE0E"/>
    <w:lvl w:ilvl="0">
      <w:start w:val="1"/>
      <w:numFmt w:val="decimal"/>
      <w:suff w:val="space"/>
      <w:lvlText w:val="%1."/>
      <w:lvlJc w:val="left"/>
      <w:pPr>
        <w:ind w:left="0" w:firstLine="709"/>
      </w:pPr>
    </w:lvl>
    <w:lvl w:ilvl="1">
      <w:start w:val="1"/>
      <w:numFmt w:val="decimal"/>
      <w:lvlText w:val="%2."/>
      <w:lvlJc w:val="left"/>
      <w:pPr>
        <w:tabs>
          <w:tab w:val="num" w:pos="1428"/>
        </w:tabs>
        <w:ind w:left="0" w:firstLine="709"/>
      </w:pPr>
    </w:lvl>
    <w:lvl w:ilvl="2">
      <w:start w:val="1"/>
      <w:numFmt w:val="lowerRoman"/>
      <w:lvlText w:val="%3."/>
      <w:lvlJc w:val="right"/>
      <w:pPr>
        <w:tabs>
          <w:tab w:val="num" w:pos="1428"/>
        </w:tabs>
        <w:ind w:left="0" w:firstLine="709"/>
      </w:pPr>
    </w:lvl>
    <w:lvl w:ilvl="3">
      <w:start w:val="1"/>
      <w:numFmt w:val="decimal"/>
      <w:lvlText w:val="%4."/>
      <w:lvlJc w:val="left"/>
      <w:pPr>
        <w:tabs>
          <w:tab w:val="num" w:pos="1428"/>
        </w:tabs>
        <w:ind w:left="0" w:firstLine="709"/>
      </w:pPr>
    </w:lvl>
    <w:lvl w:ilvl="4">
      <w:start w:val="1"/>
      <w:numFmt w:val="lowerLetter"/>
      <w:lvlText w:val="%5."/>
      <w:lvlJc w:val="left"/>
      <w:pPr>
        <w:tabs>
          <w:tab w:val="num" w:pos="1428"/>
        </w:tabs>
        <w:ind w:left="0" w:firstLine="709"/>
      </w:pPr>
    </w:lvl>
    <w:lvl w:ilvl="5">
      <w:start w:val="1"/>
      <w:numFmt w:val="lowerRoman"/>
      <w:lvlText w:val="%6."/>
      <w:lvlJc w:val="right"/>
      <w:pPr>
        <w:tabs>
          <w:tab w:val="num" w:pos="1428"/>
        </w:tabs>
        <w:ind w:left="0" w:firstLine="709"/>
      </w:pPr>
    </w:lvl>
    <w:lvl w:ilvl="6">
      <w:start w:val="1"/>
      <w:numFmt w:val="decimal"/>
      <w:lvlText w:val="%7."/>
      <w:lvlJc w:val="left"/>
      <w:pPr>
        <w:tabs>
          <w:tab w:val="num" w:pos="1428"/>
        </w:tabs>
        <w:ind w:left="0" w:firstLine="709"/>
      </w:pPr>
    </w:lvl>
    <w:lvl w:ilvl="7">
      <w:start w:val="1"/>
      <w:numFmt w:val="lowerLetter"/>
      <w:lvlText w:val="%8."/>
      <w:lvlJc w:val="left"/>
      <w:pPr>
        <w:tabs>
          <w:tab w:val="num" w:pos="1428"/>
        </w:tabs>
        <w:ind w:left="0" w:firstLine="709"/>
      </w:pPr>
    </w:lvl>
    <w:lvl w:ilvl="8">
      <w:start w:val="1"/>
      <w:numFmt w:val="lowerRoman"/>
      <w:lvlText w:val="%9."/>
      <w:lvlJc w:val="right"/>
      <w:pPr>
        <w:tabs>
          <w:tab w:val="num" w:pos="1428"/>
        </w:tabs>
        <w:ind w:left="0" w:firstLine="709"/>
      </w:pPr>
    </w:lvl>
  </w:abstractNum>
  <w:abstractNum w:abstractNumId="4">
    <w:nsid w:val="2F0C1830"/>
    <w:multiLevelType w:val="hybridMultilevel"/>
    <w:tmpl w:val="5134C99A"/>
    <w:lvl w:ilvl="0" w:tplc="F490018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F8D22A1"/>
    <w:multiLevelType w:val="hybridMultilevel"/>
    <w:tmpl w:val="0822854C"/>
    <w:lvl w:ilvl="0" w:tplc="6568D5DC">
      <w:start w:val="1"/>
      <w:numFmt w:val="decimal"/>
      <w:lvlText w:val="%1."/>
      <w:lvlJc w:val="left"/>
      <w:pPr>
        <w:ind w:left="1680" w:hanging="1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53301"/>
    <w:multiLevelType w:val="singleLevel"/>
    <w:tmpl w:val="6248CF92"/>
    <w:lvl w:ilvl="0">
      <w:start w:val="1"/>
      <w:numFmt w:val="decimal"/>
      <w:lvlText w:val="%1."/>
      <w:lvlJc w:val="left"/>
      <w:pPr>
        <w:tabs>
          <w:tab w:val="num" w:pos="1040"/>
        </w:tabs>
        <w:ind w:left="0" w:firstLine="680"/>
      </w:pPr>
      <w:rPr>
        <w:b w:val="0"/>
        <w:i w:val="0"/>
      </w:rPr>
    </w:lvl>
  </w:abstractNum>
  <w:abstractNum w:abstractNumId="7">
    <w:nsid w:val="540A5AEC"/>
    <w:multiLevelType w:val="hybridMultilevel"/>
    <w:tmpl w:val="EA72A740"/>
    <w:lvl w:ilvl="0" w:tplc="0A907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F47000C"/>
    <w:multiLevelType w:val="singleLevel"/>
    <w:tmpl w:val="6248CF92"/>
    <w:lvl w:ilvl="0">
      <w:start w:val="1"/>
      <w:numFmt w:val="decimal"/>
      <w:lvlText w:val="%1."/>
      <w:lvlJc w:val="left"/>
      <w:pPr>
        <w:tabs>
          <w:tab w:val="num" w:pos="1040"/>
        </w:tabs>
        <w:ind w:left="0" w:firstLine="680"/>
      </w:pPr>
      <w:rPr>
        <w:b w:val="0"/>
        <w:i w:val="0"/>
      </w:rPr>
    </w:lvl>
  </w:abstractNum>
  <w:abstractNum w:abstractNumId="9">
    <w:nsid w:val="61887AE7"/>
    <w:multiLevelType w:val="hybridMultilevel"/>
    <w:tmpl w:val="21D43648"/>
    <w:lvl w:ilvl="0" w:tplc="E32E1D40">
      <w:start w:val="1"/>
      <w:numFmt w:val="decimal"/>
      <w:lvlText w:val="%1."/>
      <w:lvlJc w:val="left"/>
      <w:pPr>
        <w:ind w:left="1680" w:hanging="13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6D1FE9"/>
    <w:multiLevelType w:val="hybridMultilevel"/>
    <w:tmpl w:val="598CCBC0"/>
    <w:lvl w:ilvl="0" w:tplc="1B062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C2601A2"/>
    <w:multiLevelType w:val="hybridMultilevel"/>
    <w:tmpl w:val="0822854C"/>
    <w:lvl w:ilvl="0" w:tplc="6568D5DC">
      <w:start w:val="1"/>
      <w:numFmt w:val="decimal"/>
      <w:lvlText w:val="%1."/>
      <w:lvlJc w:val="left"/>
      <w:pPr>
        <w:ind w:left="2030" w:hanging="13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1"/>
  </w:num>
  <w:num w:numId="8">
    <w:abstractNumId w:val="9"/>
  </w:num>
  <w:num w:numId="9">
    <w:abstractNumId w:val="7"/>
  </w:num>
  <w:num w:numId="10">
    <w:abstractNumId w:val="1"/>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748A"/>
    <w:rsid w:val="0000289C"/>
    <w:rsid w:val="0004174E"/>
    <w:rsid w:val="0005743A"/>
    <w:rsid w:val="000916E5"/>
    <w:rsid w:val="000A038F"/>
    <w:rsid w:val="000B359A"/>
    <w:rsid w:val="001248C9"/>
    <w:rsid w:val="0014560D"/>
    <w:rsid w:val="0018757B"/>
    <w:rsid w:val="002074CE"/>
    <w:rsid w:val="00233BEC"/>
    <w:rsid w:val="0027455A"/>
    <w:rsid w:val="002B2846"/>
    <w:rsid w:val="002E114C"/>
    <w:rsid w:val="002F7A48"/>
    <w:rsid w:val="00413117"/>
    <w:rsid w:val="004259F6"/>
    <w:rsid w:val="00447B70"/>
    <w:rsid w:val="004525B5"/>
    <w:rsid w:val="00457C00"/>
    <w:rsid w:val="00462843"/>
    <w:rsid w:val="00492BA0"/>
    <w:rsid w:val="004B5C1C"/>
    <w:rsid w:val="004E673D"/>
    <w:rsid w:val="005104CD"/>
    <w:rsid w:val="00527060"/>
    <w:rsid w:val="005445A8"/>
    <w:rsid w:val="00560B46"/>
    <w:rsid w:val="00583044"/>
    <w:rsid w:val="005B4929"/>
    <w:rsid w:val="005B56C6"/>
    <w:rsid w:val="005D65A4"/>
    <w:rsid w:val="005F1B44"/>
    <w:rsid w:val="00607482"/>
    <w:rsid w:val="00625B65"/>
    <w:rsid w:val="0062782B"/>
    <w:rsid w:val="006C68F6"/>
    <w:rsid w:val="006D24FB"/>
    <w:rsid w:val="007248A1"/>
    <w:rsid w:val="007248FE"/>
    <w:rsid w:val="00772D01"/>
    <w:rsid w:val="00785805"/>
    <w:rsid w:val="00787051"/>
    <w:rsid w:val="007D611A"/>
    <w:rsid w:val="008011F5"/>
    <w:rsid w:val="00863B7F"/>
    <w:rsid w:val="008920C5"/>
    <w:rsid w:val="008C3EEC"/>
    <w:rsid w:val="008C581D"/>
    <w:rsid w:val="00904A68"/>
    <w:rsid w:val="0091748A"/>
    <w:rsid w:val="009507AA"/>
    <w:rsid w:val="00995C00"/>
    <w:rsid w:val="009A2E2D"/>
    <w:rsid w:val="009D22CF"/>
    <w:rsid w:val="009D6D5A"/>
    <w:rsid w:val="00A17647"/>
    <w:rsid w:val="00A720DC"/>
    <w:rsid w:val="00AA6A9E"/>
    <w:rsid w:val="00AF588B"/>
    <w:rsid w:val="00B06F31"/>
    <w:rsid w:val="00B139CF"/>
    <w:rsid w:val="00B71685"/>
    <w:rsid w:val="00BD65AC"/>
    <w:rsid w:val="00BE634C"/>
    <w:rsid w:val="00C15F47"/>
    <w:rsid w:val="00C711E2"/>
    <w:rsid w:val="00CD0B52"/>
    <w:rsid w:val="00CE3769"/>
    <w:rsid w:val="00D31C25"/>
    <w:rsid w:val="00D6032B"/>
    <w:rsid w:val="00D8351C"/>
    <w:rsid w:val="00DC32F9"/>
    <w:rsid w:val="00DC59C7"/>
    <w:rsid w:val="00DF1F2A"/>
    <w:rsid w:val="00E21FA9"/>
    <w:rsid w:val="00E545CE"/>
    <w:rsid w:val="00EC729B"/>
    <w:rsid w:val="00EE69C8"/>
    <w:rsid w:val="00F00D81"/>
    <w:rsid w:val="00F13CD1"/>
    <w:rsid w:val="00F62456"/>
    <w:rsid w:val="00FC5CDC"/>
    <w:rsid w:val="00FD3FD2"/>
    <w:rsid w:val="00FF6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A4"/>
  </w:style>
  <w:style w:type="paragraph" w:styleId="1">
    <w:name w:val="heading 1"/>
    <w:basedOn w:val="a"/>
    <w:next w:val="a"/>
    <w:link w:val="10"/>
    <w:qFormat/>
    <w:rsid w:val="0091748A"/>
    <w:pPr>
      <w:keepNext/>
      <w:pBdr>
        <w:bottom w:val="single" w:sz="6" w:space="1" w:color="auto"/>
      </w:pBdr>
      <w:tabs>
        <w:tab w:val="left" w:pos="8292"/>
        <w:tab w:val="left" w:pos="8363"/>
      </w:tabs>
      <w:spacing w:after="0" w:line="480" w:lineRule="atLeast"/>
      <w:ind w:right="-7"/>
      <w:jc w:val="center"/>
      <w:outlineLvl w:val="0"/>
    </w:pPr>
    <w:rPr>
      <w:rFonts w:ascii="Times New Roman" w:eastAsia="Times New Roman" w:hAnsi="Times New Roman" w:cs="Times New Roman"/>
      <w:b/>
      <w:sz w:val="52"/>
      <w:szCs w:val="20"/>
      <w:lang w:val="uk-UA" w:eastAsia="ru-RU"/>
    </w:rPr>
  </w:style>
  <w:style w:type="paragraph" w:styleId="2">
    <w:name w:val="heading 2"/>
    <w:basedOn w:val="a"/>
    <w:next w:val="a"/>
    <w:link w:val="20"/>
    <w:semiHidden/>
    <w:unhideWhenUsed/>
    <w:qFormat/>
    <w:rsid w:val="0091748A"/>
    <w:pPr>
      <w:keepNext/>
      <w:spacing w:after="0" w:line="240" w:lineRule="auto"/>
      <w:jc w:val="center"/>
      <w:outlineLvl w:val="1"/>
    </w:pPr>
    <w:rPr>
      <w:rFonts w:ascii="Times New Roman" w:eastAsia="Times New Roman" w:hAnsi="Times New Roman" w:cs="Times New Roman"/>
      <w:b/>
      <w:sz w:val="36"/>
      <w:szCs w:val="20"/>
      <w:lang w:val="uk-UA" w:eastAsia="ru-RU"/>
    </w:rPr>
  </w:style>
  <w:style w:type="paragraph" w:styleId="3">
    <w:name w:val="heading 3"/>
    <w:basedOn w:val="a"/>
    <w:next w:val="a"/>
    <w:link w:val="30"/>
    <w:unhideWhenUsed/>
    <w:qFormat/>
    <w:rsid w:val="0091748A"/>
    <w:pPr>
      <w:keepNext/>
      <w:spacing w:after="0" w:line="240" w:lineRule="auto"/>
      <w:jc w:val="both"/>
      <w:outlineLvl w:val="2"/>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1748A"/>
    <w:pPr>
      <w:spacing w:after="0" w:line="240" w:lineRule="auto"/>
    </w:pPr>
  </w:style>
  <w:style w:type="character" w:customStyle="1" w:styleId="10">
    <w:name w:val="Заголовок 1 Знак"/>
    <w:basedOn w:val="a0"/>
    <w:link w:val="1"/>
    <w:rsid w:val="0091748A"/>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semiHidden/>
    <w:rsid w:val="0091748A"/>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91748A"/>
    <w:rPr>
      <w:rFonts w:ascii="Times New Roman" w:eastAsia="Times New Roman" w:hAnsi="Times New Roman" w:cs="Times New Roman"/>
      <w:b/>
      <w:sz w:val="28"/>
      <w:szCs w:val="20"/>
      <w:lang w:val="uk-UA" w:eastAsia="ru-RU"/>
    </w:rPr>
  </w:style>
  <w:style w:type="paragraph" w:styleId="a5">
    <w:name w:val="List Paragraph"/>
    <w:basedOn w:val="a"/>
    <w:uiPriority w:val="34"/>
    <w:qFormat/>
    <w:rsid w:val="0014560D"/>
    <w:pPr>
      <w:ind w:left="720"/>
      <w:contextualSpacing/>
    </w:pPr>
  </w:style>
  <w:style w:type="paragraph" w:styleId="a6">
    <w:name w:val="Body Text Indent"/>
    <w:basedOn w:val="a"/>
    <w:link w:val="a7"/>
    <w:semiHidden/>
    <w:rsid w:val="00447B70"/>
    <w:pPr>
      <w:spacing w:after="0" w:line="240" w:lineRule="auto"/>
      <w:ind w:firstLine="709"/>
      <w:jc w:val="both"/>
    </w:pPr>
    <w:rPr>
      <w:rFonts w:ascii="Times New Roman" w:eastAsia="Times New Roman" w:hAnsi="Times New Roman" w:cs="Times New Roman"/>
      <w:sz w:val="28"/>
      <w:szCs w:val="20"/>
      <w:lang w:val="uk-UA" w:eastAsia="ru-RU"/>
    </w:rPr>
  </w:style>
  <w:style w:type="character" w:customStyle="1" w:styleId="a7">
    <w:name w:val="Основной текст с отступом Знак"/>
    <w:basedOn w:val="a0"/>
    <w:link w:val="a6"/>
    <w:semiHidden/>
    <w:rsid w:val="00447B70"/>
    <w:rPr>
      <w:rFonts w:ascii="Times New Roman" w:eastAsia="Times New Roman" w:hAnsi="Times New Roman" w:cs="Times New Roman"/>
      <w:sz w:val="28"/>
      <w:szCs w:val="20"/>
      <w:lang w:val="uk-UA" w:eastAsia="ru-RU"/>
    </w:rPr>
  </w:style>
  <w:style w:type="paragraph" w:styleId="21">
    <w:name w:val="Body Text Indent 2"/>
    <w:basedOn w:val="a"/>
    <w:link w:val="22"/>
    <w:semiHidden/>
    <w:rsid w:val="00447B70"/>
    <w:pPr>
      <w:spacing w:after="0" w:line="240" w:lineRule="auto"/>
      <w:ind w:firstLine="851"/>
      <w:jc w:val="both"/>
    </w:pPr>
    <w:rPr>
      <w:rFonts w:ascii="Times New Roman" w:eastAsia="Times New Roman" w:hAnsi="Times New Roman" w:cs="Times New Roman"/>
      <w:sz w:val="28"/>
      <w:szCs w:val="20"/>
      <w:lang w:val="uk-UA" w:eastAsia="ru-RU"/>
    </w:rPr>
  </w:style>
  <w:style w:type="character" w:customStyle="1" w:styleId="22">
    <w:name w:val="Основной текст с отступом 2 Знак"/>
    <w:basedOn w:val="a0"/>
    <w:link w:val="21"/>
    <w:semiHidden/>
    <w:rsid w:val="00447B70"/>
    <w:rPr>
      <w:rFonts w:ascii="Times New Roman" w:eastAsia="Times New Roman" w:hAnsi="Times New Roman" w:cs="Times New Roman"/>
      <w:sz w:val="28"/>
      <w:szCs w:val="20"/>
      <w:lang w:val="uk-UA" w:eastAsia="ru-RU"/>
    </w:rPr>
  </w:style>
  <w:style w:type="paragraph" w:styleId="a8">
    <w:name w:val="Balloon Text"/>
    <w:basedOn w:val="a"/>
    <w:link w:val="a9"/>
    <w:uiPriority w:val="99"/>
    <w:semiHidden/>
    <w:unhideWhenUsed/>
    <w:rsid w:val="005F1B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1B44"/>
    <w:rPr>
      <w:rFonts w:ascii="Segoe UI" w:hAnsi="Segoe UI" w:cs="Segoe UI"/>
      <w:sz w:val="18"/>
      <w:szCs w:val="18"/>
    </w:rPr>
  </w:style>
  <w:style w:type="table" w:styleId="aa">
    <w:name w:val="Table Grid"/>
    <w:basedOn w:val="a1"/>
    <w:uiPriority w:val="59"/>
    <w:rsid w:val="0078580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4071457">
      <w:bodyDiv w:val="1"/>
      <w:marLeft w:val="0"/>
      <w:marRight w:val="0"/>
      <w:marTop w:val="0"/>
      <w:marBottom w:val="0"/>
      <w:divBdr>
        <w:top w:val="none" w:sz="0" w:space="0" w:color="auto"/>
        <w:left w:val="none" w:sz="0" w:space="0" w:color="auto"/>
        <w:bottom w:val="none" w:sz="0" w:space="0" w:color="auto"/>
        <w:right w:val="none" w:sz="0" w:space="0" w:color="auto"/>
      </w:divBdr>
      <w:divsChild>
        <w:div w:id="1829905936">
          <w:marLeft w:val="0"/>
          <w:marRight w:val="0"/>
          <w:marTop w:val="150"/>
          <w:marBottom w:val="150"/>
          <w:divBdr>
            <w:top w:val="none" w:sz="0" w:space="0" w:color="auto"/>
            <w:left w:val="none" w:sz="0" w:space="0" w:color="auto"/>
            <w:bottom w:val="none" w:sz="0" w:space="0" w:color="auto"/>
            <w:right w:val="none" w:sz="0" w:space="0" w:color="auto"/>
          </w:divBdr>
        </w:div>
        <w:div w:id="891230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07E10-E53B-4323-A37D-8F1AE2FE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6</Pages>
  <Words>7284</Words>
  <Characters>4152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Golovaty</dc:creator>
  <cp:keywords/>
  <dc:description/>
  <cp:lastModifiedBy>Користувач Windows</cp:lastModifiedBy>
  <cp:revision>79</cp:revision>
  <cp:lastPrinted>2021-01-26T14:37:00Z</cp:lastPrinted>
  <dcterms:created xsi:type="dcterms:W3CDTF">2016-03-10T07:07:00Z</dcterms:created>
  <dcterms:modified xsi:type="dcterms:W3CDTF">2021-02-04T06:22:00Z</dcterms:modified>
</cp:coreProperties>
</file>