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lang w:val="uk-UA" w:eastAsia="en-US"/>
        </w:rPr>
      </w:pP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478790" cy="6762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br w:type="textWrapping" w:clear="all"/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</w:pPr>
      <w:r>
        <w:rPr>
          <w:rFonts w:ascii="Times New Roman" w:hAnsi="Times New Roman" w:cs="Times New Roman"/>
          <w:b/>
          <w:spacing w:val="32"/>
          <w:sz w:val="32"/>
          <w:szCs w:val="32"/>
          <w:lang w:val="uk-UA" w:eastAsia="en-US"/>
        </w:rPr>
        <w:t>У</w:t>
      </w:r>
      <w:r>
        <w:rPr>
          <w:rFonts w:ascii="Times New Roman" w:hAnsi="Times New Roman" w:cs="Times New Roman"/>
          <w:b/>
          <w:caps/>
          <w:spacing w:val="32"/>
          <w:sz w:val="32"/>
          <w:szCs w:val="32"/>
          <w:lang w:val="uk-UA" w:eastAsia="en-US"/>
        </w:rPr>
        <w:t>країна</w:t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spacing w:val="32"/>
          <w:sz w:val="44"/>
          <w:szCs w:val="32"/>
          <w:lang w:val="uk-UA" w:eastAsia="en-US"/>
        </w:rPr>
      </w:pPr>
      <w:r>
        <w:rPr>
          <w:rFonts w:ascii="Times New Roman" w:hAnsi="Times New Roman" w:cs="Times New Roman"/>
          <w:b/>
          <w:caps/>
          <w:spacing w:val="32"/>
          <w:sz w:val="44"/>
          <w:szCs w:val="32"/>
          <w:lang w:val="uk-UA" w:eastAsia="en-US"/>
        </w:rPr>
        <w:t>чЕРНІВЕЦЬКА ОБЛАСНА РАДА</w:t>
      </w:r>
    </w:p>
    <w:p w:rsidR="00B50A39" w:rsidRDefault="00B50A39" w:rsidP="00B50A39">
      <w:pPr>
        <w:keepNext/>
        <w:widowControl/>
        <w:pBdr>
          <w:top w:val="single" w:sz="2" w:space="1" w:color="auto"/>
        </w:pBdr>
        <w:autoSpaceDE/>
        <w:adjustRightInd/>
        <w:jc w:val="center"/>
        <w:outlineLvl w:val="1"/>
        <w:rPr>
          <w:rFonts w:ascii="Times New Roman" w:hAnsi="Times New Roman" w:cs="Times New Roman"/>
          <w:caps/>
          <w:sz w:val="16"/>
          <w:szCs w:val="16"/>
          <w:lang w:val="uk-UA"/>
        </w:rPr>
      </w:pPr>
    </w:p>
    <w:p w:rsidR="00B50A39" w:rsidRDefault="00B50A39" w:rsidP="00B50A39">
      <w:pPr>
        <w:widowControl/>
        <w:autoSpaceDE/>
        <w:adjustRightInd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 сесія VIII скликання</w:t>
      </w:r>
    </w:p>
    <w:p w:rsidR="00B50A39" w:rsidRDefault="00B50A39" w:rsidP="00B50A39">
      <w:pPr>
        <w:widowControl/>
        <w:autoSpaceDE/>
        <w:adjustRightInd/>
        <w:jc w:val="center"/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</w:pPr>
      <w:r>
        <w:rPr>
          <w:rFonts w:ascii="Times New Roman" w:hAnsi="Times New Roman" w:cs="Times New Roman"/>
          <w:b/>
          <w:caps/>
          <w:spacing w:val="50"/>
          <w:sz w:val="40"/>
          <w:szCs w:val="40"/>
          <w:lang w:val="uk-UA" w:eastAsia="en-US"/>
        </w:rPr>
        <w:t>РІШЕННЯ № ___-__/23</w:t>
      </w:r>
    </w:p>
    <w:p w:rsidR="00B50A39" w:rsidRDefault="00B50A39" w:rsidP="00B50A39">
      <w:pPr>
        <w:widowControl/>
        <w:autoSpaceDE/>
        <w:adjustRightInd/>
        <w:jc w:val="both"/>
        <w:rPr>
          <w:rFonts w:ascii="Times New Roman" w:hAnsi="Times New Roman" w:cs="Times New Roman"/>
          <w:caps/>
          <w:spacing w:val="50"/>
          <w:sz w:val="16"/>
          <w:szCs w:val="16"/>
          <w:lang w:val="uk-UA" w:eastAsia="en-US"/>
        </w:rPr>
      </w:pPr>
    </w:p>
    <w:p w:rsidR="00B50A39" w:rsidRDefault="00B50A39" w:rsidP="00B50A39">
      <w:pPr>
        <w:pStyle w:val="a3"/>
      </w:pPr>
      <w:r>
        <w:t xml:space="preserve">____________ 2023 р.                                                        </w:t>
      </w:r>
      <w:r w:rsidR="00B75C3C">
        <w:tab/>
      </w:r>
      <w:r w:rsidR="00B75C3C">
        <w:tab/>
      </w:r>
      <w:r>
        <w:t>м. Чернівці</w:t>
      </w:r>
    </w:p>
    <w:p w:rsidR="00B50A39" w:rsidRDefault="00B50A39" w:rsidP="00B50A39">
      <w:pPr>
        <w:pStyle w:val="a3"/>
        <w:rPr>
          <w:b/>
          <w:sz w:val="20"/>
        </w:rPr>
      </w:pPr>
    </w:p>
    <w:tbl>
      <w:tblPr>
        <w:tblW w:w="0" w:type="auto"/>
        <w:tblLook w:val="04A0"/>
      </w:tblPr>
      <w:tblGrid>
        <w:gridCol w:w="5920"/>
      </w:tblGrid>
      <w:tr w:rsidR="00B50A39" w:rsidRPr="00321E2B" w:rsidTr="00B50A39">
        <w:tc>
          <w:tcPr>
            <w:tcW w:w="5920" w:type="dxa"/>
            <w:hideMark/>
          </w:tcPr>
          <w:p w:rsidR="00B50A39" w:rsidRDefault="00B50A39" w:rsidP="00321E2B">
            <w:pPr>
              <w:pStyle w:val="a3"/>
              <w:jc w:val="both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bookmarkStart w:id="0" w:name="OLE_LINK26"/>
            <w:bookmarkStart w:id="1" w:name="OLE_LINK27"/>
            <w:bookmarkStart w:id="2" w:name="OLE_LINK4"/>
            <w:bookmarkStart w:id="3" w:name="OLE_LINK5"/>
            <w:r>
              <w:rPr>
                <w:b/>
              </w:rPr>
              <w:t xml:space="preserve">Про </w:t>
            </w:r>
            <w:bookmarkEnd w:id="0"/>
            <w:bookmarkEnd w:id="1"/>
            <w:bookmarkEnd w:id="2"/>
            <w:bookmarkEnd w:id="3"/>
            <w:r>
              <w:rPr>
                <w:b/>
                <w:szCs w:val="28"/>
              </w:rPr>
              <w:t xml:space="preserve">передачу </w:t>
            </w:r>
            <w:r w:rsidR="00321E2B">
              <w:rPr>
                <w:b/>
                <w:szCs w:val="28"/>
              </w:rPr>
              <w:t>на баланс</w:t>
            </w:r>
            <w:r w:rsidR="00763356">
              <w:rPr>
                <w:b/>
                <w:szCs w:val="28"/>
              </w:rPr>
              <w:t xml:space="preserve"> </w:t>
            </w:r>
            <w:r w:rsidR="00321E2B">
              <w:rPr>
                <w:b/>
                <w:szCs w:val="28"/>
              </w:rPr>
              <w:t xml:space="preserve">(в </w:t>
            </w:r>
            <w:r w:rsidR="00763356">
              <w:rPr>
                <w:b/>
                <w:szCs w:val="28"/>
              </w:rPr>
              <w:t>оперативне управління</w:t>
            </w:r>
            <w:r w:rsidR="00321E2B">
              <w:rPr>
                <w:b/>
                <w:szCs w:val="28"/>
              </w:rPr>
              <w:t>)</w:t>
            </w:r>
            <w:r w:rsidR="0076335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нерухомого майна</w:t>
            </w:r>
            <w:r w:rsidR="00763356">
              <w:rPr>
                <w:b/>
                <w:szCs w:val="28"/>
              </w:rPr>
              <w:t xml:space="preserve"> </w:t>
            </w:r>
            <w:r w:rsidR="005247C4">
              <w:rPr>
                <w:b/>
                <w:szCs w:val="28"/>
              </w:rPr>
              <w:t xml:space="preserve">за </w:t>
            </w:r>
            <w:r w:rsidR="00763356">
              <w:rPr>
                <w:b/>
                <w:szCs w:val="28"/>
              </w:rPr>
              <w:t xml:space="preserve">адресою: </w:t>
            </w:r>
            <w:r w:rsidR="00321E2B">
              <w:rPr>
                <w:b/>
                <w:szCs w:val="28"/>
              </w:rPr>
              <w:t xml:space="preserve">     </w:t>
            </w:r>
            <w:r w:rsidR="00763356">
              <w:rPr>
                <w:b/>
                <w:szCs w:val="28"/>
              </w:rPr>
              <w:t>вул. Івасюка,</w:t>
            </w:r>
            <w:r w:rsidR="00321E2B">
              <w:rPr>
                <w:b/>
                <w:szCs w:val="28"/>
              </w:rPr>
              <w:t xml:space="preserve"> </w:t>
            </w:r>
            <w:r w:rsidR="00763356">
              <w:rPr>
                <w:b/>
                <w:szCs w:val="28"/>
              </w:rPr>
              <w:t xml:space="preserve">3 </w:t>
            </w:r>
            <w:bookmarkStart w:id="4" w:name="_GoBack"/>
            <w:bookmarkEnd w:id="4"/>
            <w:r w:rsidR="00321E2B">
              <w:rPr>
                <w:b/>
                <w:szCs w:val="28"/>
              </w:rPr>
              <w:t>у м. Чернівці</w:t>
            </w:r>
          </w:p>
        </w:tc>
      </w:tr>
    </w:tbl>
    <w:p w:rsidR="00B50A39" w:rsidRDefault="00B50A39" w:rsidP="00B50A39">
      <w:pPr>
        <w:pStyle w:val="a3"/>
        <w:jc w:val="both"/>
        <w:rPr>
          <w:b/>
          <w:sz w:val="20"/>
          <w:szCs w:val="28"/>
        </w:rPr>
      </w:pPr>
    </w:p>
    <w:p w:rsidR="00B50A39" w:rsidRDefault="00B50A39" w:rsidP="009C553A">
      <w:pPr>
        <w:pStyle w:val="a3"/>
        <w:ind w:firstLine="708"/>
        <w:jc w:val="both"/>
      </w:pPr>
      <w:bookmarkStart w:id="5" w:name="OLE_LINK29"/>
      <w:bookmarkStart w:id="6" w:name="OLE_LINK28"/>
      <w:r>
        <w:t xml:space="preserve">Керуючись </w:t>
      </w:r>
      <w:r>
        <w:rPr>
          <w:szCs w:val="28"/>
        </w:rPr>
        <w:t>пунктом 20 частини 1 статті 43</w:t>
      </w:r>
      <w:r>
        <w:t xml:space="preserve"> Закону України </w:t>
      </w:r>
      <w:r w:rsidR="00321E2B">
        <w:t>"</w:t>
      </w:r>
      <w:r>
        <w:t>Про місцеве самоврядування в Україні</w:t>
      </w:r>
      <w:r w:rsidR="00321E2B">
        <w:t>"</w:t>
      </w:r>
      <w:r>
        <w:t>,</w:t>
      </w:r>
      <w:r w:rsidR="008F32CB">
        <w:t xml:space="preserve"> </w:t>
      </w:r>
      <w:r>
        <w:t xml:space="preserve">враховуючи </w:t>
      </w:r>
      <w:r w:rsidR="00B75C3C">
        <w:t xml:space="preserve">звернення Педагогічного фахового коледжу ЧНУ ім. Ю.Федьковича та </w:t>
      </w:r>
      <w:r>
        <w:t>висновок постійної комісії обласної ради з питань управління об’єктами спільної власності територіальних громад сіл, селищ, міст області від</w:t>
      </w:r>
      <w:r w:rsidR="00321E2B">
        <w:t xml:space="preserve"> </w:t>
      </w:r>
      <w:r w:rsidR="00BA63D4">
        <w:t>28.08.</w:t>
      </w:r>
      <w:r w:rsidR="00321E2B">
        <w:t>2023</w:t>
      </w:r>
      <w:r>
        <w:t xml:space="preserve">, обласна рада </w:t>
      </w:r>
      <w:bookmarkEnd w:id="5"/>
      <w:bookmarkEnd w:id="6"/>
    </w:p>
    <w:p w:rsidR="00B50A39" w:rsidRDefault="00B50A39" w:rsidP="00321E2B">
      <w:pPr>
        <w:pStyle w:val="a3"/>
        <w:spacing w:before="120"/>
        <w:jc w:val="center"/>
        <w:rPr>
          <w:b/>
        </w:rPr>
      </w:pPr>
      <w:r>
        <w:rPr>
          <w:b/>
        </w:rPr>
        <w:t>ВИРІШИЛА:</w:t>
      </w:r>
    </w:p>
    <w:p w:rsidR="00B50A39" w:rsidRDefault="00B50A39" w:rsidP="002C5F39">
      <w:pPr>
        <w:pStyle w:val="a3"/>
        <w:numPr>
          <w:ilvl w:val="0"/>
          <w:numId w:val="2"/>
        </w:numPr>
        <w:spacing w:before="120"/>
        <w:ind w:left="0" w:firstLine="709"/>
        <w:jc w:val="both"/>
        <w:rPr>
          <w:szCs w:val="28"/>
        </w:rPr>
      </w:pPr>
      <w:r>
        <w:t xml:space="preserve">Передати </w:t>
      </w:r>
      <w:r w:rsidR="00321E2B">
        <w:t>на баланс (</w:t>
      </w:r>
      <w:r w:rsidR="00D32F6A">
        <w:t>в оперативне управління</w:t>
      </w:r>
      <w:r w:rsidR="00321E2B">
        <w:t>)</w:t>
      </w:r>
      <w:r w:rsidR="00D32F6A">
        <w:t xml:space="preserve"> </w:t>
      </w:r>
      <w:r w:rsidR="00B75C3C">
        <w:t>П</w:t>
      </w:r>
      <w:r w:rsidR="00321E2B" w:rsidRPr="00D32F6A">
        <w:t>едагогічн</w:t>
      </w:r>
      <w:r w:rsidR="00321E2B">
        <w:t>ому</w:t>
      </w:r>
      <w:r w:rsidR="00321E2B" w:rsidRPr="00D32F6A">
        <w:t xml:space="preserve"> фахов</w:t>
      </w:r>
      <w:r w:rsidR="00321E2B">
        <w:t>ому</w:t>
      </w:r>
      <w:r w:rsidR="00321E2B" w:rsidRPr="00D32F6A">
        <w:t xml:space="preserve"> коледж</w:t>
      </w:r>
      <w:r w:rsidR="00321E2B">
        <w:t>у</w:t>
      </w:r>
      <w:r w:rsidR="00321E2B" w:rsidRPr="00D32F6A">
        <w:t xml:space="preserve"> ЧНУ ім.</w:t>
      </w:r>
      <w:r w:rsidR="00321E2B">
        <w:t xml:space="preserve"> </w:t>
      </w:r>
      <w:r w:rsidR="00321E2B" w:rsidRPr="00D32F6A">
        <w:t>Ю.</w:t>
      </w:r>
      <w:r w:rsidR="00321E2B">
        <w:t xml:space="preserve"> </w:t>
      </w:r>
      <w:r w:rsidR="00321E2B" w:rsidRPr="00D32F6A">
        <w:t>Федьковича</w:t>
      </w:r>
      <w:r w:rsidR="00321E2B">
        <w:t xml:space="preserve"> </w:t>
      </w:r>
      <w:r w:rsidR="00D32F6A">
        <w:t>нерухоме майно</w:t>
      </w:r>
      <w:r w:rsidR="00321E2B">
        <w:t xml:space="preserve"> (житлову будівлю-гуртожиток) загальною площею 5723,60 кв.м</w:t>
      </w:r>
      <w:r w:rsidR="00D32F6A">
        <w:t xml:space="preserve"> за адресою:</w:t>
      </w:r>
      <w:r w:rsidR="00321E2B">
        <w:t xml:space="preserve">              вул. Івасюка, 3 у м. Чернівці.</w:t>
      </w:r>
      <w:r w:rsidR="00D32F6A">
        <w:t xml:space="preserve"> </w:t>
      </w:r>
    </w:p>
    <w:p w:rsidR="00B50A39" w:rsidRDefault="00B50A39" w:rsidP="002C5F39">
      <w:pPr>
        <w:pStyle w:val="a3"/>
        <w:numPr>
          <w:ilvl w:val="0"/>
          <w:numId w:val="2"/>
        </w:numPr>
        <w:spacing w:before="120"/>
        <w:ind w:left="0"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Контроль за виконанням цього рішення покласти на </w:t>
      </w:r>
      <w:r w:rsidR="00A14CE4">
        <w:rPr>
          <w:szCs w:val="28"/>
          <w:lang w:eastAsia="uk-UA"/>
        </w:rPr>
        <w:t>першого заступника голови обласної ради Миколу ГУЙТОРА</w:t>
      </w:r>
      <w:r w:rsidR="00321E2B">
        <w:rPr>
          <w:szCs w:val="28"/>
          <w:lang w:eastAsia="uk-UA"/>
        </w:rPr>
        <w:t xml:space="preserve"> та</w:t>
      </w:r>
      <w:r w:rsidR="00A14CE4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постійн</w:t>
      </w:r>
      <w:r w:rsidR="00A14CE4">
        <w:rPr>
          <w:szCs w:val="28"/>
          <w:lang w:eastAsia="uk-UA"/>
        </w:rPr>
        <w:t>у</w:t>
      </w:r>
      <w:r>
        <w:rPr>
          <w:szCs w:val="28"/>
          <w:lang w:eastAsia="uk-UA"/>
        </w:rPr>
        <w:t xml:space="preserve"> комісі</w:t>
      </w:r>
      <w:r w:rsidR="00A14CE4">
        <w:rPr>
          <w:szCs w:val="28"/>
          <w:lang w:eastAsia="uk-UA"/>
        </w:rPr>
        <w:t>ю</w:t>
      </w:r>
      <w:r>
        <w:rPr>
          <w:szCs w:val="28"/>
          <w:lang w:eastAsia="uk-UA"/>
        </w:rPr>
        <w:t xml:space="preserve"> обласної ради з питань управління об’єктами спільної власності територіальних громад сіл, селищ, міст області (</w:t>
      </w:r>
      <w:r w:rsidR="001006D7">
        <w:rPr>
          <w:szCs w:val="28"/>
          <w:lang w:eastAsia="uk-UA"/>
        </w:rPr>
        <w:t>Юрій ЛЕСЮК</w:t>
      </w:r>
      <w:r>
        <w:rPr>
          <w:szCs w:val="28"/>
          <w:lang w:eastAsia="uk-UA"/>
        </w:rPr>
        <w:t xml:space="preserve">). </w:t>
      </w:r>
    </w:p>
    <w:p w:rsidR="009C553A" w:rsidRDefault="009C553A" w:rsidP="00B50A39">
      <w:pPr>
        <w:pStyle w:val="1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9C553A" w:rsidRDefault="009C553A" w:rsidP="009C553A">
      <w:pPr>
        <w:rPr>
          <w:lang w:val="uk-UA"/>
        </w:rPr>
      </w:pPr>
    </w:p>
    <w:p w:rsidR="009C553A" w:rsidRPr="009C553A" w:rsidRDefault="009C553A" w:rsidP="009C553A">
      <w:pPr>
        <w:rPr>
          <w:lang w:val="uk-UA"/>
        </w:rPr>
      </w:pPr>
    </w:p>
    <w:p w:rsidR="00B50A39" w:rsidRDefault="00B50A39" w:rsidP="00B50A39">
      <w:pPr>
        <w:pStyle w:val="1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обласної </w:t>
      </w:r>
      <w:r w:rsidR="009C553A">
        <w:rPr>
          <w:rFonts w:ascii="Times New Roman" w:hAnsi="Times New Roman"/>
          <w:sz w:val="28"/>
          <w:szCs w:val="28"/>
          <w:lang w:val="uk-UA"/>
        </w:rPr>
        <w:t xml:space="preserve">ради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Олексій БОЙКО</w:t>
      </w:r>
    </w:p>
    <w:p w:rsidR="0019682A" w:rsidRDefault="0019682A" w:rsidP="0019682A">
      <w:pPr>
        <w:rPr>
          <w:lang w:val="uk-UA"/>
        </w:rPr>
      </w:pPr>
    </w:p>
    <w:p w:rsidR="0019682A" w:rsidRDefault="0019682A">
      <w:pPr>
        <w:widowControl/>
        <w:autoSpaceDE/>
        <w:autoSpaceDN/>
        <w:adjustRightInd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19682A" w:rsidRPr="0019682A" w:rsidRDefault="0019682A" w:rsidP="0019682A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682A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погодження до проєкту рішення обласної ради</w:t>
      </w:r>
    </w:p>
    <w:p w:rsidR="0019682A" w:rsidRPr="0019682A" w:rsidRDefault="0019682A" w:rsidP="0019682A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682A" w:rsidRPr="0019682A" w:rsidRDefault="0019682A" w:rsidP="0019682A">
      <w:pPr>
        <w:pStyle w:val="2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682A">
        <w:rPr>
          <w:rFonts w:ascii="Times New Roman" w:hAnsi="Times New Roman" w:cs="Times New Roman"/>
          <w:sz w:val="28"/>
          <w:szCs w:val="28"/>
          <w:lang w:val="uk-UA"/>
        </w:rPr>
        <w:t xml:space="preserve">"Про передачу на баланс (в оперативне управління) нерухомого майна </w:t>
      </w:r>
      <w:r w:rsidR="00B75C3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19682A">
        <w:rPr>
          <w:rFonts w:ascii="Times New Roman" w:hAnsi="Times New Roman" w:cs="Times New Roman"/>
          <w:sz w:val="28"/>
          <w:szCs w:val="28"/>
          <w:lang w:val="uk-UA"/>
        </w:rPr>
        <w:t>адресою: вул. Івасюка, 3 у м. Чернівці "</w:t>
      </w:r>
    </w:p>
    <w:p w:rsidR="0019682A" w:rsidRPr="0019682A" w:rsidRDefault="0019682A" w:rsidP="0019682A">
      <w:pPr>
        <w:pStyle w:val="3"/>
        <w:rPr>
          <w:rFonts w:ascii="Times New Roman" w:hAnsi="Times New Roman" w:cs="Times New Roman"/>
          <w:i/>
          <w:szCs w:val="28"/>
          <w:lang w:val="uk-UA"/>
        </w:rPr>
      </w:pPr>
    </w:p>
    <w:p w:rsidR="0019682A" w:rsidRPr="0019682A" w:rsidRDefault="0019682A" w:rsidP="0019682A">
      <w:pPr>
        <w:pStyle w:val="3"/>
        <w:rPr>
          <w:rFonts w:ascii="Times New Roman" w:hAnsi="Times New Roman" w:cs="Times New Roman"/>
          <w:i/>
          <w:szCs w:val="28"/>
          <w:lang w:val="uk-UA"/>
        </w:rPr>
      </w:pPr>
    </w:p>
    <w:p w:rsidR="0019682A" w:rsidRPr="0019682A" w:rsidRDefault="0019682A" w:rsidP="0019682A">
      <w:pPr>
        <w:pStyle w:val="3"/>
        <w:rPr>
          <w:rFonts w:ascii="Times New Roman" w:hAnsi="Times New Roman" w:cs="Times New Roman"/>
          <w:i/>
          <w:szCs w:val="28"/>
          <w:lang w:val="uk-UA"/>
        </w:rPr>
      </w:pPr>
    </w:p>
    <w:p w:rsidR="0019682A" w:rsidRPr="0019682A" w:rsidRDefault="0019682A" w:rsidP="0019682A">
      <w:pPr>
        <w:pStyle w:val="3"/>
        <w:rPr>
          <w:rFonts w:ascii="Times New Roman" w:hAnsi="Times New Roman" w:cs="Times New Roman"/>
          <w:i/>
          <w:szCs w:val="28"/>
          <w:lang w:val="uk-UA"/>
        </w:rPr>
      </w:pPr>
    </w:p>
    <w:tbl>
      <w:tblPr>
        <w:tblW w:w="0" w:type="auto"/>
        <w:tblLook w:val="04A0"/>
      </w:tblPr>
      <w:tblGrid>
        <w:gridCol w:w="3121"/>
        <w:gridCol w:w="2296"/>
        <w:gridCol w:w="2248"/>
        <w:gridCol w:w="1906"/>
      </w:tblGrid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 заступник голови обласної ради</w:t>
            </w: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______________</w:t>
            </w: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ГУЙТОР</w:t>
            </w: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</w:tr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обласної ради</w:t>
            </w: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______________</w:t>
            </w: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Михайло ПАВЛЮК</w:t>
            </w: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</w:tr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Керуючий справами обласної ради</w:t>
            </w: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постійної комісії з питань управління об’єктами спільної власності територіальних громад сіл, селищ, міст області</w:t>
            </w: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________________</w:t>
            </w: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БОРЕЦЬ</w:t>
            </w: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ЛЕСЮК</w:t>
            </w: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</w:tr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</w:tr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з питань комунальної власності виконавчого апарату обласної ради</w:t>
            </w: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_______________</w:t>
            </w: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Ярослав БАРТОШ</w:t>
            </w: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</w:tr>
      <w:tr w:rsidR="0019682A" w:rsidRPr="0019682A" w:rsidTr="00BE3D79">
        <w:tc>
          <w:tcPr>
            <w:tcW w:w="3203" w:type="dxa"/>
          </w:tcPr>
          <w:p w:rsidR="0019682A" w:rsidRPr="0019682A" w:rsidRDefault="0019682A" w:rsidP="00BE3D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Начальник відділу юридичної та правової роботи виконавчого апарату обласної ради</w:t>
            </w:r>
          </w:p>
        </w:tc>
        <w:tc>
          <w:tcPr>
            <w:tcW w:w="229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_______________</w:t>
            </w:r>
          </w:p>
        </w:tc>
        <w:tc>
          <w:tcPr>
            <w:tcW w:w="2308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БАЗЮК</w:t>
            </w:r>
          </w:p>
        </w:tc>
        <w:tc>
          <w:tcPr>
            <w:tcW w:w="1906" w:type="dxa"/>
          </w:tcPr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19682A" w:rsidRPr="0019682A" w:rsidRDefault="0019682A" w:rsidP="00BE3D79">
            <w:pPr>
              <w:pStyle w:val="3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19682A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_____________</w:t>
            </w:r>
          </w:p>
        </w:tc>
      </w:tr>
    </w:tbl>
    <w:p w:rsidR="0019682A" w:rsidRPr="0019682A" w:rsidRDefault="0019682A" w:rsidP="0019682A">
      <w:pPr>
        <w:rPr>
          <w:lang w:val="uk-UA"/>
        </w:rPr>
      </w:pPr>
    </w:p>
    <w:sectPr w:rsidR="0019682A" w:rsidRPr="0019682A" w:rsidSect="00B75C3C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EB6" w:rsidRDefault="00A67EB6" w:rsidP="00B50A39">
      <w:r>
        <w:separator/>
      </w:r>
    </w:p>
  </w:endnote>
  <w:endnote w:type="continuationSeparator" w:id="1">
    <w:p w:rsidR="00A67EB6" w:rsidRDefault="00A67EB6" w:rsidP="00B5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EB6" w:rsidRDefault="00A67EB6" w:rsidP="00B50A39">
      <w:r>
        <w:separator/>
      </w:r>
    </w:p>
  </w:footnote>
  <w:footnote w:type="continuationSeparator" w:id="1">
    <w:p w:rsidR="00A67EB6" w:rsidRDefault="00A67EB6" w:rsidP="00B50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39" w:rsidRPr="00B50A39" w:rsidRDefault="00B50A39" w:rsidP="00B50A39">
    <w:pPr>
      <w:pStyle w:val="a5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3C" w:rsidRPr="00B75C3C" w:rsidRDefault="00B75C3C" w:rsidP="00B75C3C">
    <w:pPr>
      <w:pStyle w:val="a5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B1A"/>
    <w:multiLevelType w:val="hybridMultilevel"/>
    <w:tmpl w:val="56626A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571FF0"/>
    <w:multiLevelType w:val="hybridMultilevel"/>
    <w:tmpl w:val="E1DEC45C"/>
    <w:lvl w:ilvl="0" w:tplc="D092F52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6929"/>
    <w:rsid w:val="001006D7"/>
    <w:rsid w:val="0019682A"/>
    <w:rsid w:val="002C5F39"/>
    <w:rsid w:val="003037C9"/>
    <w:rsid w:val="00321E2B"/>
    <w:rsid w:val="0038480C"/>
    <w:rsid w:val="00433E5F"/>
    <w:rsid w:val="005247C4"/>
    <w:rsid w:val="00653CEA"/>
    <w:rsid w:val="006C6210"/>
    <w:rsid w:val="006E5BA3"/>
    <w:rsid w:val="00763356"/>
    <w:rsid w:val="00864B59"/>
    <w:rsid w:val="00867C73"/>
    <w:rsid w:val="008F32CB"/>
    <w:rsid w:val="00906929"/>
    <w:rsid w:val="009C553A"/>
    <w:rsid w:val="00A14CE4"/>
    <w:rsid w:val="00A67EB6"/>
    <w:rsid w:val="00B50A39"/>
    <w:rsid w:val="00B74E8C"/>
    <w:rsid w:val="00B75C3C"/>
    <w:rsid w:val="00B90C9D"/>
    <w:rsid w:val="00BA63D4"/>
    <w:rsid w:val="00D32F6A"/>
    <w:rsid w:val="00EF4CAB"/>
    <w:rsid w:val="00F7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/>
      <w:autoSpaceDE/>
      <w:autoSpaceDN/>
      <w:adjustRightInd/>
      <w:ind w:firstLine="851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B50A39"/>
    <w:pPr>
      <w:widowControl/>
      <w:autoSpaceDE/>
      <w:autoSpaceDN/>
      <w:adjustRightInd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50A39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B50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A3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0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A3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968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682A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968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682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F546-BA37-404B-A77E-B7C476BA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1326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Igor</cp:lastModifiedBy>
  <cp:revision>18</cp:revision>
  <cp:lastPrinted>2023-08-28T13:24:00Z</cp:lastPrinted>
  <dcterms:created xsi:type="dcterms:W3CDTF">2023-08-16T06:21:00Z</dcterms:created>
  <dcterms:modified xsi:type="dcterms:W3CDTF">2023-08-28T13:33:00Z</dcterms:modified>
</cp:coreProperties>
</file>