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A" w:rsidRPr="0026200A" w:rsidRDefault="000C435A" w:rsidP="000C435A">
      <w:pPr>
        <w:spacing w:line="480" w:lineRule="atLeast"/>
        <w:ind w:right="-7"/>
        <w:jc w:val="center"/>
        <w:rPr>
          <w:b/>
        </w:rPr>
      </w:pPr>
      <w:r w:rsidRPr="0026200A">
        <w:rPr>
          <w:b/>
          <w:sz w:val="2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.85pt" o:ole="" fillcolor="window">
            <v:imagedata r:id="rId5" o:title=""/>
          </v:shape>
          <o:OLEObject Type="Embed" ProgID="PBrush" ShapeID="_x0000_i1025" DrawAspect="Content" ObjectID="_1737790773" r:id="rId6">
            <o:FieldCodes>\s \* MERGEFORMAT</o:FieldCodes>
          </o:OLEObject>
        </w:object>
      </w:r>
    </w:p>
    <w:p w:rsidR="000C435A" w:rsidRPr="0026200A" w:rsidRDefault="000C435A" w:rsidP="000C435A">
      <w:pPr>
        <w:spacing w:line="480" w:lineRule="atLeast"/>
        <w:ind w:right="-7"/>
        <w:jc w:val="center"/>
        <w:rPr>
          <w:b/>
          <w:sz w:val="32"/>
        </w:rPr>
      </w:pPr>
      <w:r w:rsidRPr="0026200A">
        <w:rPr>
          <w:b/>
          <w:sz w:val="32"/>
        </w:rPr>
        <w:t>У К Р А Ї Н А</w:t>
      </w:r>
    </w:p>
    <w:p w:rsidR="000C435A" w:rsidRPr="0026200A" w:rsidRDefault="000C435A" w:rsidP="000C435A">
      <w:pPr>
        <w:keepNext/>
        <w:pBdr>
          <w:bottom w:val="single" w:sz="6" w:space="1" w:color="auto"/>
        </w:pBdr>
        <w:tabs>
          <w:tab w:val="left" w:pos="8292"/>
          <w:tab w:val="left" w:pos="8363"/>
        </w:tabs>
        <w:overflowPunct w:val="0"/>
        <w:autoSpaceDE w:val="0"/>
        <w:autoSpaceDN w:val="0"/>
        <w:adjustRightInd w:val="0"/>
        <w:spacing w:line="480" w:lineRule="atLeast"/>
        <w:ind w:right="-7"/>
        <w:jc w:val="center"/>
        <w:textAlignment w:val="baseline"/>
        <w:outlineLvl w:val="0"/>
        <w:rPr>
          <w:b/>
          <w:sz w:val="52"/>
          <w:lang w:eastAsia="zh-CN"/>
        </w:rPr>
      </w:pPr>
      <w:r w:rsidRPr="0026200A">
        <w:rPr>
          <w:b/>
          <w:sz w:val="52"/>
          <w:lang w:eastAsia="zh-CN"/>
        </w:rPr>
        <w:t>ЧЕРНІВЕЦЬКА ОБЛАСНА РАДА</w:t>
      </w:r>
    </w:p>
    <w:p w:rsidR="000C435A" w:rsidRPr="0026200A" w:rsidRDefault="000C435A" w:rsidP="000C435A">
      <w:pPr>
        <w:keepNext/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1"/>
        <w:rPr>
          <w:lang w:eastAsia="zh-CN"/>
        </w:rPr>
      </w:pPr>
      <w:r>
        <w:rPr>
          <w:lang w:eastAsia="zh-CN"/>
        </w:rPr>
        <w:t>Х</w:t>
      </w:r>
      <w:r w:rsidRPr="0026200A">
        <w:rPr>
          <w:lang w:eastAsia="zh-CN"/>
        </w:rPr>
        <w:t xml:space="preserve"> сесія VIІI скликання</w:t>
      </w:r>
    </w:p>
    <w:p w:rsidR="000C435A" w:rsidRPr="0026200A" w:rsidRDefault="000C435A" w:rsidP="000C43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pacing w:val="60"/>
          <w:sz w:val="40"/>
          <w:lang w:eastAsia="zh-CN"/>
        </w:rPr>
      </w:pPr>
      <w:r w:rsidRPr="0026200A">
        <w:rPr>
          <w:b/>
          <w:spacing w:val="60"/>
          <w:sz w:val="40"/>
          <w:lang w:eastAsia="zh-CN"/>
        </w:rPr>
        <w:t xml:space="preserve">РІШЕННЯ № </w:t>
      </w:r>
      <w:r>
        <w:rPr>
          <w:b/>
          <w:spacing w:val="60"/>
          <w:sz w:val="40"/>
          <w:lang w:eastAsia="zh-CN"/>
        </w:rPr>
        <w:t>66</w:t>
      </w:r>
      <w:r w:rsidRPr="0026200A">
        <w:rPr>
          <w:b/>
          <w:spacing w:val="60"/>
          <w:sz w:val="40"/>
          <w:lang w:eastAsia="zh-CN"/>
        </w:rPr>
        <w:t>-</w:t>
      </w:r>
      <w:r>
        <w:rPr>
          <w:b/>
          <w:spacing w:val="60"/>
          <w:sz w:val="40"/>
          <w:lang w:eastAsia="zh-CN"/>
        </w:rPr>
        <w:t>10</w:t>
      </w:r>
      <w:r w:rsidRPr="0026200A">
        <w:rPr>
          <w:b/>
          <w:spacing w:val="60"/>
          <w:sz w:val="40"/>
          <w:lang w:eastAsia="zh-CN"/>
        </w:rPr>
        <w:t>/2</w:t>
      </w:r>
      <w:r>
        <w:rPr>
          <w:b/>
          <w:spacing w:val="60"/>
          <w:sz w:val="40"/>
          <w:lang w:eastAsia="zh-CN"/>
        </w:rPr>
        <w:t>2</w:t>
      </w:r>
    </w:p>
    <w:p w:rsidR="000C435A" w:rsidRPr="0026200A" w:rsidRDefault="000C435A" w:rsidP="000C435A">
      <w:pPr>
        <w:rPr>
          <w:sz w:val="20"/>
        </w:rPr>
      </w:pPr>
    </w:p>
    <w:p w:rsidR="000C435A" w:rsidRPr="000C435A" w:rsidRDefault="000C435A" w:rsidP="000C435A">
      <w:pPr>
        <w:rPr>
          <w:sz w:val="28"/>
          <w:szCs w:val="28"/>
        </w:rPr>
      </w:pPr>
      <w:r w:rsidRPr="000C435A">
        <w:rPr>
          <w:sz w:val="28"/>
          <w:szCs w:val="28"/>
        </w:rPr>
        <w:t xml:space="preserve">27 грудня 2022 р.                                                                             </w:t>
      </w:r>
      <w:r w:rsidRPr="000C435A">
        <w:rPr>
          <w:sz w:val="28"/>
          <w:szCs w:val="28"/>
        </w:rPr>
        <w:tab/>
        <w:t>м. Чернівці</w:t>
      </w:r>
    </w:p>
    <w:p w:rsidR="001A5778" w:rsidRDefault="001A5778" w:rsidP="001A5778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1A5778" w:rsidTr="000C435A">
        <w:trPr>
          <w:trHeight w:val="297"/>
        </w:trPr>
        <w:tc>
          <w:tcPr>
            <w:tcW w:w="4503" w:type="dxa"/>
          </w:tcPr>
          <w:p w:rsidR="001A5778" w:rsidRDefault="001A577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 xml:space="preserve">Про перейменування </w:t>
            </w:r>
            <w:r>
              <w:rPr>
                <w:b/>
                <w:sz w:val="28"/>
                <w:szCs w:val="28"/>
                <w:lang w:eastAsia="uk-UA"/>
              </w:rPr>
              <w:t>обласного комунального некомерційного підприємства «Чернівецький обласний центр з профілактики та боротьби зі СНІДом»</w:t>
            </w:r>
          </w:p>
          <w:p w:rsidR="001A5778" w:rsidRDefault="001A5778">
            <w:pPr>
              <w:jc w:val="both"/>
              <w:rPr>
                <w:b/>
                <w:sz w:val="28"/>
                <w:lang w:eastAsia="uk-UA"/>
              </w:rPr>
            </w:pPr>
          </w:p>
        </w:tc>
      </w:tr>
    </w:tbl>
    <w:p w:rsidR="001A5778" w:rsidRPr="000C435A" w:rsidRDefault="001A5778" w:rsidP="001A5778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</w:rPr>
        <w:t>еруючись статтею 90 Бюджетного кодексу України, пунктом 20 частини 1 статті 43, частиною 5 статті 60 Закону України «Про місцеве самоврядування в Україні», Законом України від 28.12.2014 №76-VІІІ «</w:t>
      </w:r>
      <w:r>
        <w:rPr>
          <w:bCs/>
          <w:color w:val="000000"/>
          <w:sz w:val="28"/>
          <w:szCs w:val="28"/>
          <w:shd w:val="clear" w:color="auto" w:fill="FFFFFF"/>
        </w:rPr>
        <w:t>Про внесення змін та визнання такими, що втратили чинність, деяких законодавчих актів України»,</w:t>
      </w:r>
      <w:r>
        <w:rPr>
          <w:sz w:val="28"/>
        </w:rPr>
        <w:t xml:space="preserve"> Законом України від 19.10.2017 №2168-VІІІ «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 державні фінансові гарантії медичного обслуговування населення», </w:t>
      </w:r>
      <w:r>
        <w:rPr>
          <w:sz w:val="28"/>
        </w:rPr>
        <w:t xml:space="preserve">з метою оптимізації мережі обласних закладів охорони здоров’я, їх ефективного утримання, раціонального використання бюджетних коштів, </w:t>
      </w:r>
      <w:r w:rsidR="000C435A">
        <w:rPr>
          <w:sz w:val="28"/>
        </w:rPr>
        <w:t>враховуючи</w:t>
      </w:r>
      <w:r>
        <w:rPr>
          <w:sz w:val="28"/>
          <w:szCs w:val="28"/>
        </w:rPr>
        <w:t xml:space="preserve"> </w:t>
      </w:r>
      <w:r w:rsidR="000C435A" w:rsidRPr="000C435A">
        <w:rPr>
          <w:sz w:val="28"/>
          <w:szCs w:val="28"/>
        </w:rPr>
        <w:t>висновки постійних комісій обласної ради</w:t>
      </w:r>
      <w:r w:rsidR="000C435A" w:rsidRPr="000C435A">
        <w:rPr>
          <w:bCs/>
          <w:sz w:val="28"/>
          <w:szCs w:val="28"/>
        </w:rPr>
        <w:t xml:space="preserve"> з питань </w:t>
      </w:r>
      <w:r w:rsidR="000C435A" w:rsidRPr="000C435A">
        <w:rPr>
          <w:sz w:val="28"/>
          <w:szCs w:val="28"/>
        </w:rPr>
        <w:t>управління об’єктами спільної власності територіальних громад сіл, селищ, міст області від 23.12.2022</w:t>
      </w:r>
      <w:r w:rsidR="000C435A" w:rsidRPr="000C435A">
        <w:rPr>
          <w:bCs/>
          <w:sz w:val="28"/>
          <w:szCs w:val="28"/>
        </w:rPr>
        <w:t xml:space="preserve">, </w:t>
      </w:r>
      <w:r w:rsidR="000C435A" w:rsidRPr="000C435A">
        <w:rPr>
          <w:sz w:val="28"/>
          <w:szCs w:val="28"/>
        </w:rPr>
        <w:t xml:space="preserve">з питань охорони здоров'я, праці, соціального захисту населення та підтримки учасників АТО і членів їх сімей від </w:t>
      </w:r>
      <w:r w:rsidR="000C435A">
        <w:rPr>
          <w:sz w:val="28"/>
          <w:szCs w:val="28"/>
        </w:rPr>
        <w:t>16</w:t>
      </w:r>
      <w:r w:rsidR="000C435A" w:rsidRPr="000C435A">
        <w:rPr>
          <w:sz w:val="28"/>
          <w:szCs w:val="28"/>
        </w:rPr>
        <w:t>.12.2022</w:t>
      </w:r>
      <w:r w:rsidR="000C435A">
        <w:rPr>
          <w:sz w:val="28"/>
          <w:szCs w:val="28"/>
        </w:rPr>
        <w:t xml:space="preserve">, </w:t>
      </w:r>
      <w:r w:rsidRPr="000C435A">
        <w:rPr>
          <w:sz w:val="28"/>
          <w:szCs w:val="28"/>
        </w:rPr>
        <w:t xml:space="preserve">обласна рада </w:t>
      </w:r>
    </w:p>
    <w:p w:rsidR="001A5778" w:rsidRDefault="001A5778" w:rsidP="001A5778">
      <w:pPr>
        <w:spacing w:before="120" w:after="240"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A5778" w:rsidRDefault="001A5778" w:rsidP="0083080F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Перейменувати обласне комунальне некомерційне підприємство </w:t>
      </w:r>
      <w:r>
        <w:rPr>
          <w:sz w:val="28"/>
          <w:szCs w:val="28"/>
        </w:rPr>
        <w:t>"Чернівецький обласний центр з профілактики та боротьби зі СНІДом" (код ЄДРПОУ 43356146, місце</w:t>
      </w:r>
      <w:bookmarkStart w:id="0" w:name="_GoBack"/>
      <w:bookmarkEnd w:id="0"/>
      <w:r>
        <w:rPr>
          <w:sz w:val="28"/>
          <w:szCs w:val="28"/>
        </w:rPr>
        <w:t xml:space="preserve">знаходження юридичної особи: 58005 Чернівецька область, місто Чернівці, вулиця Мусоргського Модеста, будинок 2) </w:t>
      </w:r>
      <w:r w:rsidR="008308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обласне комунальне некомерційне підприємство </w:t>
      </w:r>
      <w:r>
        <w:rPr>
          <w:sz w:val="28"/>
          <w:szCs w:val="28"/>
        </w:rPr>
        <w:t>«Чернівецький обласний медичний центр соціально значущих хвороб».</w:t>
      </w:r>
    </w:p>
    <w:p w:rsidR="001A5778" w:rsidRDefault="001A5778" w:rsidP="0083080F">
      <w:pPr>
        <w:pStyle w:val="Default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>
        <w:rPr>
          <w:bCs/>
          <w:sz w:val="28"/>
          <w:szCs w:val="28"/>
        </w:rPr>
        <w:t xml:space="preserve">обласного комунального некомерційного підприємства </w:t>
      </w:r>
      <w:r>
        <w:rPr>
          <w:sz w:val="28"/>
          <w:szCs w:val="28"/>
        </w:rPr>
        <w:t>«Чернівецький обласний медичний центр соціально значущих хвороб» вжити заходів щодо державної реєстрації Статуту в установленому чинним законодавством порядку.</w:t>
      </w:r>
    </w:p>
    <w:p w:rsidR="001A5778" w:rsidRDefault="001A5778" w:rsidP="0083080F">
      <w:pPr>
        <w:pStyle w:val="Default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виконанням цього рішення покласти на першого заступника голови обласної державної адміністрації (першого заступника начальника обласної військової адміністрації) </w:t>
      </w:r>
      <w:proofErr w:type="spellStart"/>
      <w:r>
        <w:rPr>
          <w:sz w:val="28"/>
          <w:szCs w:val="28"/>
        </w:rPr>
        <w:t>Альону</w:t>
      </w:r>
      <w:proofErr w:type="spellEnd"/>
      <w:r>
        <w:rPr>
          <w:sz w:val="28"/>
          <w:szCs w:val="28"/>
        </w:rPr>
        <w:t xml:space="preserve"> АТАМАНЮК та постійні комісії обласної ради з питань управління об’єктами спільної власності територіальних громад сіл, селищ, міст області (Олександр Б</w:t>
      </w:r>
      <w:r w:rsidR="003B2F6B">
        <w:rPr>
          <w:sz w:val="28"/>
          <w:szCs w:val="28"/>
        </w:rPr>
        <w:t>ОЛТУНОВ</w:t>
      </w:r>
      <w:r>
        <w:rPr>
          <w:sz w:val="28"/>
          <w:szCs w:val="28"/>
        </w:rPr>
        <w:t>), з питань охорони здоров’я, праці, соціального захисту населення та підтримки учасників АТО і членів їх сімей (Ігор Ш</w:t>
      </w:r>
      <w:r w:rsidR="003B2F6B">
        <w:rPr>
          <w:sz w:val="28"/>
          <w:szCs w:val="28"/>
        </w:rPr>
        <w:t>КРОБАНЕЦЬ</w:t>
      </w:r>
      <w:r>
        <w:rPr>
          <w:sz w:val="28"/>
          <w:szCs w:val="28"/>
        </w:rPr>
        <w:t xml:space="preserve">). </w:t>
      </w:r>
    </w:p>
    <w:p w:rsidR="001A5778" w:rsidRDefault="001A5778" w:rsidP="001A5778">
      <w:pPr>
        <w:spacing w:before="60"/>
        <w:jc w:val="both"/>
        <w:rPr>
          <w:b/>
          <w:sz w:val="28"/>
          <w:szCs w:val="28"/>
        </w:rPr>
      </w:pPr>
    </w:p>
    <w:p w:rsidR="001A5778" w:rsidRDefault="001A5778" w:rsidP="001A5778">
      <w:pPr>
        <w:spacing w:before="60"/>
        <w:jc w:val="both"/>
        <w:rPr>
          <w:b/>
          <w:sz w:val="28"/>
          <w:szCs w:val="28"/>
        </w:rPr>
      </w:pPr>
    </w:p>
    <w:p w:rsidR="001A5778" w:rsidRDefault="001A5778" w:rsidP="001A5778">
      <w:pPr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обласної ради                                                                Олексій БОЙКО     </w:t>
      </w:r>
    </w:p>
    <w:p w:rsidR="001A5778" w:rsidRDefault="001A5778" w:rsidP="001A5778">
      <w:pPr>
        <w:jc w:val="both"/>
      </w:pPr>
    </w:p>
    <w:p w:rsidR="00314A15" w:rsidRDefault="00314A15"/>
    <w:sectPr w:rsidR="00314A15" w:rsidSect="0083080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4FC"/>
    <w:multiLevelType w:val="multilevel"/>
    <w:tmpl w:val="E9A607FE"/>
    <w:lvl w:ilvl="0">
      <w:start w:val="1"/>
      <w:numFmt w:val="decimal"/>
      <w:lvlText w:val="%1."/>
      <w:lvlJc w:val="left"/>
      <w:pPr>
        <w:ind w:left="1407" w:hanging="84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27" w:hanging="72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4167" w:hanging="108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6207" w:hanging="1440"/>
      </w:pPr>
    </w:lvl>
    <w:lvl w:ilvl="6">
      <w:start w:val="1"/>
      <w:numFmt w:val="decimal"/>
      <w:isLgl/>
      <w:lvlText w:val="%1.%2.%3.%4.%5.%6.%7."/>
      <w:lvlJc w:val="left"/>
      <w:pPr>
        <w:ind w:left="7407" w:hanging="1800"/>
      </w:p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5778"/>
    <w:rsid w:val="000171BF"/>
    <w:rsid w:val="00041351"/>
    <w:rsid w:val="0009565C"/>
    <w:rsid w:val="000C435A"/>
    <w:rsid w:val="00162800"/>
    <w:rsid w:val="001750DA"/>
    <w:rsid w:val="001A5778"/>
    <w:rsid w:val="00305A88"/>
    <w:rsid w:val="00314A15"/>
    <w:rsid w:val="00351A01"/>
    <w:rsid w:val="003B2F6B"/>
    <w:rsid w:val="0052728D"/>
    <w:rsid w:val="006417B0"/>
    <w:rsid w:val="00666E29"/>
    <w:rsid w:val="00694B97"/>
    <w:rsid w:val="006D7347"/>
    <w:rsid w:val="0083080F"/>
    <w:rsid w:val="00845872"/>
    <w:rsid w:val="00986B51"/>
    <w:rsid w:val="009F3FC3"/>
    <w:rsid w:val="00A2549A"/>
    <w:rsid w:val="00B606AC"/>
    <w:rsid w:val="00D54F7C"/>
    <w:rsid w:val="00D756EE"/>
    <w:rsid w:val="00F07536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A577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5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78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A5778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nhideWhenUsed/>
    <w:rsid w:val="001A5778"/>
    <w:pPr>
      <w:tabs>
        <w:tab w:val="center" w:pos="4677"/>
        <w:tab w:val="right" w:pos="9355"/>
      </w:tabs>
    </w:pPr>
    <w:rPr>
      <w:rFonts w:ascii="Calibri" w:eastAsia="Times New Roman" w:hAnsi="Calibri"/>
      <w:sz w:val="28"/>
      <w:szCs w:val="20"/>
      <w:lang w:val="ru-RU"/>
    </w:rPr>
  </w:style>
  <w:style w:type="character" w:customStyle="1" w:styleId="a4">
    <w:name w:val="Верхній колонтитул Знак"/>
    <w:basedOn w:val="a0"/>
    <w:link w:val="a3"/>
    <w:rsid w:val="001A5778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5778"/>
    <w:pPr>
      <w:spacing w:after="120"/>
    </w:pPr>
    <w:rPr>
      <w:rFonts w:ascii="Calibri" w:eastAsia="Times New Roman" w:hAnsi="Calibri"/>
      <w:sz w:val="28"/>
      <w:szCs w:val="20"/>
    </w:rPr>
  </w:style>
  <w:style w:type="character" w:customStyle="1" w:styleId="a6">
    <w:name w:val="Основний текст Знак"/>
    <w:basedOn w:val="a0"/>
    <w:link w:val="a5"/>
    <w:semiHidden/>
    <w:rsid w:val="001A5778"/>
    <w:rPr>
      <w:rFonts w:ascii="Calibri" w:eastAsia="Times New Roman" w:hAnsi="Calibri" w:cs="Times New Roman"/>
      <w:sz w:val="28"/>
      <w:szCs w:val="20"/>
      <w:lang w:val="uk-UA" w:eastAsia="ru-RU"/>
    </w:rPr>
  </w:style>
  <w:style w:type="paragraph" w:customStyle="1" w:styleId="Default">
    <w:name w:val="Default"/>
    <w:rsid w:val="001A5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10</cp:revision>
  <cp:lastPrinted>2023-01-11T08:24:00Z</cp:lastPrinted>
  <dcterms:created xsi:type="dcterms:W3CDTF">2022-12-29T10:21:00Z</dcterms:created>
  <dcterms:modified xsi:type="dcterms:W3CDTF">2023-02-13T08:53:00Z</dcterms:modified>
</cp:coreProperties>
</file>