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63" w:rsidRDefault="00F02763" w:rsidP="00F02763">
      <w:pPr>
        <w:pStyle w:val="2"/>
        <w:rPr>
          <w:color w:val="auto"/>
        </w:rPr>
      </w:pPr>
      <w:r>
        <w:rPr>
          <w:color w:val="auto"/>
        </w:rPr>
        <w:t>Графік проведення постійних комісій Чернівецької обласної ради у І</w:t>
      </w:r>
      <w:r w:rsidR="001F5858">
        <w:rPr>
          <w:color w:val="auto"/>
          <w:lang w:val="en-US"/>
        </w:rPr>
        <w:t>V</w:t>
      </w:r>
      <w:r>
        <w:rPr>
          <w:color w:val="auto"/>
        </w:rPr>
        <w:t xml:space="preserve"> кварталі 202</w:t>
      </w:r>
      <w:r w:rsidR="001F5858">
        <w:rPr>
          <w:color w:val="auto"/>
        </w:rPr>
        <w:t>2</w:t>
      </w:r>
      <w:r>
        <w:rPr>
          <w:color w:val="auto"/>
        </w:rPr>
        <w:t xml:space="preserve"> року</w:t>
      </w:r>
    </w:p>
    <w:tbl>
      <w:tblPr>
        <w:tblW w:w="152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695"/>
        <w:gridCol w:w="5650"/>
        <w:gridCol w:w="3119"/>
        <w:gridCol w:w="2977"/>
        <w:gridCol w:w="2835"/>
      </w:tblGrid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Постійна комісія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Голова комісії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Куратор комісії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Дата засідання</w:t>
            </w:r>
          </w:p>
        </w:tc>
      </w:tr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jc w:val="left"/>
              <w:rPr>
                <w:b/>
                <w:i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З питань </w:t>
            </w:r>
            <w:r>
              <w:rPr>
                <w:b/>
                <w:i/>
                <w:color w:val="000000"/>
                <w:sz w:val="26"/>
                <w:szCs w:val="26"/>
              </w:rPr>
              <w:t>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ФОЧУК </w:t>
            </w:r>
          </w:p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Світлана Георгіївна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ПРОХОРОВА-СКРИПА</w:t>
            </w:r>
          </w:p>
          <w:p w:rsidR="00F02763" w:rsidRDefault="00F02763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sz w:val="27"/>
                <w:szCs w:val="27"/>
              </w:rPr>
              <w:t>Оксана Сергіївна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13D40" w:rsidRDefault="001F5858" w:rsidP="00513D40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05.12.2022 </w:t>
            </w:r>
            <w:r w:rsidR="00513D40">
              <w:rPr>
                <w:rFonts w:ascii="Arial" w:hAnsi="Arial" w:cs="Arial"/>
                <w:sz w:val="27"/>
                <w:szCs w:val="27"/>
              </w:rPr>
              <w:t xml:space="preserve">о </w:t>
            </w:r>
            <w:r>
              <w:rPr>
                <w:rFonts w:ascii="Arial" w:hAnsi="Arial" w:cs="Arial"/>
                <w:sz w:val="27"/>
                <w:szCs w:val="27"/>
              </w:rPr>
              <w:t>10.00</w:t>
            </w:r>
          </w:p>
          <w:p w:rsidR="00513D40" w:rsidRDefault="00513D40" w:rsidP="00513D40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онлайн-засідання</w:t>
            </w:r>
            <w:proofErr w:type="spellEnd"/>
          </w:p>
          <w:p w:rsidR="00F02763" w:rsidRDefault="00F02763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jc w:val="left"/>
              <w:rPr>
                <w:b/>
                <w:bCs/>
                <w:i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 xml:space="preserve">З питань бюджету 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ШЕВЧУК </w:t>
            </w:r>
          </w:p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Іван Васильович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МАКОВІЙЧУК </w:t>
            </w:r>
          </w:p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Наталя Василівна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F02763" w:rsidRPr="00571E02" w:rsidRDefault="00571E02">
            <w:pPr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</w:pPr>
            <w:r w:rsidRPr="00571E02"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t>19.12.2022 о 10.00</w:t>
            </w:r>
            <w:r w:rsidRPr="00571E02"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br/>
              <w:t>каб.301</w:t>
            </w:r>
          </w:p>
        </w:tc>
      </w:tr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jc w:val="left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 xml:space="preserve">З питань </w:t>
            </w:r>
            <w:r>
              <w:rPr>
                <w:b/>
                <w:i/>
                <w:color w:val="000000"/>
                <w:sz w:val="26"/>
                <w:szCs w:val="26"/>
              </w:rPr>
              <w:t>управління об’єктами спільної власності територіальних громад сіл, селищ, міст області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БОЛТУНОВ </w:t>
            </w:r>
          </w:p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Олександр Валерійович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571E02" w:rsidRDefault="00571E02" w:rsidP="00571E02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ЛУКАНЮК </w:t>
            </w:r>
          </w:p>
          <w:p w:rsidR="00F02763" w:rsidRDefault="00571E02" w:rsidP="00571E02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Олександр Васильович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F02763" w:rsidRDefault="001F5858" w:rsidP="00697F0B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24.12.2022 о 10.00</w:t>
            </w:r>
            <w:r>
              <w:rPr>
                <w:rFonts w:ascii="Arial" w:hAnsi="Arial" w:cs="Arial"/>
                <w:sz w:val="27"/>
                <w:szCs w:val="27"/>
              </w:rPr>
              <w:br/>
              <w:t>каб.332</w:t>
            </w:r>
          </w:p>
        </w:tc>
      </w:tr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jc w:val="left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 xml:space="preserve">З питань </w:t>
            </w:r>
            <w:r>
              <w:rPr>
                <w:b/>
                <w:i/>
                <w:color w:val="000000"/>
                <w:sz w:val="26"/>
                <w:szCs w:val="26"/>
              </w:rPr>
              <w:t>будівництва, архітектури, інфраструктури, житлово-комунального господарства, транспорту та зв’язку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МОРОЗ</w:t>
            </w:r>
          </w:p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Володимир Васильович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АНДРЄЄВА </w:t>
            </w:r>
          </w:p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Ольга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Троянівна</w:t>
            </w:r>
            <w:proofErr w:type="spellEnd"/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F02763" w:rsidRDefault="00571E02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-</w:t>
            </w:r>
          </w:p>
        </w:tc>
      </w:tr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jc w:val="left"/>
              <w:rPr>
                <w:b/>
                <w:i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З питань </w:t>
            </w:r>
            <w:r>
              <w:rPr>
                <w:b/>
                <w:i/>
                <w:color w:val="000000"/>
                <w:sz w:val="26"/>
                <w:szCs w:val="26"/>
              </w:rPr>
              <w:t>регуляторної політики, розвитку підприємництва, агропромислового розвитку та земельних відносин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ГОНЧАР</w:t>
            </w:r>
          </w:p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Василь Борисович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F02763" w:rsidRPr="00571E02" w:rsidRDefault="00571E02">
            <w:pPr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</w:pPr>
            <w:r w:rsidRPr="00571E02"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t>21.12.2022 о 10.00</w:t>
            </w:r>
            <w:r w:rsidRPr="00571E02"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br/>
              <w:t>каб.332</w:t>
            </w:r>
          </w:p>
        </w:tc>
      </w:tr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6.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jc w:val="left"/>
              <w:rPr>
                <w:b/>
                <w:i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З питань </w:t>
            </w:r>
            <w:r>
              <w:rPr>
                <w:b/>
                <w:i/>
                <w:color w:val="000000"/>
                <w:sz w:val="26"/>
                <w:szCs w:val="26"/>
              </w:rPr>
              <w:t>охорони здоров’я, праці, соціального захисту населення та підтримки учасників АТО і членів їх сімей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ШКРОБАНЕЦЬ</w:t>
            </w:r>
          </w:p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Ігор Дмитрович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571E02" w:rsidRDefault="00571E02" w:rsidP="00571E02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ГОРОДЕЦЬКИЙ</w:t>
            </w:r>
          </w:p>
          <w:p w:rsidR="00F02763" w:rsidRDefault="00571E02" w:rsidP="00571E02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Віктор Матвійович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F02763" w:rsidRPr="001F5858" w:rsidRDefault="001F5858" w:rsidP="00697F0B">
            <w:pPr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</w:pPr>
            <w:r w:rsidRPr="001F5858"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t>23.12.2022 о 10.00</w:t>
            </w:r>
            <w:r w:rsidRPr="001F5858"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br/>
              <w:t>каб.332</w:t>
            </w:r>
          </w:p>
        </w:tc>
      </w:tr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7.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jc w:val="left"/>
              <w:rPr>
                <w:b/>
                <w:i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З питань </w:t>
            </w:r>
            <w:r>
              <w:rPr>
                <w:b/>
                <w:i/>
                <w:color w:val="000000"/>
                <w:sz w:val="26"/>
                <w:szCs w:val="26"/>
              </w:rPr>
              <w:t>освіти, науки, культури, туризму, спорту та молодіжної політики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ПАЛІЙЧУК</w:t>
            </w:r>
          </w:p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Оксана Михайлівна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МАРТИНЮК </w:t>
            </w:r>
          </w:p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Тетяна Євгеніївна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F02763" w:rsidRDefault="00571E02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15.12.2022 о 12.00 каб.332</w:t>
            </w:r>
          </w:p>
        </w:tc>
      </w:tr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8.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jc w:val="left"/>
              <w:rPr>
                <w:b/>
                <w:i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З питань </w:t>
            </w:r>
            <w:r>
              <w:rPr>
                <w:b/>
                <w:i/>
                <w:color w:val="000000"/>
                <w:sz w:val="26"/>
                <w:szCs w:val="26"/>
              </w:rPr>
              <w:t>охорони навколишнього природного середовища, природокористування, паливно-енергетичного комплексу та надзвичайних ситуацій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БАРТОШ</w:t>
            </w:r>
          </w:p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Ярослав Михайлович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ПРОХОРОВА-СКРИПА</w:t>
            </w:r>
          </w:p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Оксана Сергіївна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F02763" w:rsidRPr="001F5858" w:rsidRDefault="001F5858" w:rsidP="001F5858">
            <w:pPr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</w:pPr>
            <w:r w:rsidRPr="001F5858"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t xml:space="preserve">27.12.2022 </w:t>
            </w:r>
            <w:r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t xml:space="preserve">о </w:t>
            </w:r>
            <w:r w:rsidRPr="001F5858"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t>9.00</w:t>
            </w:r>
            <w:r w:rsidRPr="001F5858">
              <w:rPr>
                <w:rFonts w:ascii="Arial" w:eastAsiaTheme="minorEastAsia" w:hAnsi="Arial" w:cs="Arial"/>
                <w:sz w:val="27"/>
                <w:szCs w:val="27"/>
                <w:lang w:eastAsia="uk-UA"/>
              </w:rPr>
              <w:br/>
              <w:t>каб.457</w:t>
            </w:r>
          </w:p>
        </w:tc>
      </w:tr>
      <w:tr w:rsidR="00F02763" w:rsidTr="00F02763">
        <w:tc>
          <w:tcPr>
            <w:tcW w:w="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hideMark/>
          </w:tcPr>
          <w:p w:rsidR="00F02763" w:rsidRDefault="00F02763">
            <w:pPr>
              <w:spacing w:line="240" w:lineRule="auto"/>
              <w:rPr>
                <w:rFonts w:ascii="Cambria" w:hAnsi="Cambria" w:cs="Cambria"/>
                <w:b/>
                <w:bCs/>
                <w:sz w:val="27"/>
                <w:szCs w:val="27"/>
              </w:rPr>
            </w:pPr>
            <w:r>
              <w:rPr>
                <w:rFonts w:ascii="Cambria" w:hAnsi="Cambria" w:cs="Cambria"/>
                <w:b/>
                <w:bCs/>
                <w:sz w:val="27"/>
                <w:szCs w:val="27"/>
              </w:rPr>
              <w:t>9.</w:t>
            </w:r>
          </w:p>
        </w:tc>
        <w:tc>
          <w:tcPr>
            <w:tcW w:w="5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hideMark/>
          </w:tcPr>
          <w:p w:rsidR="00F02763" w:rsidRDefault="00F02763">
            <w:pPr>
              <w:spacing w:line="240" w:lineRule="auto"/>
              <w:jc w:val="left"/>
              <w:rPr>
                <w:b/>
                <w:i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З питань </w:t>
            </w:r>
            <w:r>
              <w:rPr>
                <w:b/>
                <w:bCs/>
                <w:i/>
                <w:sz w:val="26"/>
                <w:szCs w:val="26"/>
              </w:rPr>
              <w:t>інвестицій, проєктів регіонального розвитку та транскордонного співробітництва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hideMark/>
          </w:tcPr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ГРУШКО</w:t>
            </w:r>
          </w:p>
          <w:p w:rsidR="00F02763" w:rsidRDefault="00F02763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Олексій Олександрович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hideMark/>
          </w:tcPr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АКРИШОРА </w:t>
            </w:r>
          </w:p>
          <w:p w:rsidR="00F02763" w:rsidRDefault="00F02763">
            <w:pPr>
              <w:spacing w:line="240" w:lineRule="auto"/>
              <w:ind w:right="-12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Тетяна Іванівна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  <w:hideMark/>
          </w:tcPr>
          <w:p w:rsidR="00F02763" w:rsidRDefault="00571E02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21.12.2022 о 16.00</w:t>
            </w:r>
          </w:p>
          <w:p w:rsidR="00571E02" w:rsidRPr="00571E02" w:rsidRDefault="00571E02">
            <w:pPr>
              <w:spacing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каб.332</w:t>
            </w:r>
          </w:p>
        </w:tc>
      </w:tr>
    </w:tbl>
    <w:p w:rsidR="00F02763" w:rsidRDefault="00F02763" w:rsidP="00F02763">
      <w:pPr>
        <w:tabs>
          <w:tab w:val="left" w:pos="13320"/>
        </w:tabs>
        <w:ind w:firstLine="567"/>
        <w:jc w:val="both"/>
        <w:rPr>
          <w:b/>
        </w:rPr>
      </w:pPr>
    </w:p>
    <w:p w:rsidR="00F02763" w:rsidRPr="001F5858" w:rsidRDefault="00F02763" w:rsidP="001F5858">
      <w:pPr>
        <w:tabs>
          <w:tab w:val="left" w:pos="13320"/>
        </w:tabs>
        <w:ind w:firstLine="567"/>
        <w:jc w:val="both"/>
        <w:rPr>
          <w:b/>
        </w:rPr>
      </w:pPr>
      <w:r>
        <w:rPr>
          <w:b/>
        </w:rPr>
        <w:t xml:space="preserve">Керуючий справами обласної ради </w:t>
      </w:r>
      <w:r>
        <w:rPr>
          <w:b/>
        </w:rPr>
        <w:tab/>
        <w:t>М.Борець</w:t>
      </w:r>
    </w:p>
    <w:sectPr w:rsidR="00F02763" w:rsidRPr="001F5858" w:rsidSect="00CF08F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763"/>
    <w:rsid w:val="001F5858"/>
    <w:rsid w:val="00236639"/>
    <w:rsid w:val="00513D40"/>
    <w:rsid w:val="00571E02"/>
    <w:rsid w:val="005C12E3"/>
    <w:rsid w:val="00697F0B"/>
    <w:rsid w:val="00806857"/>
    <w:rsid w:val="00AE26F5"/>
    <w:rsid w:val="00BF00AB"/>
    <w:rsid w:val="00CA5024"/>
    <w:rsid w:val="00CF08FE"/>
    <w:rsid w:val="00D24711"/>
    <w:rsid w:val="00F0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63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2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7</cp:revision>
  <cp:lastPrinted>2023-01-19T07:43:00Z</cp:lastPrinted>
  <dcterms:created xsi:type="dcterms:W3CDTF">2022-11-09T14:41:00Z</dcterms:created>
  <dcterms:modified xsi:type="dcterms:W3CDTF">2023-01-23T09:34:00Z</dcterms:modified>
</cp:coreProperties>
</file>